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DBF" w:rsidRPr="00A74DBF" w:rsidRDefault="00432ED6" w:rsidP="00A74DBF">
      <w:pPr>
        <w:jc w:val="center"/>
        <w:rPr>
          <w:b/>
          <w:bCs/>
          <w:szCs w:val="20"/>
        </w:rPr>
      </w:pPr>
      <w:r w:rsidRPr="00A74DBF">
        <w:rPr>
          <w:b/>
          <w:bCs/>
          <w:szCs w:val="20"/>
        </w:rPr>
        <w:t>SUPREME COURT OF INDIA</w:t>
      </w:r>
    </w:p>
    <w:p w:rsidR="00A74DBF" w:rsidRPr="00432ED6" w:rsidRDefault="00A74DBF" w:rsidP="00A74DBF">
      <w:pPr>
        <w:jc w:val="center"/>
        <w:rPr>
          <w:szCs w:val="20"/>
        </w:rPr>
      </w:pPr>
    </w:p>
    <w:p w:rsidR="00A74DBF" w:rsidRDefault="00A74DBF" w:rsidP="00A74DBF">
      <w:pPr>
        <w:jc w:val="center"/>
        <w:rPr>
          <w:szCs w:val="20"/>
        </w:rPr>
      </w:pPr>
      <w:r w:rsidRPr="00432ED6">
        <w:rPr>
          <w:szCs w:val="20"/>
        </w:rPr>
        <w:t>Cethar Ltd., Rep. By Its Managing</w:t>
      </w:r>
      <w:r>
        <w:rPr>
          <w:szCs w:val="20"/>
        </w:rPr>
        <w:t xml:space="preserve"> </w:t>
      </w:r>
      <w:r w:rsidRPr="00432ED6">
        <w:rPr>
          <w:szCs w:val="20"/>
        </w:rPr>
        <w:t>Director N.K. Pothiraj</w:t>
      </w:r>
    </w:p>
    <w:p w:rsidR="00A74DBF" w:rsidRDefault="00A74DBF" w:rsidP="00A74DBF">
      <w:pPr>
        <w:jc w:val="center"/>
        <w:rPr>
          <w:szCs w:val="20"/>
        </w:rPr>
      </w:pPr>
    </w:p>
    <w:p w:rsidR="00A74DBF" w:rsidRDefault="00A74DBF" w:rsidP="00A74DBF">
      <w:pPr>
        <w:jc w:val="center"/>
        <w:rPr>
          <w:szCs w:val="20"/>
        </w:rPr>
      </w:pPr>
      <w:r>
        <w:rPr>
          <w:szCs w:val="20"/>
        </w:rPr>
        <w:t>Vs.</w:t>
      </w:r>
    </w:p>
    <w:p w:rsidR="00A74DBF" w:rsidRPr="00432ED6" w:rsidRDefault="00A74DBF" w:rsidP="00A74DBF">
      <w:pPr>
        <w:jc w:val="center"/>
        <w:rPr>
          <w:szCs w:val="20"/>
        </w:rPr>
      </w:pPr>
    </w:p>
    <w:p w:rsidR="00A74DBF" w:rsidRDefault="00A74DBF" w:rsidP="00A74DBF">
      <w:pPr>
        <w:jc w:val="center"/>
        <w:rPr>
          <w:szCs w:val="20"/>
        </w:rPr>
      </w:pPr>
      <w:r>
        <w:rPr>
          <w:szCs w:val="20"/>
        </w:rPr>
        <w:t xml:space="preserve">S. </w:t>
      </w:r>
      <w:r w:rsidRPr="00432ED6">
        <w:rPr>
          <w:szCs w:val="20"/>
        </w:rPr>
        <w:t>Ramesh, General Secretary, Cethar</w:t>
      </w:r>
      <w:r>
        <w:rPr>
          <w:szCs w:val="20"/>
        </w:rPr>
        <w:t xml:space="preserve"> </w:t>
      </w:r>
      <w:r w:rsidRPr="00432ED6">
        <w:rPr>
          <w:szCs w:val="20"/>
        </w:rPr>
        <w:t>Vessels Thozhilalar Sangam &amp; Ors.</w:t>
      </w:r>
    </w:p>
    <w:p w:rsidR="00A74DBF" w:rsidRDefault="00A74DBF" w:rsidP="00A74DBF">
      <w:pPr>
        <w:jc w:val="center"/>
        <w:rPr>
          <w:szCs w:val="20"/>
        </w:rPr>
      </w:pPr>
    </w:p>
    <w:p w:rsidR="00A74DBF" w:rsidRDefault="00A74DBF" w:rsidP="00A74DBF">
      <w:pPr>
        <w:jc w:val="center"/>
        <w:rPr>
          <w:szCs w:val="20"/>
        </w:rPr>
      </w:pPr>
      <w:r>
        <w:rPr>
          <w:szCs w:val="20"/>
        </w:rPr>
        <w:t>C.A.No.1075 of</w:t>
      </w:r>
      <w:r w:rsidRPr="00432ED6">
        <w:rPr>
          <w:szCs w:val="20"/>
        </w:rPr>
        <w:t xml:space="preserve"> 2016</w:t>
      </w:r>
    </w:p>
    <w:p w:rsidR="00A74DBF" w:rsidRDefault="00A74DBF" w:rsidP="00A74DBF">
      <w:pPr>
        <w:jc w:val="center"/>
        <w:rPr>
          <w:szCs w:val="20"/>
        </w:rPr>
      </w:pPr>
    </w:p>
    <w:p w:rsidR="00A74DBF" w:rsidRDefault="00A74DBF" w:rsidP="00A74DBF">
      <w:pPr>
        <w:jc w:val="center"/>
        <w:rPr>
          <w:szCs w:val="20"/>
        </w:rPr>
      </w:pPr>
      <w:r>
        <w:rPr>
          <w:szCs w:val="20"/>
        </w:rPr>
        <w:t>(Anil R.Dave,J., Shiva Kirti singh and Adarsh Kumar Goel,JJ.,)</w:t>
      </w:r>
    </w:p>
    <w:p w:rsidR="00A74DBF" w:rsidRDefault="00A74DBF" w:rsidP="00A74DBF">
      <w:pPr>
        <w:jc w:val="center"/>
        <w:rPr>
          <w:szCs w:val="20"/>
        </w:rPr>
      </w:pPr>
    </w:p>
    <w:p w:rsidR="00A74DBF" w:rsidRDefault="00A74DBF" w:rsidP="00A74DBF">
      <w:pPr>
        <w:jc w:val="center"/>
        <w:rPr>
          <w:szCs w:val="20"/>
        </w:rPr>
      </w:pPr>
      <w:r>
        <w:rPr>
          <w:szCs w:val="20"/>
        </w:rPr>
        <w:t>05.02.2016</w:t>
      </w:r>
    </w:p>
    <w:p w:rsidR="00A74DBF" w:rsidRPr="00432ED6" w:rsidRDefault="00A74DBF" w:rsidP="00A74DBF">
      <w:pPr>
        <w:jc w:val="center"/>
        <w:rPr>
          <w:szCs w:val="20"/>
        </w:rPr>
      </w:pPr>
    </w:p>
    <w:p w:rsidR="00A74DBF" w:rsidRPr="00A74DBF" w:rsidRDefault="00A74DBF" w:rsidP="00A74DBF">
      <w:pPr>
        <w:jc w:val="center"/>
        <w:rPr>
          <w:b/>
          <w:bCs/>
          <w:szCs w:val="20"/>
        </w:rPr>
      </w:pPr>
      <w:r w:rsidRPr="00A74DBF">
        <w:rPr>
          <w:b/>
          <w:bCs/>
          <w:szCs w:val="20"/>
        </w:rPr>
        <w:t>JUDGMENT</w:t>
      </w:r>
    </w:p>
    <w:p w:rsidR="00A74DBF" w:rsidRPr="00A74DBF" w:rsidRDefault="00A74DBF" w:rsidP="00432ED6">
      <w:pPr>
        <w:jc w:val="both"/>
        <w:rPr>
          <w:b/>
          <w:bCs/>
          <w:szCs w:val="20"/>
        </w:rPr>
      </w:pPr>
    </w:p>
    <w:p w:rsidR="00432ED6" w:rsidRPr="00A74DBF" w:rsidRDefault="00A74DBF" w:rsidP="00432ED6">
      <w:pPr>
        <w:jc w:val="both"/>
        <w:rPr>
          <w:b/>
          <w:bCs/>
          <w:szCs w:val="20"/>
        </w:rPr>
      </w:pPr>
      <w:r w:rsidRPr="00A74DBF">
        <w:rPr>
          <w:b/>
          <w:bCs/>
          <w:szCs w:val="20"/>
        </w:rPr>
        <w:t>Anil R.Dave,J.,</w:t>
      </w:r>
    </w:p>
    <w:p w:rsidR="00A74DBF" w:rsidRDefault="00A74DBF" w:rsidP="00A74DBF">
      <w:pPr>
        <w:jc w:val="both"/>
        <w:rPr>
          <w:szCs w:val="20"/>
        </w:rPr>
      </w:pPr>
    </w:p>
    <w:p w:rsidR="00A74DBF" w:rsidRDefault="00A74DBF" w:rsidP="00A74DBF">
      <w:pPr>
        <w:jc w:val="both"/>
        <w:rPr>
          <w:szCs w:val="20"/>
        </w:rPr>
      </w:pPr>
      <w:r>
        <w:rPr>
          <w:szCs w:val="20"/>
        </w:rPr>
        <w:t>SLP(C)No.2463 of 2016</w:t>
      </w:r>
    </w:p>
    <w:p w:rsidR="00A74DBF" w:rsidRPr="00A74DBF" w:rsidRDefault="00A74DBF" w:rsidP="00432ED6">
      <w:pPr>
        <w:jc w:val="both"/>
        <w:rPr>
          <w:szCs w:val="20"/>
        </w:rPr>
      </w:pPr>
    </w:p>
    <w:p w:rsidR="00432ED6" w:rsidRDefault="00A74DBF" w:rsidP="00432ED6">
      <w:pPr>
        <w:jc w:val="both"/>
        <w:rPr>
          <w:szCs w:val="20"/>
        </w:rPr>
      </w:pPr>
      <w:r>
        <w:rPr>
          <w:szCs w:val="20"/>
        </w:rPr>
        <w:t xml:space="preserve">1. </w:t>
      </w:r>
      <w:r w:rsidR="00432ED6" w:rsidRPr="00432ED6">
        <w:rPr>
          <w:szCs w:val="20"/>
        </w:rPr>
        <w:t>Leave granted.</w:t>
      </w:r>
    </w:p>
    <w:p w:rsidR="00A74DBF" w:rsidRPr="00432ED6" w:rsidRDefault="00A74DBF" w:rsidP="00432ED6">
      <w:pPr>
        <w:jc w:val="both"/>
        <w:rPr>
          <w:szCs w:val="20"/>
        </w:rPr>
      </w:pPr>
    </w:p>
    <w:p w:rsidR="00432ED6" w:rsidRDefault="00A74DBF" w:rsidP="00432ED6">
      <w:pPr>
        <w:jc w:val="both"/>
        <w:rPr>
          <w:szCs w:val="20"/>
        </w:rPr>
      </w:pPr>
      <w:r>
        <w:rPr>
          <w:szCs w:val="20"/>
        </w:rPr>
        <w:t xml:space="preserve">2. </w:t>
      </w:r>
      <w:r w:rsidR="00432ED6" w:rsidRPr="00432ED6">
        <w:rPr>
          <w:szCs w:val="20"/>
        </w:rPr>
        <w:t xml:space="preserve"> Mr. V. Prakash, learned Senior counsel, appearing on behalf of Mr. S.R. Setia, learned Advocate-on-Record, has submitted that he has instructions to appear for the respondents.</w:t>
      </w:r>
    </w:p>
    <w:p w:rsidR="00A74DBF" w:rsidRPr="00432ED6" w:rsidRDefault="00A74DBF" w:rsidP="00432ED6">
      <w:pPr>
        <w:jc w:val="both"/>
        <w:rPr>
          <w:szCs w:val="20"/>
        </w:rPr>
      </w:pPr>
    </w:p>
    <w:p w:rsidR="00432ED6" w:rsidRDefault="00A74DBF" w:rsidP="00432ED6">
      <w:pPr>
        <w:jc w:val="both"/>
        <w:rPr>
          <w:szCs w:val="20"/>
        </w:rPr>
      </w:pPr>
      <w:r>
        <w:rPr>
          <w:szCs w:val="20"/>
        </w:rPr>
        <w:t xml:space="preserve">3. </w:t>
      </w:r>
      <w:r w:rsidR="00432ED6" w:rsidRPr="00432ED6">
        <w:rPr>
          <w:szCs w:val="20"/>
        </w:rPr>
        <w:t>Heard the learned</w:t>
      </w:r>
      <w:r w:rsidR="00432ED6" w:rsidRPr="00432ED6">
        <w:rPr>
          <w:szCs w:val="20"/>
        </w:rPr>
        <w:tab/>
      </w:r>
      <w:r>
        <w:rPr>
          <w:szCs w:val="20"/>
        </w:rPr>
        <w:t xml:space="preserve"> counsel for the </w:t>
      </w:r>
      <w:r w:rsidR="00432ED6" w:rsidRPr="00432ED6">
        <w:rPr>
          <w:szCs w:val="20"/>
        </w:rPr>
        <w:t>parties.</w:t>
      </w:r>
    </w:p>
    <w:p w:rsidR="00A74DBF" w:rsidRPr="00432ED6" w:rsidRDefault="00A74DBF" w:rsidP="00432ED6">
      <w:pPr>
        <w:jc w:val="both"/>
        <w:rPr>
          <w:szCs w:val="20"/>
        </w:rPr>
      </w:pPr>
    </w:p>
    <w:p w:rsidR="00432ED6" w:rsidRDefault="00432ED6" w:rsidP="00432ED6">
      <w:pPr>
        <w:jc w:val="both"/>
        <w:rPr>
          <w:szCs w:val="20"/>
        </w:rPr>
      </w:pPr>
      <w:r w:rsidRPr="00432ED6">
        <w:rPr>
          <w:szCs w:val="20"/>
        </w:rPr>
        <w:t>4</w:t>
      </w:r>
      <w:r w:rsidR="00A74DBF">
        <w:rPr>
          <w:szCs w:val="20"/>
        </w:rPr>
        <w:t xml:space="preserve">. The parties to  the litigation have </w:t>
      </w:r>
      <w:r w:rsidRPr="00432ED6">
        <w:rPr>
          <w:szCs w:val="20"/>
        </w:rPr>
        <w:t>agreed that the</w:t>
      </w:r>
      <w:r w:rsidR="00A74DBF">
        <w:rPr>
          <w:szCs w:val="20"/>
        </w:rPr>
        <w:t xml:space="preserve"> </w:t>
      </w:r>
      <w:r w:rsidRPr="00432ED6">
        <w:rPr>
          <w:szCs w:val="20"/>
        </w:rPr>
        <w:t>goods, which are required to be taken out of the premises of the Petitioner-Company, shall be permitted to be taken out without any hindrance by the respondent-workmen.</w:t>
      </w:r>
    </w:p>
    <w:p w:rsidR="00A74DBF" w:rsidRPr="00432ED6" w:rsidRDefault="00A74DBF" w:rsidP="00432ED6">
      <w:pPr>
        <w:jc w:val="both"/>
        <w:rPr>
          <w:szCs w:val="20"/>
        </w:rPr>
      </w:pPr>
    </w:p>
    <w:p w:rsidR="00432ED6" w:rsidRDefault="00A74DBF" w:rsidP="00432ED6">
      <w:pPr>
        <w:jc w:val="both"/>
        <w:rPr>
          <w:szCs w:val="20"/>
        </w:rPr>
      </w:pPr>
      <w:r>
        <w:rPr>
          <w:szCs w:val="20"/>
        </w:rPr>
        <w:t>5.</w:t>
      </w:r>
      <w:r w:rsidR="00432ED6" w:rsidRPr="00432ED6">
        <w:rPr>
          <w:szCs w:val="20"/>
        </w:rPr>
        <w:t xml:space="preserve"> The goods shall be taken out of the premises of the Company, as per directions given by the learned Single Judge of the High Court.</w:t>
      </w:r>
    </w:p>
    <w:p w:rsidR="00A74DBF" w:rsidRPr="00432ED6" w:rsidRDefault="00A74DBF" w:rsidP="00432ED6">
      <w:pPr>
        <w:jc w:val="both"/>
        <w:rPr>
          <w:szCs w:val="20"/>
        </w:rPr>
      </w:pPr>
    </w:p>
    <w:p w:rsidR="00432ED6" w:rsidRDefault="00A74DBF" w:rsidP="00432ED6">
      <w:pPr>
        <w:jc w:val="both"/>
        <w:rPr>
          <w:szCs w:val="20"/>
        </w:rPr>
      </w:pPr>
      <w:r>
        <w:rPr>
          <w:szCs w:val="20"/>
        </w:rPr>
        <w:t xml:space="preserve">6. </w:t>
      </w:r>
      <w:r w:rsidR="00432ED6" w:rsidRPr="00432ED6">
        <w:rPr>
          <w:szCs w:val="20"/>
        </w:rPr>
        <w:t>It is f</w:t>
      </w:r>
      <w:r>
        <w:rPr>
          <w:szCs w:val="20"/>
        </w:rPr>
        <w:t>urther directed that</w:t>
      </w:r>
      <w:r>
        <w:rPr>
          <w:szCs w:val="20"/>
        </w:rPr>
        <w:tab/>
        <w:t xml:space="preserve">the amount </w:t>
      </w:r>
      <w:r w:rsidR="00432ED6" w:rsidRPr="00432ED6">
        <w:rPr>
          <w:szCs w:val="20"/>
        </w:rPr>
        <w:t>of Rs.80</w:t>
      </w:r>
      <w:r w:rsidR="00432ED6" w:rsidRPr="00432ED6">
        <w:rPr>
          <w:szCs w:val="20"/>
        </w:rPr>
        <w:tab/>
        <w:t>lakhs</w:t>
      </w:r>
      <w:r>
        <w:rPr>
          <w:szCs w:val="20"/>
        </w:rPr>
        <w:t xml:space="preserve"> </w:t>
      </w:r>
      <w:r w:rsidR="00432ED6" w:rsidRPr="00432ED6">
        <w:rPr>
          <w:szCs w:val="20"/>
        </w:rPr>
        <w:t>(Rupees Eighty Lakhs only), which has been deposited with the High Court, shall be disbursed in favour of the workers, as directed by the Division Bench of the High Court immediately after the goods are taken out of the premises of the appellant-company.</w:t>
      </w:r>
    </w:p>
    <w:p w:rsidR="00A74DBF" w:rsidRPr="00432ED6" w:rsidRDefault="00A74DBF" w:rsidP="00432ED6">
      <w:pPr>
        <w:jc w:val="both"/>
        <w:rPr>
          <w:szCs w:val="20"/>
        </w:rPr>
      </w:pPr>
    </w:p>
    <w:p w:rsidR="00432ED6" w:rsidRDefault="00A74DBF" w:rsidP="00432ED6">
      <w:pPr>
        <w:jc w:val="both"/>
        <w:rPr>
          <w:szCs w:val="20"/>
        </w:rPr>
      </w:pPr>
      <w:r>
        <w:rPr>
          <w:szCs w:val="20"/>
        </w:rPr>
        <w:t xml:space="preserve">7. All other contentions are left open so </w:t>
      </w:r>
      <w:r w:rsidR="00432ED6" w:rsidRPr="00432ED6">
        <w:rPr>
          <w:szCs w:val="20"/>
        </w:rPr>
        <w:t>that they may</w:t>
      </w:r>
      <w:r>
        <w:rPr>
          <w:szCs w:val="20"/>
        </w:rPr>
        <w:t xml:space="preserve"> </w:t>
      </w:r>
      <w:r w:rsidR="00432ED6" w:rsidRPr="00432ED6">
        <w:rPr>
          <w:szCs w:val="20"/>
        </w:rPr>
        <w:t>be determined by the Industrial Tribunal.</w:t>
      </w:r>
    </w:p>
    <w:p w:rsidR="00A74DBF" w:rsidRPr="00432ED6" w:rsidRDefault="00A74DBF" w:rsidP="00432ED6">
      <w:pPr>
        <w:jc w:val="both"/>
        <w:rPr>
          <w:szCs w:val="20"/>
        </w:rPr>
      </w:pPr>
    </w:p>
    <w:p w:rsidR="00432ED6" w:rsidRDefault="00A74DBF" w:rsidP="00432ED6">
      <w:pPr>
        <w:jc w:val="both"/>
        <w:rPr>
          <w:szCs w:val="20"/>
        </w:rPr>
      </w:pPr>
      <w:r>
        <w:rPr>
          <w:szCs w:val="20"/>
        </w:rPr>
        <w:t>8. The appeal is disposed of</w:t>
      </w:r>
      <w:r>
        <w:rPr>
          <w:szCs w:val="20"/>
        </w:rPr>
        <w:tab/>
        <w:t xml:space="preserve"> as allowed to the </w:t>
      </w:r>
      <w:r w:rsidR="00432ED6" w:rsidRPr="00432ED6">
        <w:rPr>
          <w:szCs w:val="20"/>
        </w:rPr>
        <w:t>above</w:t>
      </w:r>
      <w:r>
        <w:rPr>
          <w:szCs w:val="20"/>
        </w:rPr>
        <w:t xml:space="preserve"> </w:t>
      </w:r>
      <w:r w:rsidR="00432ED6" w:rsidRPr="00432ED6">
        <w:rPr>
          <w:szCs w:val="20"/>
        </w:rPr>
        <w:t>extent, with no order as to costs. Pending application, if any, stands disposed of.</w:t>
      </w:r>
    </w:p>
    <w:p w:rsidR="00A74DBF" w:rsidRPr="00432ED6" w:rsidRDefault="00A74DBF" w:rsidP="00432ED6">
      <w:pPr>
        <w:jc w:val="both"/>
        <w:rPr>
          <w:szCs w:val="20"/>
        </w:rPr>
      </w:pPr>
    </w:p>
    <w:p w:rsidR="00432ED6" w:rsidRPr="003C08A5" w:rsidRDefault="00432ED6" w:rsidP="00432ED6">
      <w:pPr>
        <w:jc w:val="both"/>
        <w:rPr>
          <w:szCs w:val="20"/>
        </w:rPr>
      </w:pPr>
    </w:p>
    <w:sectPr w:rsidR="00432ED6" w:rsidRPr="003C08A5"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187B" w:rsidRDefault="00C5187B" w:rsidP="00CF3BB7">
      <w:r>
        <w:separator/>
      </w:r>
    </w:p>
  </w:endnote>
  <w:endnote w:type="continuationSeparator" w:id="1">
    <w:p w:rsidR="00C5187B" w:rsidRDefault="00C5187B"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00FE26BF" w:rsidRPr="00CF3BB7">
          <w:rPr>
            <w:sz w:val="22"/>
            <w:szCs w:val="22"/>
          </w:rPr>
          <w:fldChar w:fldCharType="begin"/>
        </w:r>
        <w:r w:rsidRPr="00CF3BB7">
          <w:rPr>
            <w:sz w:val="22"/>
            <w:szCs w:val="22"/>
          </w:rPr>
          <w:instrText xml:space="preserve"> PAGE   \* MERGEFORMAT </w:instrText>
        </w:r>
        <w:r w:rsidR="00FE26BF" w:rsidRPr="00CF3BB7">
          <w:rPr>
            <w:sz w:val="22"/>
            <w:szCs w:val="22"/>
          </w:rPr>
          <w:fldChar w:fldCharType="separate"/>
        </w:r>
        <w:r w:rsidR="00C5187B">
          <w:rPr>
            <w:noProof/>
            <w:sz w:val="22"/>
            <w:szCs w:val="22"/>
          </w:rPr>
          <w:t>1</w:t>
        </w:r>
        <w:r w:rsidR="00FE26B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187B" w:rsidRDefault="00C5187B" w:rsidP="00CF3BB7">
      <w:r>
        <w:separator/>
      </w:r>
    </w:p>
  </w:footnote>
  <w:footnote w:type="continuationSeparator" w:id="1">
    <w:p w:rsidR="00C5187B" w:rsidRDefault="00C5187B"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745ED"/>
    <w:rsid w:val="000C3881"/>
    <w:rsid w:val="000F17B4"/>
    <w:rsid w:val="000F3EF9"/>
    <w:rsid w:val="000F4E5E"/>
    <w:rsid w:val="00105B28"/>
    <w:rsid w:val="001313F1"/>
    <w:rsid w:val="00175AE9"/>
    <w:rsid w:val="001C323F"/>
    <w:rsid w:val="001D3ED1"/>
    <w:rsid w:val="001F2DB7"/>
    <w:rsid w:val="00231FAD"/>
    <w:rsid w:val="002834C2"/>
    <w:rsid w:val="003050EF"/>
    <w:rsid w:val="00310256"/>
    <w:rsid w:val="00320C92"/>
    <w:rsid w:val="00327B9E"/>
    <w:rsid w:val="003557E4"/>
    <w:rsid w:val="0036795D"/>
    <w:rsid w:val="003C08A5"/>
    <w:rsid w:val="003D0FAE"/>
    <w:rsid w:val="003D280E"/>
    <w:rsid w:val="003E7FC3"/>
    <w:rsid w:val="003F2931"/>
    <w:rsid w:val="00432ED6"/>
    <w:rsid w:val="0047372E"/>
    <w:rsid w:val="00496ABB"/>
    <w:rsid w:val="004D7570"/>
    <w:rsid w:val="005668D7"/>
    <w:rsid w:val="005D317E"/>
    <w:rsid w:val="006556E4"/>
    <w:rsid w:val="0068588D"/>
    <w:rsid w:val="00697D39"/>
    <w:rsid w:val="006A3F2C"/>
    <w:rsid w:val="00724432"/>
    <w:rsid w:val="00775430"/>
    <w:rsid w:val="0078255B"/>
    <w:rsid w:val="00794C55"/>
    <w:rsid w:val="00805119"/>
    <w:rsid w:val="008711EE"/>
    <w:rsid w:val="008B16B8"/>
    <w:rsid w:val="008C01CF"/>
    <w:rsid w:val="008C0EBA"/>
    <w:rsid w:val="008F18D2"/>
    <w:rsid w:val="009067C5"/>
    <w:rsid w:val="00932F91"/>
    <w:rsid w:val="00945224"/>
    <w:rsid w:val="00945D71"/>
    <w:rsid w:val="0095415E"/>
    <w:rsid w:val="0096673B"/>
    <w:rsid w:val="00973494"/>
    <w:rsid w:val="00982C77"/>
    <w:rsid w:val="009A60EE"/>
    <w:rsid w:val="00A0264A"/>
    <w:rsid w:val="00A74DBF"/>
    <w:rsid w:val="00A8153F"/>
    <w:rsid w:val="00B05DDA"/>
    <w:rsid w:val="00B41819"/>
    <w:rsid w:val="00B55C63"/>
    <w:rsid w:val="00B67D81"/>
    <w:rsid w:val="00B95F53"/>
    <w:rsid w:val="00B979A7"/>
    <w:rsid w:val="00BB09D0"/>
    <w:rsid w:val="00BB7D6F"/>
    <w:rsid w:val="00BC7460"/>
    <w:rsid w:val="00C5187B"/>
    <w:rsid w:val="00C532B2"/>
    <w:rsid w:val="00C73FA1"/>
    <w:rsid w:val="00C7481F"/>
    <w:rsid w:val="00CB1919"/>
    <w:rsid w:val="00CE175D"/>
    <w:rsid w:val="00CF3BB7"/>
    <w:rsid w:val="00D13341"/>
    <w:rsid w:val="00D22831"/>
    <w:rsid w:val="00D24090"/>
    <w:rsid w:val="00D27016"/>
    <w:rsid w:val="00D714C8"/>
    <w:rsid w:val="00D7458D"/>
    <w:rsid w:val="00DC4BDB"/>
    <w:rsid w:val="00DF167A"/>
    <w:rsid w:val="00E213B6"/>
    <w:rsid w:val="00E35387"/>
    <w:rsid w:val="00E44FF9"/>
    <w:rsid w:val="00E51D0F"/>
    <w:rsid w:val="00E80987"/>
    <w:rsid w:val="00E9272E"/>
    <w:rsid w:val="00EC2B6E"/>
    <w:rsid w:val="00EE550E"/>
    <w:rsid w:val="00F10F1D"/>
    <w:rsid w:val="00F20074"/>
    <w:rsid w:val="00F2520C"/>
    <w:rsid w:val="00F30677"/>
    <w:rsid w:val="00F75994"/>
    <w:rsid w:val="00F81DEB"/>
    <w:rsid w:val="00F84E30"/>
    <w:rsid w:val="00FA1620"/>
    <w:rsid w:val="00FB1444"/>
    <w:rsid w:val="00FB2D9A"/>
    <w:rsid w:val="00FE26B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2016-10-20T10:24:00Z</cp:lastPrinted>
  <dcterms:created xsi:type="dcterms:W3CDTF">2016-10-20T10:28:00Z</dcterms:created>
  <dcterms:modified xsi:type="dcterms:W3CDTF">2016-10-20T10:28:00Z</dcterms:modified>
</cp:coreProperties>
</file>