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1E1" w:rsidRPr="00C511E1" w:rsidRDefault="00C511E1" w:rsidP="00C511E1">
      <w:pPr>
        <w:jc w:val="center"/>
        <w:rPr>
          <w:b/>
          <w:bCs/>
          <w:szCs w:val="20"/>
        </w:rPr>
      </w:pPr>
      <w:r w:rsidRPr="00C511E1">
        <w:rPr>
          <w:b/>
          <w:bCs/>
          <w:szCs w:val="20"/>
        </w:rPr>
        <w:t>SUPREME COURT OF INDIA</w:t>
      </w:r>
    </w:p>
    <w:p w:rsidR="00C511E1" w:rsidRPr="00C511E1" w:rsidRDefault="00C511E1" w:rsidP="00C511E1">
      <w:pPr>
        <w:jc w:val="center"/>
        <w:rPr>
          <w:szCs w:val="20"/>
        </w:rPr>
      </w:pPr>
    </w:p>
    <w:p w:rsidR="00C511E1" w:rsidRDefault="00C511E1" w:rsidP="00C511E1">
      <w:pPr>
        <w:jc w:val="center"/>
        <w:rPr>
          <w:szCs w:val="20"/>
        </w:rPr>
      </w:pPr>
      <w:r>
        <w:rPr>
          <w:szCs w:val="20"/>
        </w:rPr>
        <w:t>P.</w:t>
      </w:r>
      <w:r w:rsidRPr="00C511E1">
        <w:rPr>
          <w:szCs w:val="20"/>
        </w:rPr>
        <w:t>Pramila Rani</w:t>
      </w:r>
    </w:p>
    <w:p w:rsidR="00C511E1" w:rsidRDefault="00C511E1" w:rsidP="00C511E1">
      <w:pPr>
        <w:jc w:val="center"/>
        <w:rPr>
          <w:szCs w:val="20"/>
        </w:rPr>
      </w:pPr>
    </w:p>
    <w:p w:rsidR="00C511E1" w:rsidRDefault="00C511E1" w:rsidP="00C511E1">
      <w:pPr>
        <w:jc w:val="center"/>
        <w:rPr>
          <w:szCs w:val="20"/>
        </w:rPr>
      </w:pPr>
      <w:r>
        <w:rPr>
          <w:szCs w:val="20"/>
        </w:rPr>
        <w:t>Vs.</w:t>
      </w:r>
    </w:p>
    <w:p w:rsidR="00C511E1" w:rsidRPr="00C511E1" w:rsidRDefault="00C511E1" w:rsidP="00C511E1">
      <w:pPr>
        <w:jc w:val="center"/>
        <w:rPr>
          <w:szCs w:val="20"/>
        </w:rPr>
      </w:pPr>
    </w:p>
    <w:p w:rsidR="00C511E1" w:rsidRDefault="00C511E1" w:rsidP="00C511E1">
      <w:pPr>
        <w:jc w:val="center"/>
        <w:rPr>
          <w:szCs w:val="20"/>
        </w:rPr>
      </w:pPr>
      <w:r w:rsidRPr="00C511E1">
        <w:rPr>
          <w:szCs w:val="20"/>
        </w:rPr>
        <w:t>Narasamma &amp; Ors.</w:t>
      </w:r>
    </w:p>
    <w:p w:rsidR="00C511E1" w:rsidRDefault="00C511E1" w:rsidP="00C511E1">
      <w:pPr>
        <w:jc w:val="center"/>
        <w:rPr>
          <w:szCs w:val="20"/>
        </w:rPr>
      </w:pPr>
    </w:p>
    <w:p w:rsidR="00C511E1" w:rsidRDefault="00C511E1" w:rsidP="00C511E1">
      <w:pPr>
        <w:jc w:val="center"/>
        <w:rPr>
          <w:szCs w:val="20"/>
        </w:rPr>
      </w:pPr>
      <w:r>
        <w:rPr>
          <w:szCs w:val="20"/>
        </w:rPr>
        <w:t>C.A.No.1102-1103 of</w:t>
      </w:r>
      <w:r w:rsidRPr="00C511E1">
        <w:rPr>
          <w:szCs w:val="20"/>
        </w:rPr>
        <w:t xml:space="preserve"> 2016</w:t>
      </w:r>
    </w:p>
    <w:p w:rsidR="00C511E1" w:rsidRDefault="00C511E1" w:rsidP="00C511E1">
      <w:pPr>
        <w:jc w:val="center"/>
        <w:rPr>
          <w:szCs w:val="20"/>
        </w:rPr>
      </w:pPr>
    </w:p>
    <w:p w:rsidR="00C511E1" w:rsidRDefault="00C511E1" w:rsidP="00C511E1">
      <w:pPr>
        <w:jc w:val="center"/>
        <w:rPr>
          <w:szCs w:val="20"/>
        </w:rPr>
      </w:pPr>
      <w:r>
        <w:rPr>
          <w:szCs w:val="20"/>
        </w:rPr>
        <w:t>(Anil R.Dave and Adarsh Kumar Goel,JJ.,)</w:t>
      </w:r>
    </w:p>
    <w:p w:rsidR="00C511E1" w:rsidRDefault="00C511E1" w:rsidP="00C511E1">
      <w:pPr>
        <w:jc w:val="center"/>
        <w:rPr>
          <w:szCs w:val="20"/>
        </w:rPr>
      </w:pPr>
    </w:p>
    <w:p w:rsidR="00C511E1" w:rsidRDefault="00C511E1" w:rsidP="00C511E1">
      <w:pPr>
        <w:jc w:val="center"/>
        <w:rPr>
          <w:szCs w:val="20"/>
        </w:rPr>
      </w:pPr>
      <w:r>
        <w:rPr>
          <w:szCs w:val="20"/>
        </w:rPr>
        <w:t>08.02.2016</w:t>
      </w:r>
    </w:p>
    <w:p w:rsidR="00C511E1" w:rsidRDefault="00C511E1" w:rsidP="00C511E1">
      <w:pPr>
        <w:jc w:val="center"/>
        <w:rPr>
          <w:szCs w:val="20"/>
        </w:rPr>
      </w:pPr>
    </w:p>
    <w:p w:rsidR="00C511E1" w:rsidRPr="00C511E1" w:rsidRDefault="00C511E1" w:rsidP="00C511E1">
      <w:pPr>
        <w:jc w:val="center"/>
        <w:rPr>
          <w:b/>
          <w:bCs/>
          <w:szCs w:val="20"/>
        </w:rPr>
      </w:pPr>
      <w:r w:rsidRPr="00C511E1">
        <w:rPr>
          <w:b/>
          <w:bCs/>
          <w:szCs w:val="20"/>
        </w:rPr>
        <w:t>JUDGMENT</w:t>
      </w:r>
    </w:p>
    <w:p w:rsidR="00C511E1" w:rsidRPr="00C511E1" w:rsidRDefault="00C511E1" w:rsidP="00C511E1">
      <w:pPr>
        <w:jc w:val="both"/>
        <w:rPr>
          <w:b/>
          <w:bCs/>
          <w:szCs w:val="20"/>
        </w:rPr>
      </w:pPr>
    </w:p>
    <w:p w:rsidR="00C511E1" w:rsidRDefault="00C511E1" w:rsidP="00C511E1">
      <w:pPr>
        <w:jc w:val="both"/>
        <w:rPr>
          <w:b/>
          <w:bCs/>
          <w:szCs w:val="20"/>
        </w:rPr>
      </w:pPr>
      <w:r w:rsidRPr="00C511E1">
        <w:rPr>
          <w:b/>
          <w:bCs/>
          <w:szCs w:val="20"/>
        </w:rPr>
        <w:t>Anil R.Dave, J.,</w:t>
      </w:r>
    </w:p>
    <w:p w:rsidR="00C511E1" w:rsidRPr="00C511E1" w:rsidRDefault="00C511E1" w:rsidP="00C511E1">
      <w:pPr>
        <w:jc w:val="both"/>
        <w:rPr>
          <w:b/>
          <w:bCs/>
          <w:szCs w:val="20"/>
        </w:rPr>
      </w:pPr>
    </w:p>
    <w:p w:rsidR="00C511E1" w:rsidRDefault="00C511E1" w:rsidP="00C511E1">
      <w:pPr>
        <w:jc w:val="both"/>
        <w:rPr>
          <w:szCs w:val="20"/>
        </w:rPr>
      </w:pPr>
      <w:r>
        <w:rPr>
          <w:szCs w:val="20"/>
        </w:rPr>
        <w:t>SLP(C)No.20521-20522 of 2011</w:t>
      </w:r>
    </w:p>
    <w:p w:rsidR="00C511E1" w:rsidRPr="00C511E1" w:rsidRDefault="00C511E1" w:rsidP="00C511E1">
      <w:pPr>
        <w:jc w:val="both"/>
        <w:rPr>
          <w:szCs w:val="20"/>
        </w:rPr>
      </w:pPr>
    </w:p>
    <w:p w:rsidR="00C511E1" w:rsidRDefault="00C511E1" w:rsidP="00C511E1">
      <w:pPr>
        <w:jc w:val="both"/>
        <w:rPr>
          <w:szCs w:val="20"/>
        </w:rPr>
      </w:pPr>
      <w:r>
        <w:rPr>
          <w:szCs w:val="20"/>
        </w:rPr>
        <w:t>1.</w:t>
      </w:r>
      <w:r w:rsidRPr="00C511E1">
        <w:rPr>
          <w:szCs w:val="20"/>
        </w:rPr>
        <w:t xml:space="preserve"> Leave granted.</w:t>
      </w:r>
    </w:p>
    <w:p w:rsidR="00C511E1" w:rsidRPr="00C511E1" w:rsidRDefault="00C511E1" w:rsidP="00C511E1">
      <w:pPr>
        <w:jc w:val="both"/>
        <w:rPr>
          <w:szCs w:val="20"/>
        </w:rPr>
      </w:pPr>
    </w:p>
    <w:p w:rsidR="00C511E1" w:rsidRDefault="00C511E1" w:rsidP="00C511E1">
      <w:pPr>
        <w:jc w:val="both"/>
        <w:rPr>
          <w:szCs w:val="20"/>
        </w:rPr>
      </w:pPr>
      <w:r>
        <w:rPr>
          <w:szCs w:val="20"/>
        </w:rPr>
        <w:t xml:space="preserve">2. </w:t>
      </w:r>
      <w:r w:rsidRPr="00C511E1">
        <w:rPr>
          <w:szCs w:val="20"/>
        </w:rPr>
        <w:t xml:space="preserve"> While hearing these appeals, by an order dated 21st September, 2015 we had directed that additional evidence be adduced before the trial court and in pursuance of the said order, learned 1st Additional Civil Judge (Senior Division), Bangalore Rural District, Bangalore, in Original Suit No.71/1999, had permitted the parties to lead further evidence so as to know whether the present appellant - P. Pramila Rani is daughter of Late Shri A. Punnuswamy Naidu.</w:t>
      </w:r>
    </w:p>
    <w:p w:rsidR="00C511E1" w:rsidRPr="00C511E1" w:rsidRDefault="00C511E1" w:rsidP="00C511E1">
      <w:pPr>
        <w:jc w:val="both"/>
        <w:rPr>
          <w:szCs w:val="20"/>
        </w:rPr>
      </w:pPr>
    </w:p>
    <w:p w:rsidR="00C511E1" w:rsidRDefault="00C511E1" w:rsidP="00C511E1">
      <w:pPr>
        <w:jc w:val="both"/>
        <w:rPr>
          <w:szCs w:val="20"/>
        </w:rPr>
      </w:pPr>
      <w:r>
        <w:rPr>
          <w:szCs w:val="20"/>
        </w:rPr>
        <w:t xml:space="preserve">3. </w:t>
      </w:r>
      <w:r w:rsidRPr="00C511E1">
        <w:rPr>
          <w:szCs w:val="20"/>
        </w:rPr>
        <w:t xml:space="preserve"> We have received report of the learned Judge on 23rd January, 2016, along with the evidence adduced before the said Court, in a sealed cover. It was opened and upon perusal thereof we found that the appellant has adduced sufficient evidence to show that she is the daughter of</w:t>
      </w:r>
      <w:r>
        <w:rPr>
          <w:szCs w:val="20"/>
        </w:rPr>
        <w:t xml:space="preserve"> Late </w:t>
      </w:r>
      <w:r w:rsidRPr="00C511E1">
        <w:rPr>
          <w:szCs w:val="20"/>
        </w:rPr>
        <w:t>Shri</w:t>
      </w:r>
      <w:r w:rsidRPr="00C511E1">
        <w:rPr>
          <w:szCs w:val="20"/>
        </w:rPr>
        <w:tab/>
      </w:r>
      <w:r>
        <w:rPr>
          <w:szCs w:val="20"/>
        </w:rPr>
        <w:t xml:space="preserve"> </w:t>
      </w:r>
      <w:r w:rsidRPr="00C511E1">
        <w:rPr>
          <w:szCs w:val="20"/>
        </w:rPr>
        <w:t>A. Punnuswamy Naidu.</w:t>
      </w:r>
    </w:p>
    <w:p w:rsidR="00C511E1" w:rsidRPr="00C511E1" w:rsidRDefault="00C511E1" w:rsidP="00C511E1">
      <w:pPr>
        <w:jc w:val="both"/>
        <w:rPr>
          <w:szCs w:val="20"/>
        </w:rPr>
      </w:pPr>
    </w:p>
    <w:p w:rsidR="00C511E1" w:rsidRDefault="00C511E1" w:rsidP="00C511E1">
      <w:pPr>
        <w:jc w:val="both"/>
        <w:rPr>
          <w:szCs w:val="20"/>
        </w:rPr>
      </w:pPr>
      <w:r>
        <w:rPr>
          <w:szCs w:val="20"/>
        </w:rPr>
        <w:t xml:space="preserve">4. In </w:t>
      </w:r>
      <w:r w:rsidRPr="00C511E1">
        <w:rPr>
          <w:szCs w:val="20"/>
        </w:rPr>
        <w:t>the circumstances, we set aside the impugned</w:t>
      </w:r>
      <w:r>
        <w:rPr>
          <w:szCs w:val="20"/>
        </w:rPr>
        <w:t xml:space="preserve"> </w:t>
      </w:r>
      <w:r w:rsidRPr="00C511E1">
        <w:rPr>
          <w:szCs w:val="20"/>
        </w:rPr>
        <w:t>judgments of the High Court (i) dated 10th November, 2010 passed in Regular First Appeal No.266/2005; and (ii) dated 10th January, 2011 passed in Review Petition No.484/2010, and remit the matters to the High Court so that the High Court can decide them afresh after considering the evidence, which had been adduced before the trial Court, in pursuance of our order dated 21st September, 2015.</w:t>
      </w:r>
    </w:p>
    <w:p w:rsidR="00C511E1" w:rsidRPr="00C511E1" w:rsidRDefault="00C511E1" w:rsidP="00C511E1">
      <w:pPr>
        <w:jc w:val="both"/>
        <w:rPr>
          <w:szCs w:val="20"/>
        </w:rPr>
      </w:pPr>
    </w:p>
    <w:p w:rsidR="00C511E1" w:rsidRDefault="00C511E1" w:rsidP="00C511E1">
      <w:pPr>
        <w:jc w:val="both"/>
        <w:rPr>
          <w:szCs w:val="20"/>
        </w:rPr>
      </w:pPr>
      <w:r>
        <w:rPr>
          <w:szCs w:val="20"/>
        </w:rPr>
        <w:t xml:space="preserve">5. </w:t>
      </w:r>
      <w:r w:rsidRPr="00C511E1">
        <w:rPr>
          <w:szCs w:val="20"/>
        </w:rPr>
        <w:t>The</w:t>
      </w:r>
      <w:r w:rsidRPr="00C511E1">
        <w:rPr>
          <w:szCs w:val="20"/>
        </w:rPr>
        <w:tab/>
        <w:t>parties shall appear before the High Court on 8</w:t>
      </w:r>
      <w:r w:rsidRPr="00C511E1">
        <w:rPr>
          <w:szCs w:val="20"/>
          <w:vertAlign w:val="superscript"/>
        </w:rPr>
        <w:t>th</w:t>
      </w:r>
      <w:r>
        <w:rPr>
          <w:szCs w:val="20"/>
        </w:rPr>
        <w:t xml:space="preserve"> </w:t>
      </w:r>
      <w:r w:rsidRPr="00C511E1">
        <w:rPr>
          <w:szCs w:val="20"/>
        </w:rPr>
        <w:t>March, 2016 so that a date for further hearing can be decided. We are sure that the High Court shall do the needful at an early date.</w:t>
      </w:r>
    </w:p>
    <w:p w:rsidR="00C511E1" w:rsidRPr="00C511E1" w:rsidRDefault="00C511E1" w:rsidP="00C511E1">
      <w:pPr>
        <w:jc w:val="both"/>
        <w:rPr>
          <w:szCs w:val="20"/>
        </w:rPr>
      </w:pPr>
    </w:p>
    <w:p w:rsidR="00C511E1" w:rsidRDefault="00C511E1" w:rsidP="00C511E1">
      <w:pPr>
        <w:jc w:val="both"/>
        <w:rPr>
          <w:szCs w:val="20"/>
        </w:rPr>
      </w:pPr>
      <w:r>
        <w:rPr>
          <w:szCs w:val="20"/>
        </w:rPr>
        <w:lastRenderedPageBreak/>
        <w:t xml:space="preserve">6. </w:t>
      </w:r>
      <w:r w:rsidRPr="00C511E1">
        <w:rPr>
          <w:szCs w:val="20"/>
        </w:rPr>
        <w:t>The</w:t>
      </w:r>
      <w:r w:rsidRPr="00C511E1">
        <w:rPr>
          <w:szCs w:val="20"/>
        </w:rPr>
        <w:tab/>
        <w:t>appeals are allowed with no order as to costs.</w:t>
      </w:r>
      <w:r>
        <w:rPr>
          <w:szCs w:val="20"/>
        </w:rPr>
        <w:t xml:space="preserve"> </w:t>
      </w:r>
      <w:r w:rsidRPr="00C511E1">
        <w:rPr>
          <w:szCs w:val="20"/>
        </w:rPr>
        <w:t>Pending application, if any, stands disposed of.</w:t>
      </w:r>
    </w:p>
    <w:p w:rsidR="00C511E1" w:rsidRPr="00C511E1" w:rsidRDefault="00C511E1" w:rsidP="00C511E1">
      <w:pPr>
        <w:jc w:val="both"/>
        <w:rPr>
          <w:szCs w:val="20"/>
        </w:rPr>
      </w:pPr>
    </w:p>
    <w:p w:rsidR="00C511E1" w:rsidRPr="00C511E1" w:rsidRDefault="00C511E1" w:rsidP="00C511E1">
      <w:pPr>
        <w:jc w:val="both"/>
        <w:rPr>
          <w:szCs w:val="20"/>
        </w:rPr>
      </w:pPr>
      <w:r>
        <w:rPr>
          <w:szCs w:val="20"/>
        </w:rPr>
        <w:t xml:space="preserve">7. The </w:t>
      </w:r>
      <w:r w:rsidRPr="00C511E1">
        <w:rPr>
          <w:szCs w:val="20"/>
        </w:rPr>
        <w:t>Registry shall send the report received from the</w:t>
      </w:r>
      <w:r>
        <w:rPr>
          <w:szCs w:val="20"/>
        </w:rPr>
        <w:t xml:space="preserve"> </w:t>
      </w:r>
      <w:r w:rsidRPr="00C511E1">
        <w:rPr>
          <w:szCs w:val="20"/>
        </w:rPr>
        <w:t>learned 1st Additional Civil Judge (Senior Division), Bangalore Rural District, Bangalore, containing additional evidence adduced before the trial Court, in a sealed cover, to the High Court for its consideration.</w:t>
      </w:r>
    </w:p>
    <w:p w:rsidR="00C511E1" w:rsidRPr="00C511E1" w:rsidRDefault="00C511E1" w:rsidP="00C511E1">
      <w:pPr>
        <w:jc w:val="both"/>
        <w:rPr>
          <w:szCs w:val="20"/>
        </w:rPr>
      </w:pPr>
      <w:r w:rsidRPr="00C511E1">
        <w:rPr>
          <w:szCs w:val="20"/>
        </w:rPr>
        <w:tab/>
      </w:r>
    </w:p>
    <w:p w:rsidR="00931747" w:rsidRPr="00C511E1" w:rsidRDefault="00931747" w:rsidP="00C511E1">
      <w:pPr>
        <w:jc w:val="both"/>
        <w:rPr>
          <w:szCs w:val="20"/>
        </w:rPr>
      </w:pPr>
    </w:p>
    <w:sectPr w:rsidR="00931747" w:rsidRPr="00C511E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5F5" w:rsidRDefault="003315F5" w:rsidP="00CF3BB7">
      <w:r>
        <w:separator/>
      </w:r>
    </w:p>
  </w:endnote>
  <w:endnote w:type="continuationSeparator" w:id="1">
    <w:p w:rsidR="003315F5" w:rsidRDefault="003315F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FE26BF" w:rsidRPr="00CF3BB7">
          <w:rPr>
            <w:sz w:val="22"/>
            <w:szCs w:val="22"/>
          </w:rPr>
          <w:fldChar w:fldCharType="begin"/>
        </w:r>
        <w:r w:rsidRPr="00CF3BB7">
          <w:rPr>
            <w:sz w:val="22"/>
            <w:szCs w:val="22"/>
          </w:rPr>
          <w:instrText xml:space="preserve"> PAGE   \* MERGEFORMAT </w:instrText>
        </w:r>
        <w:r w:rsidR="00FE26BF" w:rsidRPr="00CF3BB7">
          <w:rPr>
            <w:sz w:val="22"/>
            <w:szCs w:val="22"/>
          </w:rPr>
          <w:fldChar w:fldCharType="separate"/>
        </w:r>
        <w:r w:rsidR="003315F5">
          <w:rPr>
            <w:noProof/>
            <w:sz w:val="22"/>
            <w:szCs w:val="22"/>
          </w:rPr>
          <w:t>1</w:t>
        </w:r>
        <w:r w:rsidR="00FE26B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5F5" w:rsidRDefault="003315F5" w:rsidP="00CF3BB7">
      <w:r>
        <w:separator/>
      </w:r>
    </w:p>
  </w:footnote>
  <w:footnote w:type="continuationSeparator" w:id="1">
    <w:p w:rsidR="003315F5" w:rsidRDefault="003315F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F17B4"/>
    <w:rsid w:val="000F3EF9"/>
    <w:rsid w:val="000F4E5E"/>
    <w:rsid w:val="00105B28"/>
    <w:rsid w:val="001313F1"/>
    <w:rsid w:val="00175AE9"/>
    <w:rsid w:val="001C323F"/>
    <w:rsid w:val="001D3ED1"/>
    <w:rsid w:val="001F2DB7"/>
    <w:rsid w:val="00231FAD"/>
    <w:rsid w:val="002834C2"/>
    <w:rsid w:val="003050EF"/>
    <w:rsid w:val="00310256"/>
    <w:rsid w:val="00320C92"/>
    <w:rsid w:val="00327B9E"/>
    <w:rsid w:val="003315F5"/>
    <w:rsid w:val="003557E4"/>
    <w:rsid w:val="0036795D"/>
    <w:rsid w:val="003C08A5"/>
    <w:rsid w:val="003D0FAE"/>
    <w:rsid w:val="003D280E"/>
    <w:rsid w:val="003E7FC3"/>
    <w:rsid w:val="003F2931"/>
    <w:rsid w:val="00432ED6"/>
    <w:rsid w:val="0047372E"/>
    <w:rsid w:val="00496ABB"/>
    <w:rsid w:val="004D7570"/>
    <w:rsid w:val="005668D7"/>
    <w:rsid w:val="005D317E"/>
    <w:rsid w:val="006556E4"/>
    <w:rsid w:val="0068588D"/>
    <w:rsid w:val="00697D39"/>
    <w:rsid w:val="006A3F2C"/>
    <w:rsid w:val="00724432"/>
    <w:rsid w:val="00775430"/>
    <w:rsid w:val="0078255B"/>
    <w:rsid w:val="00794C55"/>
    <w:rsid w:val="00805119"/>
    <w:rsid w:val="008711EE"/>
    <w:rsid w:val="008B16B8"/>
    <w:rsid w:val="008C01CF"/>
    <w:rsid w:val="008C0EBA"/>
    <w:rsid w:val="008F18D2"/>
    <w:rsid w:val="009067C5"/>
    <w:rsid w:val="00931747"/>
    <w:rsid w:val="00932F91"/>
    <w:rsid w:val="00945224"/>
    <w:rsid w:val="00945D71"/>
    <w:rsid w:val="0095415E"/>
    <w:rsid w:val="0096673B"/>
    <w:rsid w:val="00973494"/>
    <w:rsid w:val="00982C77"/>
    <w:rsid w:val="009A60EE"/>
    <w:rsid w:val="00A0264A"/>
    <w:rsid w:val="00A74DBF"/>
    <w:rsid w:val="00A8153F"/>
    <w:rsid w:val="00B05DDA"/>
    <w:rsid w:val="00B41819"/>
    <w:rsid w:val="00B55C63"/>
    <w:rsid w:val="00B67D81"/>
    <w:rsid w:val="00B95F53"/>
    <w:rsid w:val="00B979A7"/>
    <w:rsid w:val="00BB09D0"/>
    <w:rsid w:val="00BB7D6F"/>
    <w:rsid w:val="00BC7460"/>
    <w:rsid w:val="00C511E1"/>
    <w:rsid w:val="00C532B2"/>
    <w:rsid w:val="00C73FA1"/>
    <w:rsid w:val="00C7481F"/>
    <w:rsid w:val="00C87254"/>
    <w:rsid w:val="00CB1919"/>
    <w:rsid w:val="00CE175D"/>
    <w:rsid w:val="00CF3BB7"/>
    <w:rsid w:val="00D13341"/>
    <w:rsid w:val="00D22831"/>
    <w:rsid w:val="00D24090"/>
    <w:rsid w:val="00D27016"/>
    <w:rsid w:val="00D714C8"/>
    <w:rsid w:val="00D7458D"/>
    <w:rsid w:val="00DC4BDB"/>
    <w:rsid w:val="00DF167A"/>
    <w:rsid w:val="00E213B6"/>
    <w:rsid w:val="00E35387"/>
    <w:rsid w:val="00E44FF9"/>
    <w:rsid w:val="00E51D0F"/>
    <w:rsid w:val="00E80987"/>
    <w:rsid w:val="00E9272E"/>
    <w:rsid w:val="00EC2B6E"/>
    <w:rsid w:val="00EE550E"/>
    <w:rsid w:val="00F10F1D"/>
    <w:rsid w:val="00F20074"/>
    <w:rsid w:val="00F2520C"/>
    <w:rsid w:val="00F30677"/>
    <w:rsid w:val="00F75994"/>
    <w:rsid w:val="00F81DEB"/>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2016-10-20T10:28:00Z</cp:lastPrinted>
  <dcterms:created xsi:type="dcterms:W3CDTF">2016-10-20T10:44:00Z</dcterms:created>
  <dcterms:modified xsi:type="dcterms:W3CDTF">2016-10-20T10:44:00Z</dcterms:modified>
</cp:coreProperties>
</file>