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A9" w:rsidRP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B5AA9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4B5AA9" w:rsidRP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B5AA9">
        <w:rPr>
          <w:rFonts w:ascii="Times New Roman" w:hAnsi="Times New Roman" w:cs="Times New Roman"/>
          <w:sz w:val="25"/>
          <w:szCs w:val="25"/>
        </w:rPr>
        <w:t>Jagraon Exports</w:t>
      </w: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4B5AA9" w:rsidRP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B5AA9">
        <w:rPr>
          <w:rFonts w:ascii="Times New Roman" w:hAnsi="Times New Roman" w:cs="Times New Roman"/>
          <w:sz w:val="25"/>
          <w:szCs w:val="25"/>
        </w:rPr>
        <w:t>C.I.T-I Ludhiana</w:t>
      </w: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C.A.No.5759 of</w:t>
      </w:r>
      <w:r w:rsidRPr="004B5AA9">
        <w:rPr>
          <w:rFonts w:ascii="Times New Roman" w:hAnsi="Times New Roman" w:cs="Times New Roman"/>
          <w:sz w:val="25"/>
          <w:szCs w:val="25"/>
        </w:rPr>
        <w:t xml:space="preserve"> 2012</w:t>
      </w:r>
    </w:p>
    <w:p w:rsidR="004B5AA9" w:rsidRP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18.02.2016</w:t>
      </w:r>
    </w:p>
    <w:p w:rsidR="004B5AA9" w:rsidRP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B5AA9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4B5AA9" w:rsidRPr="004B5AA9" w:rsidRDefault="004B5AA9" w:rsidP="004B5AA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4B5AA9" w:rsidRDefault="004B5AA9" w:rsidP="004B5AA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4B5AA9">
        <w:rPr>
          <w:rFonts w:ascii="Times New Roman" w:hAnsi="Times New Roman" w:cs="Times New Roman"/>
          <w:b/>
          <w:sz w:val="25"/>
          <w:szCs w:val="25"/>
        </w:rPr>
        <w:t>Kurian Joseph,J.</w:t>
      </w:r>
    </w:p>
    <w:p w:rsidR="004B5AA9" w:rsidRPr="004B5AA9" w:rsidRDefault="004B5AA9" w:rsidP="004B5AA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4B5AA9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B5AA9">
        <w:rPr>
          <w:rFonts w:ascii="Times New Roman" w:hAnsi="Times New Roman" w:cs="Times New Roman"/>
          <w:sz w:val="25"/>
          <w:szCs w:val="25"/>
        </w:rPr>
        <w:t>1. The issue in these appeals</w:t>
      </w:r>
      <w:r w:rsidRPr="004B5AA9">
        <w:rPr>
          <w:rFonts w:ascii="Times New Roman" w:hAnsi="Times New Roman" w:cs="Times New Roman"/>
          <w:sz w:val="25"/>
          <w:szCs w:val="25"/>
        </w:rPr>
        <w:tab/>
        <w:t>pertains to the question whether the proceeds generated from the sale of scrap would be included in the total turnover.</w:t>
      </w:r>
    </w:p>
    <w:p w:rsidR="004B5AA9" w:rsidRPr="004B5AA9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B5AA9">
        <w:rPr>
          <w:rFonts w:ascii="Times New Roman" w:hAnsi="Times New Roman" w:cs="Times New Roman"/>
          <w:sz w:val="25"/>
          <w:szCs w:val="25"/>
        </w:rPr>
        <w:t xml:space="preserve">2. In the recent decision of this Court in </w:t>
      </w:r>
      <w:r w:rsidRPr="004B5AA9">
        <w:rPr>
          <w:rFonts w:ascii="Times New Roman" w:hAnsi="Times New Roman" w:cs="Times New Roman"/>
          <w:i/>
          <w:sz w:val="25"/>
          <w:szCs w:val="25"/>
        </w:rPr>
        <w:t>Commissioner of Income Tax Vs. Punjab Stainless Steel Industries &amp; Ors. Reported</w:t>
      </w:r>
      <w:r w:rsidRPr="004B5AA9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4B5AA9">
        <w:rPr>
          <w:rFonts w:ascii="Times New Roman" w:hAnsi="Times New Roman" w:cs="Times New Roman"/>
          <w:i/>
          <w:sz w:val="25"/>
          <w:szCs w:val="25"/>
        </w:rPr>
        <w:t xml:space="preserve"> in </w:t>
      </w:r>
      <w:r>
        <w:rPr>
          <w:rFonts w:ascii="Times New Roman" w:hAnsi="Times New Roman" w:cs="Times New Roman"/>
          <w:sz w:val="25"/>
          <w:szCs w:val="25"/>
        </w:rPr>
        <w:t xml:space="preserve">it has been held that sale </w:t>
      </w:r>
      <w:r w:rsidRPr="004B5AA9">
        <w:rPr>
          <w:rFonts w:ascii="Times New Roman" w:hAnsi="Times New Roman" w:cs="Times New Roman"/>
          <w:sz w:val="25"/>
          <w:szCs w:val="25"/>
        </w:rPr>
        <w:t>proc</w:t>
      </w:r>
      <w:r>
        <w:rPr>
          <w:rFonts w:ascii="Times New Roman" w:hAnsi="Times New Roman" w:cs="Times New Roman"/>
          <w:sz w:val="25"/>
          <w:szCs w:val="25"/>
        </w:rPr>
        <w:t xml:space="preserve"> -</w:t>
      </w:r>
      <w:r w:rsidRPr="004B5AA9">
        <w:rPr>
          <w:rFonts w:ascii="Times New Roman" w:hAnsi="Times New Roman" w:cs="Times New Roman"/>
          <w:sz w:val="25"/>
          <w:szCs w:val="25"/>
        </w:rPr>
        <w:t>eeds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B5AA9">
        <w:rPr>
          <w:rFonts w:ascii="Times New Roman" w:hAnsi="Times New Roman" w:cs="Times New Roman"/>
          <w:sz w:val="25"/>
          <w:szCs w:val="25"/>
        </w:rPr>
        <w:t>generated from the sale of scrap would not be included in the total tu</w:t>
      </w:r>
      <w:r>
        <w:rPr>
          <w:rFonts w:ascii="Times New Roman" w:hAnsi="Times New Roman" w:cs="Times New Roman"/>
          <w:sz w:val="25"/>
          <w:szCs w:val="25"/>
        </w:rPr>
        <w:t xml:space="preserve">rnover for the </w:t>
      </w:r>
      <w:r w:rsidRPr="004B5AA9">
        <w:rPr>
          <w:rFonts w:ascii="Times New Roman" w:hAnsi="Times New Roman" w:cs="Times New Roman"/>
          <w:sz w:val="25"/>
          <w:szCs w:val="25"/>
        </w:rPr>
        <w:t>pur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4B5AA9">
        <w:rPr>
          <w:rFonts w:ascii="Times New Roman" w:hAnsi="Times New Roman" w:cs="Times New Roman"/>
          <w:sz w:val="25"/>
          <w:szCs w:val="25"/>
        </w:rPr>
        <w:t>pose of deduction under Section 80HHC of the Income Tax Act, 1961.</w:t>
      </w:r>
    </w:p>
    <w:p w:rsidR="004B5AA9" w:rsidRPr="004B5AA9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B5AA9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B5AA9">
        <w:rPr>
          <w:rFonts w:ascii="Times New Roman" w:hAnsi="Times New Roman" w:cs="Times New Roman"/>
          <w:sz w:val="25"/>
          <w:szCs w:val="25"/>
        </w:rPr>
        <w:t>3.  The appeals are allowed in terms of the judgment referred to above.</w:t>
      </w:r>
    </w:p>
    <w:p w:rsidR="004B5AA9" w:rsidRPr="004B5AA9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8470C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Judgment Referred.</w:t>
      </w:r>
    </w:p>
    <w:p w:rsidR="004B5AA9" w:rsidRDefault="004B5AA9" w:rsidP="004B5AA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B5AA9" w:rsidRPr="004B5AA9" w:rsidRDefault="004B5AA9" w:rsidP="004B5A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AA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B5AA9">
        <w:rPr>
          <w:rFonts w:ascii="Times New Roman" w:hAnsi="Times New Roman" w:cs="Times New Roman"/>
          <w:sz w:val="20"/>
          <w:szCs w:val="20"/>
        </w:rPr>
        <w:t>(</w:t>
      </w:r>
      <w:r w:rsidRPr="004B5AA9">
        <w:rPr>
          <w:rFonts w:ascii="Times New Roman" w:hAnsi="Times New Roman" w:cs="Times New Roman"/>
          <w:i/>
          <w:sz w:val="20"/>
          <w:szCs w:val="20"/>
        </w:rPr>
        <w:t>2014) 364 ITR 144 SC</w:t>
      </w:r>
    </w:p>
    <w:sectPr w:rsidR="004B5AA9" w:rsidRPr="004B5AA9" w:rsidSect="003D1E0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93" w:rsidRDefault="003D0C93" w:rsidP="004B5AA9">
      <w:pPr>
        <w:spacing w:after="0" w:line="240" w:lineRule="auto"/>
      </w:pPr>
      <w:r>
        <w:separator/>
      </w:r>
    </w:p>
  </w:endnote>
  <w:endnote w:type="continuationSeparator" w:id="1">
    <w:p w:rsidR="003D0C93" w:rsidRDefault="003D0C93" w:rsidP="004B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0521206"/>
      <w:docPartObj>
        <w:docPartGallery w:val="Page Numbers (Bottom of Page)"/>
        <w:docPartUnique/>
      </w:docPartObj>
    </w:sdtPr>
    <w:sdtContent>
      <w:p w:rsidR="004B5AA9" w:rsidRPr="004B5AA9" w:rsidRDefault="004B5AA9">
        <w:pPr>
          <w:pStyle w:val="Footer"/>
          <w:jc w:val="center"/>
          <w:rPr>
            <w:rFonts w:ascii="Times New Roman" w:hAnsi="Times New Roman" w:cs="Times New Roman"/>
          </w:rPr>
        </w:pPr>
        <w:r w:rsidRPr="004B5AA9">
          <w:rPr>
            <w:rFonts w:ascii="Times New Roman" w:hAnsi="Times New Roman" w:cs="Times New Roman"/>
          </w:rPr>
          <w:t xml:space="preserve">                                                                       </w:t>
        </w:r>
        <w:r w:rsidRPr="004B5AA9">
          <w:rPr>
            <w:rFonts w:ascii="Times New Roman" w:hAnsi="Times New Roman" w:cs="Times New Roman"/>
          </w:rPr>
          <w:fldChar w:fldCharType="begin"/>
        </w:r>
        <w:r w:rsidRPr="004B5AA9">
          <w:rPr>
            <w:rFonts w:ascii="Times New Roman" w:hAnsi="Times New Roman" w:cs="Times New Roman"/>
          </w:rPr>
          <w:instrText xml:space="preserve"> PAGE   \* MERGEFORMAT </w:instrText>
        </w:r>
        <w:r w:rsidRPr="004B5AA9">
          <w:rPr>
            <w:rFonts w:ascii="Times New Roman" w:hAnsi="Times New Roman" w:cs="Times New Roman"/>
          </w:rPr>
          <w:fldChar w:fldCharType="separate"/>
        </w:r>
        <w:r w:rsidR="003D0C93">
          <w:rPr>
            <w:rFonts w:ascii="Times New Roman" w:hAnsi="Times New Roman" w:cs="Times New Roman"/>
            <w:noProof/>
          </w:rPr>
          <w:t>1</w:t>
        </w:r>
        <w:r w:rsidRPr="004B5AA9">
          <w:rPr>
            <w:rFonts w:ascii="Times New Roman" w:hAnsi="Times New Roman" w:cs="Times New Roman"/>
          </w:rPr>
          <w:fldChar w:fldCharType="end"/>
        </w:r>
        <w:r w:rsidRPr="004B5AA9">
          <w:rPr>
            <w:rFonts w:ascii="Times New Roman" w:hAnsi="Times New Roman" w:cs="Times New Roman"/>
          </w:rPr>
          <w:t xml:space="preserve">                                                                           SpotLaw</w:t>
        </w:r>
      </w:p>
    </w:sdtContent>
  </w:sdt>
  <w:p w:rsidR="004B5AA9" w:rsidRPr="004B5AA9" w:rsidRDefault="004B5AA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93" w:rsidRDefault="003D0C93" w:rsidP="004B5AA9">
      <w:pPr>
        <w:spacing w:after="0" w:line="240" w:lineRule="auto"/>
      </w:pPr>
      <w:r>
        <w:separator/>
      </w:r>
    </w:p>
  </w:footnote>
  <w:footnote w:type="continuationSeparator" w:id="1">
    <w:p w:rsidR="003D0C93" w:rsidRDefault="003D0C93" w:rsidP="004B5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5AA9"/>
    <w:rsid w:val="003D0C93"/>
    <w:rsid w:val="003D1E04"/>
    <w:rsid w:val="00412DA4"/>
    <w:rsid w:val="004B5AA9"/>
    <w:rsid w:val="00A0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AA9"/>
  </w:style>
  <w:style w:type="paragraph" w:styleId="Footer">
    <w:name w:val="footer"/>
    <w:basedOn w:val="Normal"/>
    <w:link w:val="FooterChar"/>
    <w:uiPriority w:val="99"/>
    <w:unhideWhenUsed/>
    <w:rsid w:val="004B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2016-02-20T13:15:00Z</dcterms:created>
  <dcterms:modified xsi:type="dcterms:W3CDTF">2016-02-20T13:20:00Z</dcterms:modified>
</cp:coreProperties>
</file>