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2E8" w:rsidRPr="00B032E8" w:rsidRDefault="00B032E8" w:rsidP="00B032E8">
      <w:pPr>
        <w:spacing w:after="0" w:line="240" w:lineRule="auto"/>
        <w:jc w:val="center"/>
        <w:rPr>
          <w:rFonts w:ascii="Times New Roman" w:hAnsi="Times New Roman" w:cs="Times New Roman"/>
          <w:b/>
          <w:sz w:val="25"/>
          <w:szCs w:val="25"/>
        </w:rPr>
      </w:pPr>
      <w:r w:rsidRPr="00B032E8">
        <w:rPr>
          <w:rFonts w:ascii="Times New Roman" w:hAnsi="Times New Roman" w:cs="Times New Roman"/>
          <w:b/>
          <w:sz w:val="25"/>
          <w:szCs w:val="25"/>
        </w:rPr>
        <w:t>SUPREME COURT OF INDIA</w:t>
      </w:r>
    </w:p>
    <w:p w:rsidR="00B032E8" w:rsidRPr="00B032E8" w:rsidRDefault="00B032E8" w:rsidP="00B032E8">
      <w:pPr>
        <w:spacing w:after="0" w:line="240" w:lineRule="auto"/>
        <w:jc w:val="center"/>
        <w:rPr>
          <w:rFonts w:ascii="Times New Roman" w:hAnsi="Times New Roman" w:cs="Times New Roman"/>
          <w:sz w:val="25"/>
          <w:szCs w:val="25"/>
        </w:rPr>
      </w:pPr>
    </w:p>
    <w:p w:rsidR="00B032E8" w:rsidRDefault="00B032E8" w:rsidP="00B032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K.P.</w:t>
      </w:r>
      <w:r w:rsidRPr="00B032E8">
        <w:rPr>
          <w:rFonts w:ascii="Times New Roman" w:hAnsi="Times New Roman" w:cs="Times New Roman"/>
          <w:sz w:val="25"/>
          <w:szCs w:val="25"/>
        </w:rPr>
        <w:t>Rajagopala Menon</w:t>
      </w:r>
    </w:p>
    <w:p w:rsidR="00B032E8" w:rsidRPr="00B032E8" w:rsidRDefault="00B032E8" w:rsidP="00B032E8">
      <w:pPr>
        <w:spacing w:after="0" w:line="240" w:lineRule="auto"/>
        <w:jc w:val="center"/>
        <w:rPr>
          <w:rFonts w:ascii="Times New Roman" w:hAnsi="Times New Roman" w:cs="Times New Roman"/>
          <w:sz w:val="25"/>
          <w:szCs w:val="25"/>
        </w:rPr>
      </w:pPr>
    </w:p>
    <w:p w:rsidR="00B032E8" w:rsidRDefault="00B032E8" w:rsidP="00B032E8">
      <w:pPr>
        <w:spacing w:after="0" w:line="240" w:lineRule="auto"/>
        <w:jc w:val="center"/>
        <w:rPr>
          <w:rFonts w:ascii="Times New Roman" w:hAnsi="Times New Roman" w:cs="Times New Roman"/>
          <w:sz w:val="25"/>
          <w:szCs w:val="25"/>
        </w:rPr>
      </w:pPr>
      <w:r w:rsidRPr="00B032E8">
        <w:rPr>
          <w:rFonts w:ascii="Times New Roman" w:hAnsi="Times New Roman" w:cs="Times New Roman"/>
          <w:sz w:val="25"/>
          <w:szCs w:val="25"/>
        </w:rPr>
        <w:t>V</w:t>
      </w:r>
      <w:r>
        <w:rPr>
          <w:rFonts w:ascii="Times New Roman" w:hAnsi="Times New Roman" w:cs="Times New Roman"/>
          <w:sz w:val="25"/>
          <w:szCs w:val="25"/>
        </w:rPr>
        <w:t>s.</w:t>
      </w:r>
    </w:p>
    <w:p w:rsidR="00B032E8" w:rsidRPr="00B032E8" w:rsidRDefault="00B032E8" w:rsidP="00B032E8">
      <w:pPr>
        <w:spacing w:after="0" w:line="240" w:lineRule="auto"/>
        <w:jc w:val="center"/>
        <w:rPr>
          <w:rFonts w:ascii="Times New Roman" w:hAnsi="Times New Roman" w:cs="Times New Roman"/>
          <w:sz w:val="25"/>
          <w:szCs w:val="25"/>
        </w:rPr>
      </w:pPr>
    </w:p>
    <w:p w:rsidR="00B032E8" w:rsidRDefault="00B032E8" w:rsidP="00B032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K.P.</w:t>
      </w:r>
      <w:r w:rsidRPr="00B032E8">
        <w:rPr>
          <w:rFonts w:ascii="Times New Roman" w:hAnsi="Times New Roman" w:cs="Times New Roman"/>
          <w:sz w:val="25"/>
          <w:szCs w:val="25"/>
        </w:rPr>
        <w:t>Leela Menon &amp; Ors</w:t>
      </w:r>
      <w:r>
        <w:rPr>
          <w:rFonts w:ascii="Times New Roman" w:hAnsi="Times New Roman" w:cs="Times New Roman"/>
          <w:sz w:val="25"/>
          <w:szCs w:val="25"/>
        </w:rPr>
        <w:t>.</w:t>
      </w:r>
    </w:p>
    <w:p w:rsidR="00B032E8" w:rsidRDefault="00B032E8" w:rsidP="00B032E8">
      <w:pPr>
        <w:spacing w:after="0" w:line="240" w:lineRule="auto"/>
        <w:jc w:val="center"/>
        <w:rPr>
          <w:rFonts w:ascii="Times New Roman" w:hAnsi="Times New Roman" w:cs="Times New Roman"/>
          <w:sz w:val="25"/>
          <w:szCs w:val="25"/>
        </w:rPr>
      </w:pPr>
    </w:p>
    <w:p w:rsidR="00B032E8" w:rsidRDefault="00B032E8" w:rsidP="00B032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C.A.No.1506 of</w:t>
      </w:r>
      <w:r w:rsidRPr="00B032E8">
        <w:rPr>
          <w:rFonts w:ascii="Times New Roman" w:hAnsi="Times New Roman" w:cs="Times New Roman"/>
          <w:sz w:val="25"/>
          <w:szCs w:val="25"/>
        </w:rPr>
        <w:t xml:space="preserve"> 2013</w:t>
      </w:r>
    </w:p>
    <w:p w:rsidR="00B032E8" w:rsidRDefault="00B032E8" w:rsidP="00B032E8">
      <w:pPr>
        <w:spacing w:after="0" w:line="240" w:lineRule="auto"/>
        <w:jc w:val="center"/>
        <w:rPr>
          <w:rFonts w:ascii="Times New Roman" w:hAnsi="Times New Roman" w:cs="Times New Roman"/>
          <w:sz w:val="25"/>
          <w:szCs w:val="25"/>
        </w:rPr>
      </w:pPr>
    </w:p>
    <w:p w:rsidR="00B032E8" w:rsidRDefault="00B032E8" w:rsidP="00B032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B032E8" w:rsidRDefault="00B032E8" w:rsidP="00B032E8">
      <w:pPr>
        <w:spacing w:after="0" w:line="240" w:lineRule="auto"/>
        <w:jc w:val="center"/>
        <w:rPr>
          <w:rFonts w:ascii="Times New Roman" w:hAnsi="Times New Roman" w:cs="Times New Roman"/>
          <w:sz w:val="25"/>
          <w:szCs w:val="25"/>
        </w:rPr>
      </w:pPr>
    </w:p>
    <w:p w:rsidR="00B032E8" w:rsidRDefault="00B032E8" w:rsidP="00B032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16.03.2016</w:t>
      </w:r>
    </w:p>
    <w:p w:rsidR="00B032E8" w:rsidRDefault="00B032E8" w:rsidP="00B032E8">
      <w:pPr>
        <w:spacing w:after="0" w:line="240" w:lineRule="auto"/>
        <w:jc w:val="center"/>
        <w:rPr>
          <w:rFonts w:ascii="Times New Roman" w:hAnsi="Times New Roman" w:cs="Times New Roman"/>
          <w:sz w:val="25"/>
          <w:szCs w:val="25"/>
        </w:rPr>
      </w:pPr>
    </w:p>
    <w:p w:rsidR="00B032E8" w:rsidRPr="00B032E8" w:rsidRDefault="00B032E8" w:rsidP="00B032E8">
      <w:pPr>
        <w:spacing w:after="0" w:line="240" w:lineRule="auto"/>
        <w:jc w:val="center"/>
        <w:rPr>
          <w:rFonts w:ascii="Times New Roman" w:hAnsi="Times New Roman" w:cs="Times New Roman"/>
          <w:b/>
          <w:sz w:val="25"/>
          <w:szCs w:val="25"/>
        </w:rPr>
      </w:pPr>
      <w:r w:rsidRPr="00B032E8">
        <w:rPr>
          <w:rFonts w:ascii="Times New Roman" w:hAnsi="Times New Roman" w:cs="Times New Roman"/>
          <w:b/>
          <w:sz w:val="25"/>
          <w:szCs w:val="25"/>
        </w:rPr>
        <w:t>JUDGMENT</w:t>
      </w:r>
    </w:p>
    <w:p w:rsidR="00B032E8" w:rsidRPr="00B032E8" w:rsidRDefault="00B032E8" w:rsidP="00B032E8">
      <w:pPr>
        <w:spacing w:after="0" w:line="240" w:lineRule="auto"/>
        <w:jc w:val="both"/>
        <w:rPr>
          <w:rFonts w:ascii="Times New Roman" w:hAnsi="Times New Roman" w:cs="Times New Roman"/>
          <w:b/>
          <w:sz w:val="25"/>
          <w:szCs w:val="25"/>
        </w:rPr>
      </w:pPr>
    </w:p>
    <w:p w:rsidR="00B032E8" w:rsidRPr="00B032E8" w:rsidRDefault="00B032E8" w:rsidP="00B032E8">
      <w:pPr>
        <w:spacing w:after="0" w:line="240" w:lineRule="auto"/>
        <w:jc w:val="both"/>
        <w:rPr>
          <w:rFonts w:ascii="Times New Roman" w:hAnsi="Times New Roman" w:cs="Times New Roman"/>
          <w:b/>
          <w:sz w:val="25"/>
          <w:szCs w:val="25"/>
        </w:rPr>
      </w:pPr>
      <w:r w:rsidRPr="00B032E8">
        <w:rPr>
          <w:rFonts w:ascii="Times New Roman" w:hAnsi="Times New Roman" w:cs="Times New Roman"/>
          <w:b/>
          <w:sz w:val="25"/>
          <w:szCs w:val="25"/>
        </w:rPr>
        <w:t>Kurian Joseph,J.</w:t>
      </w:r>
    </w:p>
    <w:p w:rsidR="00B032E8" w:rsidRPr="00B032E8" w:rsidRDefault="00B032E8" w:rsidP="00B032E8">
      <w:pPr>
        <w:spacing w:after="0" w:line="240" w:lineRule="auto"/>
        <w:jc w:val="both"/>
        <w:rPr>
          <w:rFonts w:ascii="Times New Roman" w:hAnsi="Times New Roman" w:cs="Times New Roman"/>
          <w:sz w:val="25"/>
          <w:szCs w:val="25"/>
        </w:rPr>
      </w:pPr>
    </w:p>
    <w:p w:rsidR="00B032E8" w:rsidRPr="00B032E8" w:rsidRDefault="00B032E8" w:rsidP="00B032E8">
      <w:pPr>
        <w:spacing w:after="0" w:line="240" w:lineRule="auto"/>
        <w:jc w:val="both"/>
        <w:rPr>
          <w:rFonts w:ascii="Times New Roman" w:hAnsi="Times New Roman" w:cs="Times New Roman"/>
          <w:sz w:val="25"/>
          <w:szCs w:val="25"/>
        </w:rPr>
      </w:pPr>
      <w:r w:rsidRPr="00B032E8">
        <w:rPr>
          <w:rFonts w:ascii="Times New Roman" w:hAnsi="Times New Roman" w:cs="Times New Roman"/>
          <w:sz w:val="25"/>
          <w:szCs w:val="25"/>
        </w:rPr>
        <w:t>1. Having extensively heard the learned counsel appearing for both sides and on going through the records we find that the High Court as per the impugned order has passed a fair, just, proper, reasonable and equitable order with regard to the partition of the family property by giving equal share to all the children. Thus we do not find any ground to interfere with the impugned judgment of the High Court. The civil appeal is accordingly dismissed.</w:t>
      </w:r>
    </w:p>
    <w:p w:rsidR="00B032E8" w:rsidRPr="00B032E8" w:rsidRDefault="00B032E8" w:rsidP="00B032E8">
      <w:pPr>
        <w:spacing w:after="0" w:line="240" w:lineRule="auto"/>
        <w:jc w:val="both"/>
        <w:rPr>
          <w:rFonts w:ascii="Times New Roman" w:hAnsi="Times New Roman" w:cs="Times New Roman"/>
          <w:sz w:val="25"/>
          <w:szCs w:val="25"/>
        </w:rPr>
      </w:pPr>
      <w:r w:rsidRPr="00B032E8">
        <w:rPr>
          <w:rFonts w:ascii="Times New Roman" w:hAnsi="Times New Roman" w:cs="Times New Roman"/>
          <w:sz w:val="25"/>
          <w:szCs w:val="25"/>
        </w:rPr>
        <w:tab/>
      </w:r>
    </w:p>
    <w:p w:rsidR="00252DE2" w:rsidRPr="00B032E8" w:rsidRDefault="00252DE2" w:rsidP="00B032E8">
      <w:pPr>
        <w:spacing w:after="0" w:line="240" w:lineRule="auto"/>
        <w:jc w:val="both"/>
        <w:rPr>
          <w:rFonts w:ascii="Times New Roman" w:hAnsi="Times New Roman" w:cs="Times New Roman"/>
          <w:sz w:val="25"/>
          <w:szCs w:val="25"/>
        </w:rPr>
      </w:pPr>
    </w:p>
    <w:sectPr w:rsidR="00252DE2" w:rsidRPr="00B032E8" w:rsidSect="00252DE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4F7" w:rsidRDefault="00BC54F7" w:rsidP="00B032E8">
      <w:pPr>
        <w:spacing w:after="0" w:line="240" w:lineRule="auto"/>
      </w:pPr>
      <w:r>
        <w:separator/>
      </w:r>
    </w:p>
  </w:endnote>
  <w:endnote w:type="continuationSeparator" w:id="1">
    <w:p w:rsidR="00BC54F7" w:rsidRDefault="00BC54F7" w:rsidP="00B03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957870"/>
      <w:docPartObj>
        <w:docPartGallery w:val="Page Numbers (Bottom of Page)"/>
        <w:docPartUnique/>
      </w:docPartObj>
    </w:sdtPr>
    <w:sdtContent>
      <w:p w:rsidR="00B032E8" w:rsidRPr="00B032E8" w:rsidRDefault="00B032E8">
        <w:pPr>
          <w:pStyle w:val="Footer"/>
          <w:jc w:val="center"/>
          <w:rPr>
            <w:rFonts w:ascii="Times New Roman" w:hAnsi="Times New Roman" w:cs="Times New Roman"/>
          </w:rPr>
        </w:pPr>
        <w:r>
          <w:rPr>
            <w:rFonts w:ascii="Times New Roman" w:hAnsi="Times New Roman" w:cs="Times New Roman"/>
          </w:rPr>
          <w:t xml:space="preserve">                                                         </w:t>
        </w:r>
        <w:r w:rsidRPr="00B032E8">
          <w:rPr>
            <w:rFonts w:ascii="Times New Roman" w:hAnsi="Times New Roman" w:cs="Times New Roman"/>
          </w:rPr>
          <w:fldChar w:fldCharType="begin"/>
        </w:r>
        <w:r w:rsidRPr="00B032E8">
          <w:rPr>
            <w:rFonts w:ascii="Times New Roman" w:hAnsi="Times New Roman" w:cs="Times New Roman"/>
          </w:rPr>
          <w:instrText xml:space="preserve"> PAGE   \* MERGEFORMAT </w:instrText>
        </w:r>
        <w:r w:rsidRPr="00B032E8">
          <w:rPr>
            <w:rFonts w:ascii="Times New Roman" w:hAnsi="Times New Roman" w:cs="Times New Roman"/>
          </w:rPr>
          <w:fldChar w:fldCharType="separate"/>
        </w:r>
        <w:r w:rsidR="00BC54F7">
          <w:rPr>
            <w:rFonts w:ascii="Times New Roman" w:hAnsi="Times New Roman" w:cs="Times New Roman"/>
            <w:noProof/>
          </w:rPr>
          <w:t>1</w:t>
        </w:r>
        <w:r w:rsidRPr="00B032E8">
          <w:rPr>
            <w:rFonts w:ascii="Times New Roman" w:hAnsi="Times New Roman" w:cs="Times New Roman"/>
          </w:rPr>
          <w:fldChar w:fldCharType="end"/>
        </w:r>
        <w:r w:rsidRPr="00B032E8">
          <w:rPr>
            <w:rFonts w:ascii="Times New Roman" w:hAnsi="Times New Roman" w:cs="Times New Roman"/>
          </w:rPr>
          <w:t xml:space="preserve">              </w:t>
        </w:r>
        <w:r>
          <w:rPr>
            <w:rFonts w:ascii="Times New Roman" w:hAnsi="Times New Roman" w:cs="Times New Roman"/>
          </w:rPr>
          <w:t xml:space="preserve">      </w:t>
        </w:r>
        <w:r w:rsidRPr="00B032E8">
          <w:rPr>
            <w:rFonts w:ascii="Times New Roman" w:hAnsi="Times New Roman" w:cs="Times New Roman"/>
          </w:rPr>
          <w:t xml:space="preserve">                                                 SpotLaw</w:t>
        </w:r>
      </w:p>
    </w:sdtContent>
  </w:sdt>
  <w:p w:rsidR="00B032E8" w:rsidRPr="00B032E8" w:rsidRDefault="00B032E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4F7" w:rsidRDefault="00BC54F7" w:rsidP="00B032E8">
      <w:pPr>
        <w:spacing w:after="0" w:line="240" w:lineRule="auto"/>
      </w:pPr>
      <w:r>
        <w:separator/>
      </w:r>
    </w:p>
  </w:footnote>
  <w:footnote w:type="continuationSeparator" w:id="1">
    <w:p w:rsidR="00BC54F7" w:rsidRDefault="00BC54F7" w:rsidP="00B032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032E8"/>
    <w:rsid w:val="00252DE2"/>
    <w:rsid w:val="00B032E8"/>
    <w:rsid w:val="00BC5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32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2E8"/>
  </w:style>
  <w:style w:type="paragraph" w:styleId="Footer">
    <w:name w:val="footer"/>
    <w:basedOn w:val="Normal"/>
    <w:link w:val="FooterChar"/>
    <w:uiPriority w:val="99"/>
    <w:unhideWhenUsed/>
    <w:rsid w:val="00B03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2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2016-04-02T07:57:00Z</dcterms:created>
  <dcterms:modified xsi:type="dcterms:W3CDTF">2016-04-02T08:00:00Z</dcterms:modified>
</cp:coreProperties>
</file>