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DB5" w:rsidRPr="00BB4DB5" w:rsidRDefault="00BB4DB5" w:rsidP="00BB4DB5">
      <w:pPr>
        <w:spacing w:after="0" w:line="240" w:lineRule="auto"/>
        <w:jc w:val="center"/>
        <w:rPr>
          <w:rFonts w:ascii="Times New Roman" w:hAnsi="Times New Roman" w:cs="Times New Roman"/>
          <w:b/>
          <w:sz w:val="25"/>
          <w:szCs w:val="25"/>
        </w:rPr>
      </w:pPr>
      <w:r w:rsidRPr="00BB4DB5">
        <w:rPr>
          <w:rFonts w:ascii="Times New Roman" w:hAnsi="Times New Roman" w:cs="Times New Roman"/>
          <w:b/>
          <w:sz w:val="25"/>
          <w:szCs w:val="25"/>
        </w:rPr>
        <w:t>SUPREME COURT OF INDIA</w:t>
      </w:r>
    </w:p>
    <w:p w:rsidR="00BB4DB5" w:rsidRPr="00BB4DB5" w:rsidRDefault="00BB4DB5" w:rsidP="00BB4DB5">
      <w:pPr>
        <w:spacing w:after="0" w:line="240" w:lineRule="auto"/>
        <w:jc w:val="center"/>
        <w:rPr>
          <w:rFonts w:ascii="Times New Roman" w:hAnsi="Times New Roman" w:cs="Times New Roman"/>
          <w:sz w:val="25"/>
          <w:szCs w:val="25"/>
        </w:rPr>
      </w:pPr>
    </w:p>
    <w:p w:rsidR="00BB4DB5" w:rsidRDefault="00BB4DB5" w:rsidP="00BB4DB5">
      <w:pPr>
        <w:spacing w:after="0" w:line="240" w:lineRule="auto"/>
        <w:jc w:val="center"/>
        <w:rPr>
          <w:rFonts w:ascii="Times New Roman" w:hAnsi="Times New Roman" w:cs="Times New Roman"/>
          <w:sz w:val="25"/>
          <w:szCs w:val="25"/>
        </w:rPr>
      </w:pPr>
      <w:r w:rsidRPr="00BB4DB5">
        <w:rPr>
          <w:rFonts w:ascii="Times New Roman" w:hAnsi="Times New Roman" w:cs="Times New Roman"/>
          <w:sz w:val="25"/>
          <w:szCs w:val="25"/>
        </w:rPr>
        <w:t>Ramo Bai &amp; Ors.</w:t>
      </w:r>
    </w:p>
    <w:p w:rsidR="00BB4DB5" w:rsidRPr="00BB4DB5" w:rsidRDefault="00BB4DB5" w:rsidP="00BB4DB5">
      <w:pPr>
        <w:spacing w:after="0" w:line="240" w:lineRule="auto"/>
        <w:jc w:val="center"/>
        <w:rPr>
          <w:rFonts w:ascii="Times New Roman" w:hAnsi="Times New Roman" w:cs="Times New Roman"/>
          <w:sz w:val="25"/>
          <w:szCs w:val="25"/>
        </w:rPr>
      </w:pPr>
    </w:p>
    <w:p w:rsidR="00BB4DB5" w:rsidRDefault="00BB4DB5" w:rsidP="00BB4D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B4DB5" w:rsidRPr="00BB4DB5" w:rsidRDefault="00BB4DB5" w:rsidP="00BB4DB5">
      <w:pPr>
        <w:spacing w:after="0" w:line="240" w:lineRule="auto"/>
        <w:jc w:val="center"/>
        <w:rPr>
          <w:rFonts w:ascii="Times New Roman" w:hAnsi="Times New Roman" w:cs="Times New Roman"/>
          <w:sz w:val="25"/>
          <w:szCs w:val="25"/>
        </w:rPr>
      </w:pPr>
    </w:p>
    <w:p w:rsidR="00BB4DB5" w:rsidRDefault="00BB4DB5" w:rsidP="00BB4DB5">
      <w:pPr>
        <w:spacing w:after="0" w:line="240" w:lineRule="auto"/>
        <w:jc w:val="center"/>
        <w:rPr>
          <w:rFonts w:ascii="Times New Roman" w:hAnsi="Times New Roman" w:cs="Times New Roman"/>
          <w:sz w:val="25"/>
          <w:szCs w:val="25"/>
        </w:rPr>
      </w:pPr>
      <w:r w:rsidRPr="00BB4DB5">
        <w:rPr>
          <w:rFonts w:ascii="Times New Roman" w:hAnsi="Times New Roman" w:cs="Times New Roman"/>
          <w:sz w:val="25"/>
          <w:szCs w:val="25"/>
        </w:rPr>
        <w:t>State of Haryana &amp; Ors</w:t>
      </w:r>
      <w:r>
        <w:rPr>
          <w:rFonts w:ascii="Times New Roman" w:hAnsi="Times New Roman" w:cs="Times New Roman"/>
          <w:sz w:val="25"/>
          <w:szCs w:val="25"/>
        </w:rPr>
        <w:t>.</w:t>
      </w:r>
    </w:p>
    <w:p w:rsidR="00BB4DB5" w:rsidRDefault="00BB4DB5" w:rsidP="00BB4DB5">
      <w:pPr>
        <w:spacing w:after="0" w:line="240" w:lineRule="auto"/>
        <w:jc w:val="center"/>
        <w:rPr>
          <w:rFonts w:ascii="Times New Roman" w:hAnsi="Times New Roman" w:cs="Times New Roman"/>
          <w:sz w:val="25"/>
          <w:szCs w:val="25"/>
        </w:rPr>
      </w:pPr>
    </w:p>
    <w:p w:rsidR="00BB4DB5" w:rsidRDefault="00BB4DB5" w:rsidP="00BB4D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C.A.No.4243-4254 of</w:t>
      </w:r>
      <w:r w:rsidRPr="00BB4DB5">
        <w:rPr>
          <w:rFonts w:ascii="Times New Roman" w:hAnsi="Times New Roman" w:cs="Times New Roman"/>
          <w:sz w:val="25"/>
          <w:szCs w:val="25"/>
        </w:rPr>
        <w:t xml:space="preserve"> 2016</w:t>
      </w:r>
    </w:p>
    <w:p w:rsidR="00BB4DB5" w:rsidRDefault="00BB4DB5" w:rsidP="00BB4DB5">
      <w:pPr>
        <w:spacing w:after="0" w:line="240" w:lineRule="auto"/>
        <w:jc w:val="center"/>
        <w:rPr>
          <w:rFonts w:ascii="Times New Roman" w:hAnsi="Times New Roman" w:cs="Times New Roman"/>
          <w:sz w:val="25"/>
          <w:szCs w:val="25"/>
        </w:rPr>
      </w:pPr>
    </w:p>
    <w:p w:rsidR="00BB4DB5" w:rsidRDefault="00BB4DB5" w:rsidP="00BB4D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R.Banumathi.JJ.,)</w:t>
      </w:r>
    </w:p>
    <w:p w:rsidR="00BB4DB5" w:rsidRDefault="00BB4DB5" w:rsidP="00BB4DB5">
      <w:pPr>
        <w:spacing w:after="0" w:line="240" w:lineRule="auto"/>
        <w:jc w:val="center"/>
        <w:rPr>
          <w:rFonts w:ascii="Times New Roman" w:hAnsi="Times New Roman" w:cs="Times New Roman"/>
          <w:sz w:val="25"/>
          <w:szCs w:val="25"/>
        </w:rPr>
      </w:pPr>
    </w:p>
    <w:p w:rsidR="00BB4DB5" w:rsidRDefault="00BB4DB5" w:rsidP="00BB4DB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19.04.2016</w:t>
      </w:r>
    </w:p>
    <w:p w:rsidR="00BB4DB5" w:rsidRPr="00BB4DB5" w:rsidRDefault="00BB4DB5" w:rsidP="00BB4DB5">
      <w:pPr>
        <w:spacing w:after="0" w:line="240" w:lineRule="auto"/>
        <w:jc w:val="center"/>
        <w:rPr>
          <w:rFonts w:ascii="Times New Roman" w:hAnsi="Times New Roman" w:cs="Times New Roman"/>
          <w:sz w:val="25"/>
          <w:szCs w:val="25"/>
        </w:rPr>
      </w:pPr>
    </w:p>
    <w:p w:rsidR="00BB4DB5" w:rsidRPr="00BB4DB5" w:rsidRDefault="00BB4DB5" w:rsidP="00BB4DB5">
      <w:pPr>
        <w:spacing w:after="0" w:line="240" w:lineRule="auto"/>
        <w:jc w:val="center"/>
        <w:rPr>
          <w:rFonts w:ascii="Times New Roman" w:hAnsi="Times New Roman" w:cs="Times New Roman"/>
          <w:b/>
          <w:sz w:val="25"/>
          <w:szCs w:val="25"/>
        </w:rPr>
      </w:pPr>
      <w:r w:rsidRPr="00BB4DB5">
        <w:rPr>
          <w:rFonts w:ascii="Times New Roman" w:hAnsi="Times New Roman" w:cs="Times New Roman"/>
          <w:b/>
          <w:sz w:val="25"/>
          <w:szCs w:val="25"/>
        </w:rPr>
        <w:t>JUDGMENT</w:t>
      </w:r>
    </w:p>
    <w:p w:rsidR="00BB4DB5" w:rsidRPr="00BB4DB5" w:rsidRDefault="00BB4DB5" w:rsidP="00BB4DB5">
      <w:pPr>
        <w:spacing w:after="0" w:line="240" w:lineRule="auto"/>
        <w:jc w:val="both"/>
        <w:rPr>
          <w:rFonts w:ascii="Times New Roman" w:hAnsi="Times New Roman" w:cs="Times New Roman"/>
          <w:b/>
          <w:sz w:val="25"/>
          <w:szCs w:val="25"/>
        </w:rPr>
      </w:pPr>
    </w:p>
    <w:p w:rsidR="00BB4DB5" w:rsidRDefault="00BB4DB5" w:rsidP="00BB4DB5">
      <w:pPr>
        <w:spacing w:after="0" w:line="240" w:lineRule="auto"/>
        <w:jc w:val="both"/>
        <w:rPr>
          <w:rFonts w:ascii="Times New Roman" w:hAnsi="Times New Roman" w:cs="Times New Roman"/>
          <w:b/>
          <w:sz w:val="25"/>
          <w:szCs w:val="25"/>
        </w:rPr>
      </w:pPr>
      <w:r w:rsidRPr="00BB4DB5">
        <w:rPr>
          <w:rFonts w:ascii="Times New Roman" w:hAnsi="Times New Roman" w:cs="Times New Roman"/>
          <w:b/>
          <w:sz w:val="25"/>
          <w:szCs w:val="25"/>
        </w:rPr>
        <w:t>Kurian Joseph, J.</w:t>
      </w:r>
      <w:r>
        <w:rPr>
          <w:rFonts w:ascii="Times New Roman" w:hAnsi="Times New Roman" w:cs="Times New Roman"/>
          <w:b/>
          <w:sz w:val="25"/>
          <w:szCs w:val="25"/>
        </w:rPr>
        <w:t>,</w:t>
      </w:r>
    </w:p>
    <w:p w:rsidR="00BB4DB5" w:rsidRDefault="00BB4DB5" w:rsidP="00BB4DB5">
      <w:pPr>
        <w:spacing w:after="0" w:line="240" w:lineRule="auto"/>
        <w:jc w:val="both"/>
        <w:rPr>
          <w:rFonts w:ascii="Times New Roman" w:hAnsi="Times New Roman" w:cs="Times New Roman"/>
          <w:b/>
          <w:sz w:val="25"/>
          <w:szCs w:val="25"/>
        </w:rPr>
      </w:pPr>
    </w:p>
    <w:p w:rsidR="00BB4DB5" w:rsidRDefault="00BB4DB5" w:rsidP="00BB4D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BB4DB5">
        <w:rPr>
          <w:rFonts w:ascii="Times New Roman" w:hAnsi="Times New Roman" w:cs="Times New Roman"/>
          <w:sz w:val="25"/>
          <w:szCs w:val="25"/>
        </w:rPr>
        <w:t>(C</w:t>
      </w:r>
      <w:r>
        <w:rPr>
          <w:rFonts w:ascii="Times New Roman" w:hAnsi="Times New Roman" w:cs="Times New Roman"/>
          <w:sz w:val="25"/>
          <w:szCs w:val="25"/>
        </w:rPr>
        <w:t>ivil)No.9520-9531 of 2014</w:t>
      </w:r>
    </w:p>
    <w:p w:rsidR="00BB4DB5" w:rsidRPr="00BB4DB5" w:rsidRDefault="00BB4DB5" w:rsidP="00BB4DB5">
      <w:pPr>
        <w:spacing w:after="0" w:line="240" w:lineRule="auto"/>
        <w:jc w:val="both"/>
        <w:rPr>
          <w:rFonts w:ascii="Times New Roman" w:hAnsi="Times New Roman" w:cs="Times New Roman"/>
          <w:sz w:val="25"/>
          <w:szCs w:val="25"/>
        </w:rPr>
      </w:pPr>
    </w:p>
    <w:p w:rsidR="00BB4DB5" w:rsidRDefault="00BB4DB5" w:rsidP="00BB4DB5">
      <w:pPr>
        <w:spacing w:after="0" w:line="240" w:lineRule="auto"/>
        <w:jc w:val="both"/>
        <w:rPr>
          <w:rFonts w:ascii="Times New Roman" w:hAnsi="Times New Roman" w:cs="Times New Roman"/>
          <w:sz w:val="25"/>
          <w:szCs w:val="25"/>
        </w:rPr>
      </w:pPr>
      <w:r w:rsidRPr="00BB4DB5">
        <w:rPr>
          <w:rFonts w:ascii="Times New Roman" w:hAnsi="Times New Roman" w:cs="Times New Roman"/>
          <w:sz w:val="25"/>
          <w:szCs w:val="25"/>
        </w:rPr>
        <w:t>1. Leave granted.</w:t>
      </w:r>
    </w:p>
    <w:p w:rsidR="00BB4DB5" w:rsidRPr="00BB4DB5" w:rsidRDefault="00BB4DB5" w:rsidP="00BB4DB5">
      <w:pPr>
        <w:spacing w:after="0" w:line="240" w:lineRule="auto"/>
        <w:jc w:val="both"/>
        <w:rPr>
          <w:rFonts w:ascii="Times New Roman" w:hAnsi="Times New Roman" w:cs="Times New Roman"/>
          <w:sz w:val="25"/>
          <w:szCs w:val="25"/>
        </w:rPr>
      </w:pPr>
    </w:p>
    <w:p w:rsidR="00BB4DB5" w:rsidRPr="00BB4DB5" w:rsidRDefault="00BB4DB5" w:rsidP="00BB4DB5">
      <w:pPr>
        <w:spacing w:after="0" w:line="240" w:lineRule="auto"/>
        <w:jc w:val="both"/>
        <w:rPr>
          <w:rFonts w:ascii="Times New Roman" w:hAnsi="Times New Roman" w:cs="Times New Roman"/>
          <w:i/>
          <w:sz w:val="25"/>
          <w:szCs w:val="25"/>
        </w:rPr>
      </w:pPr>
      <w:r w:rsidRPr="00BB4DB5">
        <w:rPr>
          <w:rFonts w:ascii="Times New Roman" w:hAnsi="Times New Roman" w:cs="Times New Roman"/>
          <w:sz w:val="25"/>
          <w:szCs w:val="25"/>
        </w:rPr>
        <w:t xml:space="preserve">2. The issue raised in all these appeals pertains to the claim for enhancement of compensation in respect of the land acquired from the appellants. In the High Court they have been granted compensation at the rate of Rs.235/- per Sq. Yd. However, in the case of adjoining lands, the owners have been granted land value at the rate of Rs.325/- per sq.Yd. as per the decision of this Court in the case of </w:t>
      </w:r>
      <w:r w:rsidRPr="00BB4DB5">
        <w:rPr>
          <w:rFonts w:ascii="Times New Roman" w:hAnsi="Times New Roman" w:cs="Times New Roman"/>
          <w:i/>
          <w:sz w:val="25"/>
          <w:szCs w:val="25"/>
        </w:rPr>
        <w:t>Ashrafi &amp; Ors. Vs. State of Haryana</w:t>
      </w:r>
    </w:p>
    <w:p w:rsidR="00BB4DB5" w:rsidRDefault="00BB4DB5" w:rsidP="00BB4DB5">
      <w:pPr>
        <w:spacing w:after="0" w:line="240" w:lineRule="auto"/>
        <w:jc w:val="both"/>
        <w:rPr>
          <w:rFonts w:ascii="Times New Roman" w:hAnsi="Times New Roman" w:cs="Times New Roman"/>
          <w:sz w:val="25"/>
          <w:szCs w:val="25"/>
        </w:rPr>
      </w:pPr>
      <w:r w:rsidRPr="00BB4DB5">
        <w:rPr>
          <w:rFonts w:ascii="Times New Roman" w:hAnsi="Times New Roman" w:cs="Times New Roman"/>
          <w:i/>
          <w:sz w:val="25"/>
          <w:szCs w:val="25"/>
        </w:rPr>
        <w:t>reported in</w:t>
      </w:r>
      <w:r w:rsidRPr="00BB4DB5">
        <w:rPr>
          <w:rFonts w:ascii="Times New Roman" w:hAnsi="Times New Roman" w:cs="Times New Roman"/>
          <w:i/>
          <w:sz w:val="20"/>
          <w:szCs w:val="20"/>
          <w:vertAlign w:val="superscript"/>
        </w:rPr>
        <w:t>1</w:t>
      </w:r>
      <w:r w:rsidRPr="00BB4DB5">
        <w:rPr>
          <w:rFonts w:ascii="Times New Roman" w:hAnsi="Times New Roman" w:cs="Times New Roman"/>
          <w:i/>
          <w:sz w:val="25"/>
          <w:szCs w:val="25"/>
        </w:rPr>
        <w:t xml:space="preserve"> </w:t>
      </w:r>
    </w:p>
    <w:p w:rsidR="00BB4DB5" w:rsidRPr="00BB4DB5" w:rsidRDefault="00BB4DB5" w:rsidP="00BB4DB5">
      <w:pPr>
        <w:spacing w:after="0" w:line="240" w:lineRule="auto"/>
        <w:jc w:val="both"/>
        <w:rPr>
          <w:rFonts w:ascii="Times New Roman" w:hAnsi="Times New Roman" w:cs="Times New Roman"/>
          <w:sz w:val="25"/>
          <w:szCs w:val="25"/>
        </w:rPr>
      </w:pPr>
    </w:p>
    <w:p w:rsidR="00BB4DB5" w:rsidRDefault="00BB4DB5" w:rsidP="00BB4DB5">
      <w:pPr>
        <w:spacing w:after="0" w:line="240" w:lineRule="auto"/>
        <w:jc w:val="both"/>
        <w:rPr>
          <w:rFonts w:ascii="Times New Roman" w:hAnsi="Times New Roman" w:cs="Times New Roman"/>
          <w:sz w:val="25"/>
          <w:szCs w:val="25"/>
        </w:rPr>
      </w:pPr>
      <w:r w:rsidRPr="00BB4DB5">
        <w:rPr>
          <w:rFonts w:ascii="Times New Roman" w:hAnsi="Times New Roman" w:cs="Times New Roman"/>
          <w:sz w:val="25"/>
          <w:szCs w:val="25"/>
        </w:rPr>
        <w:t>3. On a pointed question, the learned counsel for</w:t>
      </w:r>
      <w:r>
        <w:rPr>
          <w:rFonts w:ascii="Times New Roman" w:hAnsi="Times New Roman" w:cs="Times New Roman"/>
          <w:sz w:val="25"/>
          <w:szCs w:val="25"/>
        </w:rPr>
        <w:t xml:space="preserve"> </w:t>
      </w:r>
      <w:r w:rsidRPr="00BB4DB5">
        <w:rPr>
          <w:rFonts w:ascii="Times New Roman" w:hAnsi="Times New Roman" w:cs="Times New Roman"/>
          <w:sz w:val="25"/>
          <w:szCs w:val="25"/>
        </w:rPr>
        <w:t>respondents has fairly submitted that the lands belonging to the appellants herein are also similarly situated as of Ashrafi case (supra). However, the learned counsel has made two strong submissions (1) all the appeals are filed after huge delay; (2) in one case of similar nature, this Court has granted compensation only at the rate of Rs.250/- per Sq. Yd. in the case of the Inder Singh versus State of Haryana &amp; Ors. in C.A. No. 13788/2015 dated 23.11.2015.</w:t>
      </w:r>
    </w:p>
    <w:p w:rsidR="00BB4DB5" w:rsidRPr="00BB4DB5" w:rsidRDefault="00BB4DB5" w:rsidP="00BB4DB5">
      <w:pPr>
        <w:spacing w:after="0" w:line="240" w:lineRule="auto"/>
        <w:jc w:val="both"/>
        <w:rPr>
          <w:rFonts w:ascii="Times New Roman" w:hAnsi="Times New Roman" w:cs="Times New Roman"/>
          <w:sz w:val="25"/>
          <w:szCs w:val="25"/>
        </w:rPr>
      </w:pPr>
    </w:p>
    <w:p w:rsidR="00BB4DB5" w:rsidRDefault="00BB4DB5" w:rsidP="00BB4DB5">
      <w:pPr>
        <w:spacing w:after="0" w:line="240" w:lineRule="auto"/>
        <w:jc w:val="both"/>
        <w:rPr>
          <w:rFonts w:ascii="Times New Roman" w:hAnsi="Times New Roman" w:cs="Times New Roman"/>
          <w:sz w:val="25"/>
          <w:szCs w:val="25"/>
        </w:rPr>
      </w:pPr>
      <w:r w:rsidRPr="00BB4DB5">
        <w:rPr>
          <w:rFonts w:ascii="Times New Roman" w:hAnsi="Times New Roman" w:cs="Times New Roman"/>
          <w:sz w:val="25"/>
          <w:szCs w:val="25"/>
        </w:rPr>
        <w:t>4. It is true that in the case of Inder Singh</w:t>
      </w:r>
      <w:r w:rsidRPr="00BB4DB5">
        <w:rPr>
          <w:rFonts w:ascii="Times New Roman" w:hAnsi="Times New Roman" w:cs="Times New Roman"/>
          <w:sz w:val="25"/>
          <w:szCs w:val="25"/>
        </w:rPr>
        <w:tab/>
        <w:t>(supra),</w:t>
      </w:r>
      <w:r>
        <w:rPr>
          <w:rFonts w:ascii="Times New Roman" w:hAnsi="Times New Roman" w:cs="Times New Roman"/>
          <w:sz w:val="25"/>
          <w:szCs w:val="25"/>
        </w:rPr>
        <w:t xml:space="preserve"> </w:t>
      </w:r>
      <w:r w:rsidRPr="00BB4DB5">
        <w:rPr>
          <w:rFonts w:ascii="Times New Roman" w:hAnsi="Times New Roman" w:cs="Times New Roman"/>
          <w:sz w:val="25"/>
          <w:szCs w:val="25"/>
        </w:rPr>
        <w:t>this Court has limited the compensation of Rs.250/- per Sq.Yd. on examination of the materials placed before the Court. But, we find that in all other cases covered by the same Notification, the compensation has been enhanced at the rate of Rs.325/- per Sq. Yd. by this Court. The learned counsel for the appellants also submits that reportedly a Review Petition has been filed in the case of Inder</w:t>
      </w:r>
      <w:r w:rsidRPr="00BB4DB5">
        <w:rPr>
          <w:rFonts w:ascii="Times New Roman" w:hAnsi="Times New Roman" w:cs="Times New Roman"/>
          <w:sz w:val="25"/>
          <w:szCs w:val="25"/>
        </w:rPr>
        <w:tab/>
        <w:t>Singh (supra).</w:t>
      </w:r>
    </w:p>
    <w:p w:rsidR="00BB4DB5" w:rsidRPr="00BB4DB5" w:rsidRDefault="00BB4DB5" w:rsidP="00BB4DB5">
      <w:pPr>
        <w:spacing w:after="0" w:line="240" w:lineRule="auto"/>
        <w:jc w:val="both"/>
        <w:rPr>
          <w:rFonts w:ascii="Times New Roman" w:hAnsi="Times New Roman" w:cs="Times New Roman"/>
          <w:sz w:val="25"/>
          <w:szCs w:val="25"/>
        </w:rPr>
      </w:pPr>
    </w:p>
    <w:p w:rsidR="00BB4DB5" w:rsidRDefault="00BB4DB5" w:rsidP="00BB4DB5">
      <w:pPr>
        <w:spacing w:after="0" w:line="240" w:lineRule="auto"/>
        <w:jc w:val="both"/>
        <w:rPr>
          <w:rFonts w:ascii="Times New Roman" w:hAnsi="Times New Roman" w:cs="Times New Roman"/>
          <w:sz w:val="25"/>
          <w:szCs w:val="25"/>
        </w:rPr>
      </w:pPr>
      <w:r w:rsidRPr="00BB4DB5">
        <w:rPr>
          <w:rFonts w:ascii="Times New Roman" w:hAnsi="Times New Roman" w:cs="Times New Roman"/>
          <w:sz w:val="25"/>
          <w:szCs w:val="25"/>
        </w:rPr>
        <w:t>5. Be that as it may. Since this Court has</w:t>
      </w:r>
      <w:r w:rsidRPr="00BB4DB5">
        <w:rPr>
          <w:rFonts w:ascii="Times New Roman" w:hAnsi="Times New Roman" w:cs="Times New Roman"/>
          <w:sz w:val="25"/>
          <w:szCs w:val="25"/>
        </w:rPr>
        <w:tab/>
        <w:t>granted</w:t>
      </w:r>
      <w:r>
        <w:rPr>
          <w:rFonts w:ascii="Times New Roman" w:hAnsi="Times New Roman" w:cs="Times New Roman"/>
          <w:sz w:val="25"/>
          <w:szCs w:val="25"/>
        </w:rPr>
        <w:t xml:space="preserve"> </w:t>
      </w:r>
      <w:r w:rsidRPr="00BB4DB5">
        <w:rPr>
          <w:rFonts w:ascii="Times New Roman" w:hAnsi="Times New Roman" w:cs="Times New Roman"/>
          <w:sz w:val="25"/>
          <w:szCs w:val="25"/>
        </w:rPr>
        <w:t xml:space="preserve">compensation at the rate of Rs.325/- per Sq.Yd. in all cases except that of Inder Singh, covered by the same Notification, we are of </w:t>
      </w:r>
      <w:r w:rsidRPr="00BB4DB5">
        <w:rPr>
          <w:rFonts w:ascii="Times New Roman" w:hAnsi="Times New Roman" w:cs="Times New Roman"/>
          <w:sz w:val="25"/>
          <w:szCs w:val="25"/>
        </w:rPr>
        <w:lastRenderedPageBreak/>
        <w:t>the view that the interest of justice would be advanced if the compensation at the rate of Rs.325/- per Sq.Yd. is also granted to the appellants</w:t>
      </w:r>
      <w:r>
        <w:rPr>
          <w:rFonts w:ascii="Times New Roman" w:hAnsi="Times New Roman" w:cs="Times New Roman"/>
          <w:sz w:val="25"/>
          <w:szCs w:val="25"/>
        </w:rPr>
        <w:t xml:space="preserve"> </w:t>
      </w:r>
      <w:r w:rsidRPr="00BB4DB5">
        <w:rPr>
          <w:rFonts w:ascii="Times New Roman" w:hAnsi="Times New Roman" w:cs="Times New Roman"/>
          <w:sz w:val="25"/>
          <w:szCs w:val="25"/>
        </w:rPr>
        <w:t>herein.</w:t>
      </w:r>
    </w:p>
    <w:p w:rsidR="00BB4DB5" w:rsidRPr="00BB4DB5" w:rsidRDefault="00BB4DB5" w:rsidP="00BB4DB5">
      <w:pPr>
        <w:spacing w:after="0" w:line="240" w:lineRule="auto"/>
        <w:jc w:val="both"/>
        <w:rPr>
          <w:rFonts w:ascii="Times New Roman" w:hAnsi="Times New Roman" w:cs="Times New Roman"/>
          <w:sz w:val="25"/>
          <w:szCs w:val="25"/>
        </w:rPr>
      </w:pPr>
    </w:p>
    <w:p w:rsidR="00BB4DB5" w:rsidRDefault="00BB4DB5" w:rsidP="00BB4DB5">
      <w:pPr>
        <w:spacing w:after="0" w:line="240" w:lineRule="auto"/>
        <w:jc w:val="both"/>
        <w:rPr>
          <w:rFonts w:ascii="Times New Roman" w:hAnsi="Times New Roman" w:cs="Times New Roman"/>
          <w:sz w:val="25"/>
          <w:szCs w:val="25"/>
        </w:rPr>
      </w:pPr>
      <w:r w:rsidRPr="00BB4DB5">
        <w:rPr>
          <w:rFonts w:ascii="Times New Roman" w:hAnsi="Times New Roman" w:cs="Times New Roman"/>
          <w:sz w:val="25"/>
          <w:szCs w:val="25"/>
        </w:rPr>
        <w:t>6. However, we find force in the submission made by</w:t>
      </w:r>
      <w:r>
        <w:rPr>
          <w:rFonts w:ascii="Times New Roman" w:hAnsi="Times New Roman" w:cs="Times New Roman"/>
          <w:sz w:val="25"/>
          <w:szCs w:val="25"/>
        </w:rPr>
        <w:t xml:space="preserve"> </w:t>
      </w:r>
      <w:r w:rsidRPr="00BB4DB5">
        <w:rPr>
          <w:rFonts w:ascii="Times New Roman" w:hAnsi="Times New Roman" w:cs="Times New Roman"/>
          <w:sz w:val="25"/>
          <w:szCs w:val="25"/>
        </w:rPr>
        <w:t>the learned counsel for the State that in any case</w:t>
      </w:r>
      <w:r>
        <w:rPr>
          <w:rFonts w:ascii="Times New Roman" w:hAnsi="Times New Roman" w:cs="Times New Roman"/>
          <w:sz w:val="25"/>
          <w:szCs w:val="25"/>
        </w:rPr>
        <w:t xml:space="preserve"> </w:t>
      </w:r>
      <w:r w:rsidRPr="00BB4DB5">
        <w:rPr>
          <w:rFonts w:ascii="Times New Roman" w:hAnsi="Times New Roman" w:cs="Times New Roman"/>
          <w:sz w:val="25"/>
          <w:szCs w:val="25"/>
        </w:rPr>
        <w:t>appellants would not be entitled to any statutory</w:t>
      </w:r>
      <w:r>
        <w:rPr>
          <w:rFonts w:ascii="Times New Roman" w:hAnsi="Times New Roman" w:cs="Times New Roman"/>
          <w:sz w:val="25"/>
          <w:szCs w:val="25"/>
        </w:rPr>
        <w:t xml:space="preserve"> </w:t>
      </w:r>
      <w:r w:rsidRPr="00BB4DB5">
        <w:rPr>
          <w:rFonts w:ascii="Times New Roman" w:hAnsi="Times New Roman" w:cs="Times New Roman"/>
          <w:sz w:val="25"/>
          <w:szCs w:val="25"/>
        </w:rPr>
        <w:t>benefits for the period covered by the delay in filing or refiling the special leave petitions on which leave has been granted.</w:t>
      </w:r>
    </w:p>
    <w:p w:rsidR="00BB4DB5" w:rsidRPr="00BB4DB5" w:rsidRDefault="00BB4DB5" w:rsidP="00BB4DB5">
      <w:pPr>
        <w:spacing w:after="0" w:line="240" w:lineRule="auto"/>
        <w:jc w:val="both"/>
        <w:rPr>
          <w:rFonts w:ascii="Times New Roman" w:hAnsi="Times New Roman" w:cs="Times New Roman"/>
          <w:sz w:val="25"/>
          <w:szCs w:val="25"/>
        </w:rPr>
      </w:pPr>
    </w:p>
    <w:p w:rsidR="00BB4DB5" w:rsidRDefault="00BB4DB5" w:rsidP="00BB4DB5">
      <w:pPr>
        <w:spacing w:after="0" w:line="240" w:lineRule="auto"/>
        <w:jc w:val="both"/>
        <w:rPr>
          <w:rFonts w:ascii="Times New Roman" w:hAnsi="Times New Roman" w:cs="Times New Roman"/>
          <w:sz w:val="25"/>
          <w:szCs w:val="25"/>
        </w:rPr>
      </w:pPr>
      <w:r w:rsidRPr="00BB4DB5">
        <w:rPr>
          <w:rFonts w:ascii="Times New Roman" w:hAnsi="Times New Roman" w:cs="Times New Roman"/>
          <w:sz w:val="25"/>
          <w:szCs w:val="25"/>
        </w:rPr>
        <w:t>7. Therefore, all these appeals are partly allowed</w:t>
      </w:r>
      <w:r>
        <w:rPr>
          <w:rFonts w:ascii="Times New Roman" w:hAnsi="Times New Roman" w:cs="Times New Roman"/>
          <w:sz w:val="25"/>
          <w:szCs w:val="25"/>
        </w:rPr>
        <w:t xml:space="preserve"> </w:t>
      </w:r>
      <w:r w:rsidRPr="00BB4DB5">
        <w:rPr>
          <w:rFonts w:ascii="Times New Roman" w:hAnsi="Times New Roman" w:cs="Times New Roman"/>
          <w:sz w:val="25"/>
          <w:szCs w:val="25"/>
        </w:rPr>
        <w:t>holding that appellants will be entitled to the land value fixed at Rs.325/- per Sq.Yd. alongwith all statutory benefits. However, the appellan</w:t>
      </w:r>
      <w:r>
        <w:rPr>
          <w:rFonts w:ascii="Times New Roman" w:hAnsi="Times New Roman" w:cs="Times New Roman"/>
          <w:sz w:val="25"/>
          <w:szCs w:val="25"/>
        </w:rPr>
        <w:t xml:space="preserve">ts shall not be entitled to any </w:t>
      </w:r>
      <w:r w:rsidRPr="00BB4DB5">
        <w:rPr>
          <w:rFonts w:ascii="Times New Roman" w:hAnsi="Times New Roman" w:cs="Times New Roman"/>
          <w:sz w:val="25"/>
          <w:szCs w:val="25"/>
        </w:rPr>
        <w:t>statutory benefits for the period of</w:t>
      </w:r>
      <w:r>
        <w:rPr>
          <w:rFonts w:ascii="Times New Roman" w:hAnsi="Times New Roman" w:cs="Times New Roman"/>
          <w:sz w:val="25"/>
          <w:szCs w:val="25"/>
        </w:rPr>
        <w:t xml:space="preserve"> </w:t>
      </w:r>
      <w:r w:rsidRPr="00BB4DB5">
        <w:rPr>
          <w:rFonts w:ascii="Times New Roman" w:hAnsi="Times New Roman" w:cs="Times New Roman"/>
          <w:sz w:val="25"/>
          <w:szCs w:val="25"/>
        </w:rPr>
        <w:t>de</w:t>
      </w:r>
      <w:r>
        <w:rPr>
          <w:rFonts w:ascii="Times New Roman" w:hAnsi="Times New Roman" w:cs="Times New Roman"/>
          <w:sz w:val="25"/>
          <w:szCs w:val="25"/>
        </w:rPr>
        <w:t xml:space="preserve">lay in filing the special leave petitions </w:t>
      </w:r>
      <w:r w:rsidRPr="00BB4DB5">
        <w:rPr>
          <w:rFonts w:ascii="Times New Roman" w:hAnsi="Times New Roman" w:cs="Times New Roman"/>
          <w:sz w:val="25"/>
          <w:szCs w:val="25"/>
        </w:rPr>
        <w:t>and the</w:t>
      </w:r>
      <w:r>
        <w:rPr>
          <w:rFonts w:ascii="Times New Roman" w:hAnsi="Times New Roman" w:cs="Times New Roman"/>
          <w:sz w:val="25"/>
          <w:szCs w:val="25"/>
        </w:rPr>
        <w:t xml:space="preserve"> </w:t>
      </w:r>
      <w:r w:rsidRPr="00BB4DB5">
        <w:rPr>
          <w:rFonts w:ascii="Times New Roman" w:hAnsi="Times New Roman" w:cs="Times New Roman"/>
          <w:sz w:val="25"/>
          <w:szCs w:val="25"/>
        </w:rPr>
        <w:t>period of delay in refilling the special leave petitions after curing the defects.</w:t>
      </w:r>
    </w:p>
    <w:p w:rsidR="00BB4DB5" w:rsidRPr="00BB4DB5" w:rsidRDefault="00BB4DB5" w:rsidP="00BB4DB5">
      <w:pPr>
        <w:spacing w:after="0" w:line="240" w:lineRule="auto"/>
        <w:jc w:val="both"/>
        <w:rPr>
          <w:rFonts w:ascii="Times New Roman" w:hAnsi="Times New Roman" w:cs="Times New Roman"/>
          <w:sz w:val="25"/>
          <w:szCs w:val="25"/>
        </w:rPr>
      </w:pPr>
    </w:p>
    <w:p w:rsidR="00BB4DB5" w:rsidRDefault="00BB4DB5" w:rsidP="00BB4DB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B4DB5" w:rsidRDefault="00BB4DB5" w:rsidP="00BB4DB5">
      <w:pPr>
        <w:spacing w:after="0" w:line="240" w:lineRule="auto"/>
        <w:jc w:val="both"/>
        <w:rPr>
          <w:rFonts w:ascii="Times New Roman" w:hAnsi="Times New Roman" w:cs="Times New Roman"/>
          <w:sz w:val="25"/>
          <w:szCs w:val="25"/>
        </w:rPr>
      </w:pPr>
    </w:p>
    <w:p w:rsidR="00BB4DB5" w:rsidRPr="00BB4DB5" w:rsidRDefault="00BB4DB5" w:rsidP="00BB4DB5">
      <w:pPr>
        <w:spacing w:after="0" w:line="240" w:lineRule="auto"/>
        <w:jc w:val="both"/>
        <w:rPr>
          <w:rFonts w:ascii="Times New Roman" w:hAnsi="Times New Roman" w:cs="Times New Roman"/>
          <w:sz w:val="20"/>
          <w:szCs w:val="20"/>
        </w:rPr>
      </w:pPr>
      <w:r w:rsidRPr="00BB4DB5">
        <w:rPr>
          <w:rFonts w:ascii="Times New Roman" w:hAnsi="Times New Roman" w:cs="Times New Roman"/>
          <w:i/>
          <w:sz w:val="20"/>
          <w:szCs w:val="20"/>
          <w:vertAlign w:val="superscript"/>
        </w:rPr>
        <w:t>1</w:t>
      </w:r>
      <w:r w:rsidRPr="00BB4DB5">
        <w:rPr>
          <w:rFonts w:ascii="Times New Roman" w:hAnsi="Times New Roman" w:cs="Times New Roman"/>
          <w:i/>
          <w:sz w:val="20"/>
          <w:szCs w:val="20"/>
        </w:rPr>
        <w:t>(2013) 5 SCC 0527</w:t>
      </w:r>
    </w:p>
    <w:p w:rsidR="007E765B" w:rsidRPr="00BB4DB5" w:rsidRDefault="007E765B" w:rsidP="00BB4DB5">
      <w:pPr>
        <w:spacing w:after="0" w:line="240" w:lineRule="auto"/>
        <w:jc w:val="both"/>
        <w:rPr>
          <w:rFonts w:ascii="Times New Roman" w:hAnsi="Times New Roman" w:cs="Times New Roman"/>
          <w:sz w:val="25"/>
          <w:szCs w:val="25"/>
        </w:rPr>
      </w:pPr>
    </w:p>
    <w:sectPr w:rsidR="007E765B" w:rsidRPr="00BB4DB5" w:rsidSect="007E765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97B" w:rsidRDefault="00E2397B" w:rsidP="00BB4DB5">
      <w:pPr>
        <w:spacing w:after="0" w:line="240" w:lineRule="auto"/>
      </w:pPr>
      <w:r>
        <w:separator/>
      </w:r>
    </w:p>
  </w:endnote>
  <w:endnote w:type="continuationSeparator" w:id="1">
    <w:p w:rsidR="00E2397B" w:rsidRDefault="00E2397B" w:rsidP="00BB4D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646588"/>
      <w:docPartObj>
        <w:docPartGallery w:val="Page Numbers (Bottom of Page)"/>
        <w:docPartUnique/>
      </w:docPartObj>
    </w:sdtPr>
    <w:sdtContent>
      <w:p w:rsidR="00BB4DB5" w:rsidRPr="00BB4DB5" w:rsidRDefault="00BB4DB5">
        <w:pPr>
          <w:pStyle w:val="Footer"/>
          <w:jc w:val="center"/>
          <w:rPr>
            <w:rFonts w:ascii="Times New Roman" w:hAnsi="Times New Roman" w:cs="Times New Roman"/>
          </w:rPr>
        </w:pPr>
        <w:r w:rsidRPr="00BB4DB5">
          <w:rPr>
            <w:rFonts w:ascii="Times New Roman" w:hAnsi="Times New Roman" w:cs="Times New Roman"/>
          </w:rPr>
          <w:t xml:space="preserve">                                                  </w:t>
        </w:r>
        <w:r w:rsidRPr="00BB4DB5">
          <w:rPr>
            <w:rFonts w:ascii="Times New Roman" w:hAnsi="Times New Roman" w:cs="Times New Roman"/>
          </w:rPr>
          <w:fldChar w:fldCharType="begin"/>
        </w:r>
        <w:r w:rsidRPr="00BB4DB5">
          <w:rPr>
            <w:rFonts w:ascii="Times New Roman" w:hAnsi="Times New Roman" w:cs="Times New Roman"/>
          </w:rPr>
          <w:instrText xml:space="preserve"> PAGE   \* MERGEFORMAT </w:instrText>
        </w:r>
        <w:r w:rsidRPr="00BB4DB5">
          <w:rPr>
            <w:rFonts w:ascii="Times New Roman" w:hAnsi="Times New Roman" w:cs="Times New Roman"/>
          </w:rPr>
          <w:fldChar w:fldCharType="separate"/>
        </w:r>
        <w:r>
          <w:rPr>
            <w:rFonts w:ascii="Times New Roman" w:hAnsi="Times New Roman" w:cs="Times New Roman"/>
            <w:noProof/>
          </w:rPr>
          <w:t>1</w:t>
        </w:r>
        <w:r w:rsidRPr="00BB4DB5">
          <w:rPr>
            <w:rFonts w:ascii="Times New Roman" w:hAnsi="Times New Roman" w:cs="Times New Roman"/>
          </w:rPr>
          <w:fldChar w:fldCharType="end"/>
        </w:r>
        <w:r w:rsidRPr="00BB4DB5">
          <w:rPr>
            <w:rFonts w:ascii="Times New Roman" w:hAnsi="Times New Roman" w:cs="Times New Roman"/>
          </w:rPr>
          <w:t xml:space="preserve">                                                                           SpotLaw</w:t>
        </w:r>
      </w:p>
    </w:sdtContent>
  </w:sdt>
  <w:p w:rsidR="00BB4DB5" w:rsidRPr="00BB4DB5" w:rsidRDefault="00BB4DB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97B" w:rsidRDefault="00E2397B" w:rsidP="00BB4DB5">
      <w:pPr>
        <w:spacing w:after="0" w:line="240" w:lineRule="auto"/>
      </w:pPr>
      <w:r>
        <w:separator/>
      </w:r>
    </w:p>
  </w:footnote>
  <w:footnote w:type="continuationSeparator" w:id="1">
    <w:p w:rsidR="00E2397B" w:rsidRDefault="00E2397B" w:rsidP="00BB4D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B4DB5"/>
    <w:rsid w:val="007E765B"/>
    <w:rsid w:val="00BB4DB5"/>
    <w:rsid w:val="00E239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6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DB5"/>
    <w:pPr>
      <w:ind w:left="720"/>
      <w:contextualSpacing/>
    </w:pPr>
  </w:style>
  <w:style w:type="paragraph" w:styleId="Header">
    <w:name w:val="header"/>
    <w:basedOn w:val="Normal"/>
    <w:link w:val="HeaderChar"/>
    <w:uiPriority w:val="99"/>
    <w:semiHidden/>
    <w:unhideWhenUsed/>
    <w:rsid w:val="00BB4D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4DB5"/>
  </w:style>
  <w:style w:type="paragraph" w:styleId="Footer">
    <w:name w:val="footer"/>
    <w:basedOn w:val="Normal"/>
    <w:link w:val="FooterChar"/>
    <w:uiPriority w:val="99"/>
    <w:unhideWhenUsed/>
    <w:rsid w:val="00BB4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D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406</Words>
  <Characters>2319</Characters>
  <Application>Microsoft Office Word</Application>
  <DocSecurity>0</DocSecurity>
  <Lines>19</Lines>
  <Paragraphs>5</Paragraphs>
  <ScaleCrop>false</ScaleCrop>
  <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2016-04-25T07:34:00Z</dcterms:created>
  <dcterms:modified xsi:type="dcterms:W3CDTF">2016-04-25T07:42:00Z</dcterms:modified>
</cp:coreProperties>
</file>