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C91" w:rsidRPr="0077749D" w:rsidRDefault="00491C91" w:rsidP="0077749D">
      <w:pPr>
        <w:jc w:val="center"/>
        <w:rPr>
          <w:b/>
          <w:szCs w:val="20"/>
        </w:rPr>
      </w:pPr>
      <w:r w:rsidRPr="0077749D">
        <w:rPr>
          <w:b/>
          <w:szCs w:val="20"/>
        </w:rPr>
        <w:t>SUPREME COURT OF INDIA</w:t>
      </w:r>
    </w:p>
    <w:p w:rsidR="00491C91" w:rsidRPr="00491C91" w:rsidRDefault="00491C91" w:rsidP="0077749D">
      <w:pPr>
        <w:jc w:val="center"/>
        <w:rPr>
          <w:szCs w:val="20"/>
        </w:rPr>
      </w:pPr>
    </w:p>
    <w:p w:rsidR="00491C91" w:rsidRDefault="0077749D" w:rsidP="0077749D">
      <w:pPr>
        <w:jc w:val="center"/>
        <w:rPr>
          <w:szCs w:val="20"/>
        </w:rPr>
      </w:pPr>
      <w:r w:rsidRPr="00491C91">
        <w:rPr>
          <w:szCs w:val="20"/>
        </w:rPr>
        <w:t>Damayanti Hemant Matani</w:t>
      </w:r>
    </w:p>
    <w:p w:rsidR="00491C91" w:rsidRDefault="00491C91" w:rsidP="0077749D">
      <w:pPr>
        <w:jc w:val="center"/>
        <w:rPr>
          <w:szCs w:val="20"/>
        </w:rPr>
      </w:pPr>
    </w:p>
    <w:p w:rsidR="00491C91" w:rsidRDefault="0077749D" w:rsidP="0077749D">
      <w:pPr>
        <w:jc w:val="center"/>
        <w:rPr>
          <w:szCs w:val="20"/>
        </w:rPr>
      </w:pPr>
      <w:r>
        <w:rPr>
          <w:szCs w:val="20"/>
        </w:rPr>
        <w:t>Vs.</w:t>
      </w:r>
    </w:p>
    <w:p w:rsidR="0077749D" w:rsidRPr="00491C91" w:rsidRDefault="0077749D" w:rsidP="0077749D">
      <w:pPr>
        <w:jc w:val="center"/>
        <w:rPr>
          <w:szCs w:val="20"/>
        </w:rPr>
      </w:pPr>
    </w:p>
    <w:p w:rsidR="00491C91" w:rsidRDefault="0077749D" w:rsidP="0077749D">
      <w:pPr>
        <w:jc w:val="center"/>
        <w:rPr>
          <w:szCs w:val="20"/>
        </w:rPr>
      </w:pPr>
      <w:r w:rsidRPr="00491C91">
        <w:rPr>
          <w:szCs w:val="20"/>
        </w:rPr>
        <w:t xml:space="preserve">Dr. Viren Bhagwandas Asher </w:t>
      </w:r>
      <w:r>
        <w:rPr>
          <w:szCs w:val="20"/>
        </w:rPr>
        <w:t>&amp; Anr.</w:t>
      </w:r>
    </w:p>
    <w:p w:rsidR="0077749D" w:rsidRDefault="0077749D" w:rsidP="0077749D">
      <w:pPr>
        <w:jc w:val="center"/>
        <w:rPr>
          <w:szCs w:val="20"/>
        </w:rPr>
      </w:pPr>
    </w:p>
    <w:p w:rsidR="0077749D" w:rsidRDefault="0077749D" w:rsidP="0077749D">
      <w:pPr>
        <w:jc w:val="center"/>
        <w:rPr>
          <w:szCs w:val="20"/>
        </w:rPr>
      </w:pPr>
      <w:r>
        <w:rPr>
          <w:szCs w:val="20"/>
        </w:rPr>
        <w:t>C.A.No.8175 of</w:t>
      </w:r>
      <w:r w:rsidRPr="00491C91">
        <w:rPr>
          <w:szCs w:val="20"/>
        </w:rPr>
        <w:t xml:space="preserve"> 2016</w:t>
      </w:r>
    </w:p>
    <w:p w:rsidR="0077749D" w:rsidRDefault="0077749D" w:rsidP="0077749D">
      <w:pPr>
        <w:jc w:val="center"/>
        <w:rPr>
          <w:szCs w:val="20"/>
        </w:rPr>
      </w:pPr>
    </w:p>
    <w:p w:rsidR="0077749D" w:rsidRDefault="0077749D" w:rsidP="0077749D">
      <w:pPr>
        <w:jc w:val="center"/>
        <w:rPr>
          <w:szCs w:val="20"/>
        </w:rPr>
      </w:pPr>
      <w:r>
        <w:rPr>
          <w:szCs w:val="20"/>
        </w:rPr>
        <w:t>(Kurian Joseph and R.F.Nariman,JJ.,)</w:t>
      </w:r>
    </w:p>
    <w:p w:rsidR="0077749D" w:rsidRDefault="0077749D" w:rsidP="0077749D">
      <w:pPr>
        <w:jc w:val="center"/>
        <w:rPr>
          <w:szCs w:val="20"/>
        </w:rPr>
      </w:pPr>
    </w:p>
    <w:p w:rsidR="0077749D" w:rsidRDefault="0077749D" w:rsidP="0077749D">
      <w:pPr>
        <w:jc w:val="center"/>
        <w:rPr>
          <w:szCs w:val="20"/>
        </w:rPr>
      </w:pPr>
      <w:r>
        <w:rPr>
          <w:szCs w:val="20"/>
        </w:rPr>
        <w:t>17.08.2016</w:t>
      </w:r>
    </w:p>
    <w:p w:rsidR="0077749D" w:rsidRPr="00491C91" w:rsidRDefault="0077749D" w:rsidP="0077749D">
      <w:pPr>
        <w:jc w:val="center"/>
        <w:rPr>
          <w:szCs w:val="20"/>
        </w:rPr>
      </w:pPr>
    </w:p>
    <w:p w:rsidR="00491C91" w:rsidRPr="0077749D" w:rsidRDefault="0077749D" w:rsidP="0077749D">
      <w:pPr>
        <w:jc w:val="center"/>
        <w:rPr>
          <w:b/>
          <w:szCs w:val="20"/>
        </w:rPr>
      </w:pPr>
      <w:r w:rsidRPr="0077749D">
        <w:rPr>
          <w:b/>
          <w:szCs w:val="20"/>
        </w:rPr>
        <w:t>JUDGMENT</w:t>
      </w:r>
    </w:p>
    <w:p w:rsidR="0077749D" w:rsidRPr="0077749D" w:rsidRDefault="0077749D" w:rsidP="00491C91">
      <w:pPr>
        <w:jc w:val="both"/>
        <w:rPr>
          <w:b/>
          <w:szCs w:val="20"/>
        </w:rPr>
      </w:pPr>
    </w:p>
    <w:p w:rsidR="00491C91" w:rsidRPr="0077749D" w:rsidRDefault="0077749D" w:rsidP="00491C91">
      <w:pPr>
        <w:jc w:val="both"/>
        <w:rPr>
          <w:b/>
          <w:szCs w:val="20"/>
        </w:rPr>
      </w:pPr>
      <w:r w:rsidRPr="0077749D">
        <w:rPr>
          <w:b/>
          <w:szCs w:val="20"/>
        </w:rPr>
        <w:t>Kurian Joseph,J.,</w:t>
      </w:r>
    </w:p>
    <w:p w:rsidR="0077749D" w:rsidRDefault="0077749D" w:rsidP="00491C91">
      <w:pPr>
        <w:jc w:val="both"/>
        <w:rPr>
          <w:szCs w:val="20"/>
        </w:rPr>
      </w:pPr>
    </w:p>
    <w:p w:rsidR="0077749D" w:rsidRDefault="0077749D" w:rsidP="0077749D">
      <w:pPr>
        <w:jc w:val="both"/>
        <w:rPr>
          <w:szCs w:val="20"/>
        </w:rPr>
      </w:pPr>
      <w:r w:rsidRPr="00491C91">
        <w:rPr>
          <w:szCs w:val="20"/>
        </w:rPr>
        <w:t>SLP (C</w:t>
      </w:r>
      <w:r>
        <w:rPr>
          <w:szCs w:val="20"/>
        </w:rPr>
        <w:t>ivil)No.23006 of 2016</w:t>
      </w:r>
    </w:p>
    <w:p w:rsidR="0077749D" w:rsidRPr="00491C91" w:rsidRDefault="0077749D" w:rsidP="00491C91">
      <w:pPr>
        <w:jc w:val="both"/>
        <w:rPr>
          <w:szCs w:val="20"/>
        </w:rPr>
      </w:pPr>
    </w:p>
    <w:p w:rsidR="00491C91" w:rsidRDefault="0077749D" w:rsidP="00491C91">
      <w:pPr>
        <w:jc w:val="both"/>
        <w:rPr>
          <w:szCs w:val="20"/>
        </w:rPr>
      </w:pPr>
      <w:r>
        <w:rPr>
          <w:szCs w:val="20"/>
        </w:rPr>
        <w:t xml:space="preserve">1. </w:t>
      </w:r>
      <w:r w:rsidR="00491C91" w:rsidRPr="00491C91">
        <w:rPr>
          <w:szCs w:val="20"/>
        </w:rPr>
        <w:t>Leave granted.</w:t>
      </w:r>
    </w:p>
    <w:p w:rsidR="0077749D" w:rsidRPr="00491C91" w:rsidRDefault="0077749D" w:rsidP="00491C91">
      <w:pPr>
        <w:jc w:val="both"/>
        <w:rPr>
          <w:szCs w:val="20"/>
        </w:rPr>
      </w:pPr>
    </w:p>
    <w:p w:rsidR="00491C91" w:rsidRDefault="0077749D" w:rsidP="00491C91">
      <w:pPr>
        <w:jc w:val="both"/>
        <w:rPr>
          <w:szCs w:val="20"/>
        </w:rPr>
      </w:pPr>
      <w:r>
        <w:rPr>
          <w:szCs w:val="20"/>
        </w:rPr>
        <w:t xml:space="preserve">2. </w:t>
      </w:r>
      <w:r w:rsidR="00491C91" w:rsidRPr="00491C91">
        <w:rPr>
          <w:szCs w:val="20"/>
        </w:rPr>
        <w:t xml:space="preserve"> The essential issue pertains to the treatment/surgery of the minor child 'Darsh</w:t>
      </w:r>
      <w:r w:rsidR="00491C91" w:rsidRPr="00491C91">
        <w:rPr>
          <w:rFonts w:hint="eastAsia"/>
          <w:szCs w:val="20"/>
        </w:rPr>
        <w:t>’</w:t>
      </w:r>
      <w:r w:rsidR="00491C91" w:rsidRPr="00491C91">
        <w:rPr>
          <w:szCs w:val="20"/>
        </w:rPr>
        <w:t>. The High Court has permitted the Respondent No.l-father to take the child from India to Nottingham, U.K. for a surgical procedure required for the child. The period of four months from August, 2016 to end of November, 2016 is the academic schedule, we are of the view and for which the respondent-father, who is present before us, has no objection that it will be more appropriate and in the better interest of the child to have a schedule for a period between first week of October, 2016 and 31st January, 2017. Therefore, the impugned judgment of the High Court will stand modified to the extent for the period from first week of October, 2016 to 31st January, 2017.</w:t>
      </w:r>
    </w:p>
    <w:p w:rsidR="0077749D" w:rsidRPr="00491C91" w:rsidRDefault="0077749D" w:rsidP="00491C91">
      <w:pPr>
        <w:jc w:val="both"/>
        <w:rPr>
          <w:szCs w:val="20"/>
        </w:rPr>
      </w:pPr>
    </w:p>
    <w:p w:rsidR="00491C91" w:rsidRDefault="0077749D" w:rsidP="00491C91">
      <w:pPr>
        <w:jc w:val="both"/>
        <w:rPr>
          <w:szCs w:val="20"/>
        </w:rPr>
      </w:pPr>
      <w:r>
        <w:rPr>
          <w:szCs w:val="20"/>
        </w:rPr>
        <w:t xml:space="preserve">3. </w:t>
      </w:r>
      <w:r w:rsidR="00491C91" w:rsidRPr="00491C91">
        <w:rPr>
          <w:szCs w:val="20"/>
        </w:rPr>
        <w:t xml:space="preserve"> Additionally, we direct the respondent No.1 and his mother Dr. Niranjana Asher to file a separate affidavit before this Court, before the child is taken to the effect that on completion of the treatment, the child will be brought back to India and put in the custody of the appellant.</w:t>
      </w:r>
    </w:p>
    <w:p w:rsidR="0077749D" w:rsidRPr="00491C91" w:rsidRDefault="0077749D" w:rsidP="00491C91">
      <w:pPr>
        <w:jc w:val="both"/>
        <w:rPr>
          <w:szCs w:val="20"/>
        </w:rPr>
      </w:pPr>
    </w:p>
    <w:p w:rsidR="00491C91" w:rsidRDefault="0077749D" w:rsidP="00491C91">
      <w:pPr>
        <w:jc w:val="both"/>
        <w:rPr>
          <w:szCs w:val="20"/>
        </w:rPr>
      </w:pPr>
      <w:r>
        <w:rPr>
          <w:szCs w:val="20"/>
        </w:rPr>
        <w:t xml:space="preserve">4. </w:t>
      </w:r>
      <w:r w:rsidR="00491C91" w:rsidRPr="00491C91">
        <w:rPr>
          <w:szCs w:val="20"/>
        </w:rPr>
        <w:t>In case, any of the parties need any modification in</w:t>
      </w:r>
      <w:r>
        <w:rPr>
          <w:szCs w:val="20"/>
        </w:rPr>
        <w:t xml:space="preserve"> The </w:t>
      </w:r>
      <w:r w:rsidR="00491C91" w:rsidRPr="00491C91">
        <w:rPr>
          <w:szCs w:val="20"/>
        </w:rPr>
        <w:t>order, they will have to seek direction from this</w:t>
      </w:r>
      <w:r>
        <w:rPr>
          <w:szCs w:val="20"/>
        </w:rPr>
        <w:t xml:space="preserve"> </w:t>
      </w:r>
      <w:r w:rsidR="00491C91" w:rsidRPr="00491C91">
        <w:rPr>
          <w:szCs w:val="20"/>
        </w:rPr>
        <w:t>Court.</w:t>
      </w:r>
    </w:p>
    <w:p w:rsidR="0077749D" w:rsidRPr="00491C91" w:rsidRDefault="0077749D" w:rsidP="00491C91">
      <w:pPr>
        <w:jc w:val="both"/>
        <w:rPr>
          <w:szCs w:val="20"/>
        </w:rPr>
      </w:pPr>
    </w:p>
    <w:p w:rsidR="00491C91" w:rsidRDefault="0077749D" w:rsidP="00491C91">
      <w:pPr>
        <w:jc w:val="both"/>
        <w:rPr>
          <w:szCs w:val="20"/>
        </w:rPr>
      </w:pPr>
      <w:r>
        <w:rPr>
          <w:szCs w:val="20"/>
        </w:rPr>
        <w:t xml:space="preserve">5. </w:t>
      </w:r>
      <w:r w:rsidR="00491C91" w:rsidRPr="00491C91">
        <w:rPr>
          <w:szCs w:val="20"/>
        </w:rPr>
        <w:t>In view of the order as above, we direct the appellant</w:t>
      </w:r>
      <w:r>
        <w:rPr>
          <w:szCs w:val="20"/>
        </w:rPr>
        <w:t xml:space="preserve"> To </w:t>
      </w:r>
      <w:r w:rsidR="00491C91" w:rsidRPr="00491C91">
        <w:rPr>
          <w:szCs w:val="20"/>
        </w:rPr>
        <w:t>hand over the custody of the child to the respondent</w:t>
      </w:r>
      <w:r>
        <w:rPr>
          <w:szCs w:val="20"/>
        </w:rPr>
        <w:t xml:space="preserve"> </w:t>
      </w:r>
      <w:r w:rsidR="00491C91" w:rsidRPr="00491C91">
        <w:rPr>
          <w:szCs w:val="20"/>
        </w:rPr>
        <w:t>No.1-father on 1st October, 2016.</w:t>
      </w:r>
    </w:p>
    <w:p w:rsidR="0077749D" w:rsidRPr="00491C91" w:rsidRDefault="0077749D" w:rsidP="00491C91">
      <w:pPr>
        <w:jc w:val="both"/>
        <w:rPr>
          <w:szCs w:val="20"/>
        </w:rPr>
      </w:pPr>
    </w:p>
    <w:p w:rsidR="00491C91" w:rsidRDefault="0077749D" w:rsidP="00491C91">
      <w:pPr>
        <w:jc w:val="both"/>
        <w:rPr>
          <w:szCs w:val="20"/>
        </w:rPr>
      </w:pPr>
      <w:r>
        <w:rPr>
          <w:szCs w:val="20"/>
        </w:rPr>
        <w:lastRenderedPageBreak/>
        <w:t xml:space="preserve">6. </w:t>
      </w:r>
      <w:r w:rsidR="00491C91" w:rsidRPr="00491C91">
        <w:rPr>
          <w:szCs w:val="20"/>
        </w:rPr>
        <w:t xml:space="preserve"> The respondent-father submits that he has no objection if the grandmother of the child stays with the child when the child is under treatment in U.K.</w:t>
      </w:r>
    </w:p>
    <w:p w:rsidR="0077749D" w:rsidRPr="00491C91" w:rsidRDefault="0077749D" w:rsidP="00491C91">
      <w:pPr>
        <w:jc w:val="both"/>
        <w:rPr>
          <w:szCs w:val="20"/>
        </w:rPr>
      </w:pPr>
    </w:p>
    <w:p w:rsidR="00491C91" w:rsidRDefault="0077749D" w:rsidP="00491C91">
      <w:pPr>
        <w:jc w:val="both"/>
        <w:rPr>
          <w:szCs w:val="20"/>
        </w:rPr>
      </w:pPr>
      <w:r>
        <w:rPr>
          <w:szCs w:val="20"/>
        </w:rPr>
        <w:t xml:space="preserve">7. </w:t>
      </w:r>
      <w:r w:rsidR="00491C91" w:rsidRPr="00491C91">
        <w:rPr>
          <w:szCs w:val="20"/>
        </w:rPr>
        <w:t>The appeal is disposed of in the aforesaid terms.</w:t>
      </w:r>
    </w:p>
    <w:p w:rsidR="0077749D" w:rsidRPr="00491C91" w:rsidRDefault="0077749D" w:rsidP="00491C91">
      <w:pPr>
        <w:jc w:val="both"/>
        <w:rPr>
          <w:szCs w:val="20"/>
        </w:rPr>
      </w:pPr>
    </w:p>
    <w:p w:rsidR="00B46EB1" w:rsidRPr="00491C91" w:rsidRDefault="00B46EB1" w:rsidP="00491C91">
      <w:pPr>
        <w:jc w:val="both"/>
        <w:rPr>
          <w:szCs w:val="20"/>
        </w:rPr>
      </w:pPr>
    </w:p>
    <w:sectPr w:rsidR="00B46EB1" w:rsidRPr="00491C9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0F8" w:rsidRDefault="003900F8" w:rsidP="00CF3BB7">
      <w:r>
        <w:separator/>
      </w:r>
    </w:p>
  </w:endnote>
  <w:endnote w:type="continuationSeparator" w:id="1">
    <w:p w:rsidR="003900F8" w:rsidRDefault="003900F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E2FC1" w:rsidRPr="00CF3BB7">
          <w:rPr>
            <w:sz w:val="22"/>
            <w:szCs w:val="22"/>
          </w:rPr>
          <w:fldChar w:fldCharType="begin"/>
        </w:r>
        <w:r w:rsidRPr="00CF3BB7">
          <w:rPr>
            <w:sz w:val="22"/>
            <w:szCs w:val="22"/>
          </w:rPr>
          <w:instrText xml:space="preserve"> PAGE   \* MERGEFORMAT </w:instrText>
        </w:r>
        <w:r w:rsidR="002E2FC1" w:rsidRPr="00CF3BB7">
          <w:rPr>
            <w:sz w:val="22"/>
            <w:szCs w:val="22"/>
          </w:rPr>
          <w:fldChar w:fldCharType="separate"/>
        </w:r>
        <w:r w:rsidR="0077749D">
          <w:rPr>
            <w:noProof/>
            <w:sz w:val="22"/>
            <w:szCs w:val="22"/>
          </w:rPr>
          <w:t>1</w:t>
        </w:r>
        <w:r w:rsidR="002E2FC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0F8" w:rsidRDefault="003900F8" w:rsidP="00CF3BB7">
      <w:r>
        <w:separator/>
      </w:r>
    </w:p>
  </w:footnote>
  <w:footnote w:type="continuationSeparator" w:id="1">
    <w:p w:rsidR="003900F8" w:rsidRDefault="003900F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739CF"/>
    <w:rsid w:val="001B422C"/>
    <w:rsid w:val="001C41B3"/>
    <w:rsid w:val="001D3ED1"/>
    <w:rsid w:val="00201F1C"/>
    <w:rsid w:val="002221EE"/>
    <w:rsid w:val="0026514D"/>
    <w:rsid w:val="002E2FC1"/>
    <w:rsid w:val="002E5238"/>
    <w:rsid w:val="0036795D"/>
    <w:rsid w:val="003900F8"/>
    <w:rsid w:val="00491C91"/>
    <w:rsid w:val="004A453B"/>
    <w:rsid w:val="00524B9D"/>
    <w:rsid w:val="00533ECA"/>
    <w:rsid w:val="0058585A"/>
    <w:rsid w:val="005B2A24"/>
    <w:rsid w:val="006212D9"/>
    <w:rsid w:val="0068588D"/>
    <w:rsid w:val="006F33DA"/>
    <w:rsid w:val="00720FDE"/>
    <w:rsid w:val="007618D1"/>
    <w:rsid w:val="0077749D"/>
    <w:rsid w:val="007E2208"/>
    <w:rsid w:val="00843666"/>
    <w:rsid w:val="008E21C3"/>
    <w:rsid w:val="008E539F"/>
    <w:rsid w:val="00941E4C"/>
    <w:rsid w:val="00994234"/>
    <w:rsid w:val="009A2AF4"/>
    <w:rsid w:val="009B20C3"/>
    <w:rsid w:val="009F0DE5"/>
    <w:rsid w:val="009F10CE"/>
    <w:rsid w:val="00A101DA"/>
    <w:rsid w:val="00A235B4"/>
    <w:rsid w:val="00A94F25"/>
    <w:rsid w:val="00B20BB0"/>
    <w:rsid w:val="00B46EB1"/>
    <w:rsid w:val="00B52D42"/>
    <w:rsid w:val="00B76037"/>
    <w:rsid w:val="00B86FD0"/>
    <w:rsid w:val="00BB7D6F"/>
    <w:rsid w:val="00BD6540"/>
    <w:rsid w:val="00BF664C"/>
    <w:rsid w:val="00C6004E"/>
    <w:rsid w:val="00C620FE"/>
    <w:rsid w:val="00C87D0E"/>
    <w:rsid w:val="00CB1919"/>
    <w:rsid w:val="00CE175D"/>
    <w:rsid w:val="00CF3BB7"/>
    <w:rsid w:val="00D21C5E"/>
    <w:rsid w:val="00E35387"/>
    <w:rsid w:val="00E44FF9"/>
    <w:rsid w:val="00E51D0F"/>
    <w:rsid w:val="00EC2B6E"/>
    <w:rsid w:val="00ED458F"/>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2016-08-31T06:47:00Z</cp:lastPrinted>
  <dcterms:created xsi:type="dcterms:W3CDTF">2016-08-31T06:56:00Z</dcterms:created>
  <dcterms:modified xsi:type="dcterms:W3CDTF">2016-08-31T06:56:00Z</dcterms:modified>
</cp:coreProperties>
</file>