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7A" w:rsidRPr="00831D7A" w:rsidRDefault="00831D7A" w:rsidP="00F6709A">
      <w:pPr>
        <w:jc w:val="center"/>
        <w:rPr>
          <w:b/>
          <w:bCs/>
          <w:szCs w:val="20"/>
        </w:rPr>
      </w:pPr>
      <w:r w:rsidRPr="00831D7A">
        <w:rPr>
          <w:b/>
          <w:bCs/>
          <w:szCs w:val="20"/>
        </w:rPr>
        <w:t>SUPREME COURT OF INDIA</w:t>
      </w:r>
    </w:p>
    <w:p w:rsidR="00831D7A" w:rsidRPr="00831D7A" w:rsidRDefault="00831D7A" w:rsidP="00F6709A">
      <w:pPr>
        <w:jc w:val="center"/>
        <w:rPr>
          <w:szCs w:val="20"/>
        </w:rPr>
      </w:pPr>
    </w:p>
    <w:p w:rsidR="00831D7A" w:rsidRDefault="00831D7A" w:rsidP="00F6709A">
      <w:pPr>
        <w:jc w:val="center"/>
        <w:rPr>
          <w:szCs w:val="20"/>
        </w:rPr>
      </w:pPr>
      <w:r w:rsidRPr="00831D7A">
        <w:rPr>
          <w:szCs w:val="20"/>
        </w:rPr>
        <w:t>Benson</w:t>
      </w:r>
    </w:p>
    <w:p w:rsidR="00831D7A" w:rsidRDefault="00831D7A" w:rsidP="00F6709A">
      <w:pPr>
        <w:jc w:val="center"/>
        <w:rPr>
          <w:szCs w:val="20"/>
        </w:rPr>
      </w:pPr>
    </w:p>
    <w:p w:rsidR="00831D7A" w:rsidRDefault="00831D7A" w:rsidP="00F6709A">
      <w:pPr>
        <w:jc w:val="center"/>
        <w:rPr>
          <w:szCs w:val="20"/>
        </w:rPr>
      </w:pPr>
      <w:r>
        <w:rPr>
          <w:szCs w:val="20"/>
        </w:rPr>
        <w:t>Vs.</w:t>
      </w:r>
    </w:p>
    <w:p w:rsidR="00831D7A" w:rsidRPr="00831D7A" w:rsidRDefault="00831D7A" w:rsidP="00F6709A">
      <w:pPr>
        <w:jc w:val="center"/>
        <w:rPr>
          <w:szCs w:val="20"/>
        </w:rPr>
      </w:pPr>
    </w:p>
    <w:p w:rsidR="00831D7A" w:rsidRDefault="00831D7A" w:rsidP="00F6709A">
      <w:pPr>
        <w:jc w:val="center"/>
        <w:rPr>
          <w:szCs w:val="20"/>
        </w:rPr>
      </w:pPr>
      <w:r w:rsidRPr="00831D7A">
        <w:rPr>
          <w:szCs w:val="20"/>
        </w:rPr>
        <w:t>State of Kerala</w:t>
      </w:r>
    </w:p>
    <w:p w:rsidR="00831D7A" w:rsidRDefault="00831D7A" w:rsidP="00F6709A">
      <w:pPr>
        <w:jc w:val="center"/>
        <w:rPr>
          <w:szCs w:val="20"/>
        </w:rPr>
      </w:pPr>
    </w:p>
    <w:p w:rsidR="00831D7A" w:rsidRDefault="00831D7A" w:rsidP="00F6709A">
      <w:pPr>
        <w:jc w:val="center"/>
        <w:rPr>
          <w:szCs w:val="20"/>
        </w:rPr>
      </w:pPr>
      <w:r>
        <w:rPr>
          <w:szCs w:val="20"/>
        </w:rPr>
        <w:t>Crl.A.No.958 of</w:t>
      </w:r>
      <w:r w:rsidRPr="00831D7A">
        <w:rPr>
          <w:szCs w:val="20"/>
        </w:rPr>
        <w:t xml:space="preserve"> 2016</w:t>
      </w:r>
    </w:p>
    <w:p w:rsidR="00831D7A" w:rsidRDefault="00831D7A" w:rsidP="00F6709A">
      <w:pPr>
        <w:jc w:val="center"/>
        <w:rPr>
          <w:szCs w:val="20"/>
        </w:rPr>
      </w:pPr>
    </w:p>
    <w:p w:rsidR="00831D7A" w:rsidRDefault="00831D7A" w:rsidP="00F6709A">
      <w:pPr>
        <w:jc w:val="center"/>
        <w:rPr>
          <w:szCs w:val="20"/>
        </w:rPr>
      </w:pPr>
      <w:r>
        <w:rPr>
          <w:szCs w:val="20"/>
        </w:rPr>
        <w:t>(</w:t>
      </w:r>
      <w:r w:rsidR="00F6709A">
        <w:rPr>
          <w:szCs w:val="20"/>
        </w:rPr>
        <w:t>Dipak Misra and Uday Umesh Lalit,JJ.,)</w:t>
      </w:r>
    </w:p>
    <w:p w:rsidR="00F6709A" w:rsidRDefault="00F6709A" w:rsidP="00F6709A">
      <w:pPr>
        <w:jc w:val="center"/>
        <w:rPr>
          <w:szCs w:val="20"/>
        </w:rPr>
      </w:pPr>
    </w:p>
    <w:p w:rsidR="00F6709A" w:rsidRDefault="00F6709A" w:rsidP="00F6709A">
      <w:pPr>
        <w:jc w:val="center"/>
        <w:rPr>
          <w:szCs w:val="20"/>
        </w:rPr>
      </w:pPr>
      <w:r>
        <w:rPr>
          <w:szCs w:val="20"/>
        </w:rPr>
        <w:t>03.10.2016</w:t>
      </w:r>
    </w:p>
    <w:p w:rsidR="00831D7A" w:rsidRDefault="00831D7A" w:rsidP="00F6709A">
      <w:pPr>
        <w:jc w:val="center"/>
        <w:rPr>
          <w:szCs w:val="20"/>
        </w:rPr>
      </w:pPr>
    </w:p>
    <w:p w:rsidR="00831D7A" w:rsidRPr="00831D7A" w:rsidRDefault="00831D7A" w:rsidP="00F6709A">
      <w:pPr>
        <w:jc w:val="center"/>
        <w:rPr>
          <w:b/>
          <w:bCs/>
          <w:szCs w:val="20"/>
        </w:rPr>
      </w:pPr>
      <w:r w:rsidRPr="00831D7A">
        <w:rPr>
          <w:b/>
          <w:bCs/>
          <w:szCs w:val="20"/>
        </w:rPr>
        <w:t>JUDGMENT</w:t>
      </w:r>
    </w:p>
    <w:p w:rsidR="00831D7A" w:rsidRPr="00831D7A" w:rsidRDefault="00831D7A" w:rsidP="00831D7A">
      <w:pPr>
        <w:jc w:val="both"/>
        <w:rPr>
          <w:b/>
          <w:bCs/>
          <w:szCs w:val="20"/>
        </w:rPr>
      </w:pPr>
    </w:p>
    <w:p w:rsidR="00831D7A" w:rsidRDefault="00831D7A" w:rsidP="00831D7A">
      <w:pPr>
        <w:jc w:val="both"/>
        <w:rPr>
          <w:b/>
          <w:bCs/>
          <w:szCs w:val="20"/>
        </w:rPr>
      </w:pPr>
      <w:r w:rsidRPr="00831D7A">
        <w:rPr>
          <w:b/>
          <w:bCs/>
          <w:szCs w:val="20"/>
        </w:rPr>
        <w:t>Uday Umesh Lalit,J.,</w:t>
      </w:r>
    </w:p>
    <w:p w:rsidR="00831D7A" w:rsidRPr="00831D7A" w:rsidRDefault="00831D7A" w:rsidP="00831D7A">
      <w:pPr>
        <w:jc w:val="both"/>
        <w:rPr>
          <w:b/>
          <w:bCs/>
          <w:szCs w:val="20"/>
        </w:rPr>
      </w:pPr>
    </w:p>
    <w:p w:rsidR="00831D7A" w:rsidRDefault="00831D7A" w:rsidP="00831D7A">
      <w:pPr>
        <w:jc w:val="both"/>
        <w:rPr>
          <w:szCs w:val="20"/>
        </w:rPr>
      </w:pPr>
      <w:r>
        <w:rPr>
          <w:szCs w:val="20"/>
        </w:rPr>
        <w:t>SLP (Crl) No.3757 of 2016</w:t>
      </w:r>
    </w:p>
    <w:p w:rsidR="00831D7A" w:rsidRPr="00831D7A" w:rsidRDefault="00831D7A" w:rsidP="00831D7A">
      <w:pPr>
        <w:jc w:val="both"/>
        <w:rPr>
          <w:szCs w:val="20"/>
        </w:rPr>
      </w:pPr>
    </w:p>
    <w:p w:rsidR="00831D7A" w:rsidRDefault="00F6709A" w:rsidP="00831D7A">
      <w:pPr>
        <w:jc w:val="both"/>
        <w:rPr>
          <w:szCs w:val="20"/>
        </w:rPr>
      </w:pPr>
      <w:r>
        <w:rPr>
          <w:szCs w:val="20"/>
        </w:rPr>
        <w:t xml:space="preserve">1. </w:t>
      </w:r>
      <w:r w:rsidR="00831D7A" w:rsidRPr="00831D7A">
        <w:rPr>
          <w:szCs w:val="20"/>
        </w:rPr>
        <w:t>Leave granted. These appeals by Special Leave arise out of judgments and orders passed by the High Court of Kerala in Criminal Revision Petition</w:t>
      </w:r>
      <w:r>
        <w:rPr>
          <w:szCs w:val="20"/>
        </w:rPr>
        <w:t xml:space="preserve"> </w:t>
      </w:r>
      <w:r w:rsidR="00831D7A" w:rsidRPr="00831D7A">
        <w:rPr>
          <w:szCs w:val="20"/>
        </w:rPr>
        <w:t>Nos. (i) 808 of 2015 on 16.09.2015, (ii) 859 of 2015 on 16.09.2015, (iii) 858 of 2015 on 14.09.2015 and (iv) 670 of 2015 on 17.09.2015.</w:t>
      </w:r>
    </w:p>
    <w:p w:rsidR="00F6709A" w:rsidRPr="00831D7A" w:rsidRDefault="00F6709A" w:rsidP="00831D7A">
      <w:pPr>
        <w:jc w:val="both"/>
        <w:rPr>
          <w:szCs w:val="20"/>
        </w:rPr>
      </w:pPr>
    </w:p>
    <w:p w:rsidR="00831D7A" w:rsidRDefault="00F6709A" w:rsidP="00831D7A">
      <w:pPr>
        <w:jc w:val="both"/>
        <w:rPr>
          <w:szCs w:val="20"/>
        </w:rPr>
      </w:pPr>
      <w:r>
        <w:rPr>
          <w:szCs w:val="20"/>
        </w:rPr>
        <w:t xml:space="preserve">2. </w:t>
      </w:r>
      <w:r w:rsidR="00831D7A" w:rsidRPr="00831D7A">
        <w:rPr>
          <w:szCs w:val="20"/>
        </w:rPr>
        <w:t>On the allegation that the appellant was involved in committing thefts he was charged of having committed offences on different occasions and was separately tried in i) CC No.158 of 2004 before Judicial Magistrate First Class, Chavakkad for offences punishable under Section 379, 414 read with 34 IPC, ii) CC No.1039 of 2003 by Judicial Magistrate First Class, Chavakkad for offences punishable under Section 379, 414 read with 34 IPC, iii) CC No.390 of 2004 by Judicial Magistrate First Class, Chavakkad for offences punishable under Section 379, 414 read with 34 IPC and (iv) CC No.1168 of 2006 by Judicial Magistrate First Class, Kunnamkulam. By separate judgments, the appellant was convicted and sentenced in each of the aforesaid crimes. The respective appeals preferred by the appellant were dismissed by the Sessions Judge, Thrissur. The appellant filed Criminal Revision Petitions in the High Court which were also dismissed. The following chart would disclose the relevant details:-</w:t>
      </w:r>
    </w:p>
    <w:tbl>
      <w:tblPr>
        <w:tblStyle w:val="TableGrid"/>
        <w:tblW w:w="0" w:type="auto"/>
        <w:tblLayout w:type="fixed"/>
        <w:tblLook w:val="04A0"/>
      </w:tblPr>
      <w:tblGrid>
        <w:gridCol w:w="1973"/>
        <w:gridCol w:w="1558"/>
        <w:gridCol w:w="1977"/>
        <w:gridCol w:w="1710"/>
        <w:gridCol w:w="994"/>
        <w:gridCol w:w="1364"/>
      </w:tblGrid>
      <w:tr w:rsidR="00F6709A" w:rsidTr="00356834">
        <w:tc>
          <w:tcPr>
            <w:tcW w:w="1973" w:type="dxa"/>
          </w:tcPr>
          <w:p w:rsidR="00F6709A" w:rsidRPr="00F6709A" w:rsidRDefault="00F6709A" w:rsidP="00831D7A">
            <w:pPr>
              <w:jc w:val="both"/>
              <w:rPr>
                <w:b/>
                <w:bCs/>
                <w:szCs w:val="20"/>
              </w:rPr>
            </w:pPr>
            <w:r w:rsidRPr="00F6709A">
              <w:rPr>
                <w:b/>
                <w:bCs/>
                <w:szCs w:val="20"/>
              </w:rPr>
              <w:t>C.C.No./Offence</w:t>
            </w:r>
          </w:p>
        </w:tc>
        <w:tc>
          <w:tcPr>
            <w:tcW w:w="1558" w:type="dxa"/>
          </w:tcPr>
          <w:p w:rsidR="00F6709A" w:rsidRPr="00F6709A" w:rsidRDefault="00F6709A" w:rsidP="00831D7A">
            <w:pPr>
              <w:jc w:val="both"/>
              <w:rPr>
                <w:b/>
                <w:bCs/>
                <w:szCs w:val="20"/>
              </w:rPr>
            </w:pPr>
            <w:r w:rsidRPr="00F6709A">
              <w:rPr>
                <w:b/>
                <w:bCs/>
                <w:szCs w:val="20"/>
              </w:rPr>
              <w:t>Date of Occurrence</w:t>
            </w:r>
          </w:p>
        </w:tc>
        <w:tc>
          <w:tcPr>
            <w:tcW w:w="1977" w:type="dxa"/>
          </w:tcPr>
          <w:p w:rsidR="00F6709A" w:rsidRPr="00F6709A" w:rsidRDefault="00F6709A" w:rsidP="00831D7A">
            <w:pPr>
              <w:jc w:val="both"/>
              <w:rPr>
                <w:b/>
                <w:bCs/>
                <w:szCs w:val="20"/>
              </w:rPr>
            </w:pPr>
            <w:r w:rsidRPr="00F6709A">
              <w:rPr>
                <w:b/>
                <w:bCs/>
                <w:szCs w:val="20"/>
              </w:rPr>
              <w:t xml:space="preserve">Date of Conviction and Sentence by Judicial Magistrate First Class </w:t>
            </w:r>
          </w:p>
        </w:tc>
        <w:tc>
          <w:tcPr>
            <w:tcW w:w="1710" w:type="dxa"/>
          </w:tcPr>
          <w:p w:rsidR="00F6709A" w:rsidRPr="00F6709A" w:rsidRDefault="00F6709A" w:rsidP="00831D7A">
            <w:pPr>
              <w:jc w:val="both"/>
              <w:rPr>
                <w:b/>
                <w:bCs/>
                <w:szCs w:val="20"/>
              </w:rPr>
            </w:pPr>
            <w:r w:rsidRPr="00F6709A">
              <w:rPr>
                <w:b/>
                <w:bCs/>
                <w:szCs w:val="20"/>
              </w:rPr>
              <w:t>Crl.Appeal No.</w:t>
            </w:r>
          </w:p>
        </w:tc>
        <w:tc>
          <w:tcPr>
            <w:tcW w:w="994" w:type="dxa"/>
          </w:tcPr>
          <w:p w:rsidR="00F6709A" w:rsidRPr="00F6709A" w:rsidRDefault="00F6709A" w:rsidP="00831D7A">
            <w:pPr>
              <w:jc w:val="both"/>
              <w:rPr>
                <w:b/>
                <w:bCs/>
                <w:szCs w:val="20"/>
              </w:rPr>
            </w:pPr>
            <w:r w:rsidRPr="00F6709A">
              <w:rPr>
                <w:b/>
                <w:bCs/>
                <w:szCs w:val="20"/>
              </w:rPr>
              <w:t>Cr.R.P.No.in the High Court</w:t>
            </w:r>
          </w:p>
        </w:tc>
        <w:tc>
          <w:tcPr>
            <w:tcW w:w="1364" w:type="dxa"/>
          </w:tcPr>
          <w:p w:rsidR="00F6709A" w:rsidRPr="00F6709A" w:rsidRDefault="00F6709A" w:rsidP="00831D7A">
            <w:pPr>
              <w:jc w:val="both"/>
              <w:rPr>
                <w:b/>
                <w:bCs/>
                <w:szCs w:val="20"/>
              </w:rPr>
            </w:pPr>
            <w:r w:rsidRPr="00F6709A">
              <w:rPr>
                <w:b/>
                <w:bCs/>
                <w:szCs w:val="20"/>
              </w:rPr>
              <w:t>SLP No.</w:t>
            </w:r>
          </w:p>
        </w:tc>
      </w:tr>
      <w:tr w:rsidR="00F6709A" w:rsidTr="00F6709A">
        <w:tc>
          <w:tcPr>
            <w:tcW w:w="1973" w:type="dxa"/>
          </w:tcPr>
          <w:p w:rsidR="00F6709A" w:rsidRPr="00F6709A" w:rsidRDefault="00F6709A" w:rsidP="00F6709A">
            <w:pPr>
              <w:jc w:val="both"/>
              <w:rPr>
                <w:szCs w:val="20"/>
              </w:rPr>
            </w:pPr>
            <w:r w:rsidRPr="00F6709A">
              <w:rPr>
                <w:szCs w:val="20"/>
              </w:rPr>
              <w:t>158/2004</w:t>
            </w:r>
          </w:p>
          <w:p w:rsidR="00F6709A" w:rsidRPr="00F6709A" w:rsidRDefault="00F6709A" w:rsidP="00F6709A">
            <w:pPr>
              <w:jc w:val="both"/>
              <w:rPr>
                <w:szCs w:val="20"/>
              </w:rPr>
            </w:pPr>
            <w:r w:rsidRPr="00F6709A">
              <w:rPr>
                <w:szCs w:val="20"/>
              </w:rPr>
              <w:lastRenderedPageBreak/>
              <w:t>in the Court</w:t>
            </w:r>
          </w:p>
          <w:p w:rsidR="00F6709A" w:rsidRPr="00F6709A" w:rsidRDefault="00F6709A" w:rsidP="00F6709A">
            <w:pPr>
              <w:jc w:val="both"/>
              <w:rPr>
                <w:szCs w:val="20"/>
              </w:rPr>
            </w:pPr>
            <w:r w:rsidRPr="00F6709A">
              <w:rPr>
                <w:szCs w:val="20"/>
              </w:rPr>
              <w:t>of Judicial</w:t>
            </w:r>
          </w:p>
          <w:p w:rsidR="00F6709A" w:rsidRPr="00F6709A" w:rsidRDefault="00F6709A" w:rsidP="00F6709A">
            <w:pPr>
              <w:jc w:val="both"/>
              <w:rPr>
                <w:szCs w:val="20"/>
              </w:rPr>
            </w:pPr>
            <w:r w:rsidRPr="00F6709A">
              <w:rPr>
                <w:szCs w:val="20"/>
              </w:rPr>
              <w:t>Magistrate First</w:t>
            </w:r>
          </w:p>
          <w:p w:rsidR="00F6709A" w:rsidRPr="00F6709A" w:rsidRDefault="00F6709A" w:rsidP="00F6709A">
            <w:pPr>
              <w:jc w:val="both"/>
              <w:rPr>
                <w:szCs w:val="20"/>
              </w:rPr>
            </w:pPr>
            <w:r w:rsidRPr="00F6709A">
              <w:rPr>
                <w:szCs w:val="20"/>
              </w:rPr>
              <w:t>Class (in short</w:t>
            </w:r>
          </w:p>
          <w:p w:rsidR="00F6709A" w:rsidRPr="00F6709A" w:rsidRDefault="00F6709A" w:rsidP="00F6709A">
            <w:pPr>
              <w:jc w:val="both"/>
              <w:rPr>
                <w:szCs w:val="20"/>
              </w:rPr>
            </w:pPr>
            <w:r w:rsidRPr="00F6709A">
              <w:rPr>
                <w:szCs w:val="20"/>
              </w:rPr>
              <w:t>JMFC),</w:t>
            </w:r>
          </w:p>
          <w:p w:rsidR="00F6709A" w:rsidRPr="00F6709A" w:rsidRDefault="00F6709A" w:rsidP="00F6709A">
            <w:pPr>
              <w:jc w:val="both"/>
              <w:rPr>
                <w:szCs w:val="20"/>
              </w:rPr>
            </w:pPr>
            <w:r w:rsidRPr="00F6709A">
              <w:rPr>
                <w:szCs w:val="20"/>
              </w:rPr>
              <w:t>Chavakkad/</w:t>
            </w:r>
          </w:p>
          <w:p w:rsidR="00F6709A" w:rsidRPr="00F6709A" w:rsidRDefault="00F6709A" w:rsidP="00F6709A">
            <w:pPr>
              <w:jc w:val="both"/>
              <w:rPr>
                <w:szCs w:val="20"/>
              </w:rPr>
            </w:pPr>
            <w:r w:rsidRPr="00F6709A">
              <w:rPr>
                <w:szCs w:val="20"/>
              </w:rPr>
              <w:t>U/s 379, 414</w:t>
            </w:r>
          </w:p>
          <w:p w:rsidR="00F6709A" w:rsidRPr="00F6709A" w:rsidRDefault="00F6709A" w:rsidP="00F6709A">
            <w:pPr>
              <w:jc w:val="both"/>
              <w:rPr>
                <w:b/>
                <w:bCs/>
                <w:szCs w:val="20"/>
              </w:rPr>
            </w:pPr>
            <w:r w:rsidRPr="00F6709A">
              <w:rPr>
                <w:szCs w:val="20"/>
              </w:rPr>
              <w:t>r/w 34 of IPC</w:t>
            </w:r>
          </w:p>
        </w:tc>
        <w:tc>
          <w:tcPr>
            <w:tcW w:w="1558" w:type="dxa"/>
          </w:tcPr>
          <w:p w:rsidR="00F6709A" w:rsidRPr="00F6709A" w:rsidRDefault="00F6709A" w:rsidP="00831D7A">
            <w:pPr>
              <w:jc w:val="both"/>
              <w:rPr>
                <w:szCs w:val="20"/>
              </w:rPr>
            </w:pPr>
            <w:r w:rsidRPr="00F6709A">
              <w:rPr>
                <w:szCs w:val="20"/>
              </w:rPr>
              <w:lastRenderedPageBreak/>
              <w:t>03.06.2003</w:t>
            </w:r>
          </w:p>
        </w:tc>
        <w:tc>
          <w:tcPr>
            <w:tcW w:w="1977" w:type="dxa"/>
          </w:tcPr>
          <w:p w:rsidR="00F6709A" w:rsidRPr="00F6709A" w:rsidRDefault="00F6709A" w:rsidP="00F6709A">
            <w:pPr>
              <w:jc w:val="both"/>
              <w:rPr>
                <w:szCs w:val="20"/>
              </w:rPr>
            </w:pPr>
            <w:r w:rsidRPr="00F6709A">
              <w:rPr>
                <w:szCs w:val="20"/>
              </w:rPr>
              <w:t>28.06.06,</w:t>
            </w:r>
            <w:r>
              <w:rPr>
                <w:szCs w:val="20"/>
              </w:rPr>
              <w:t xml:space="preserve"> </w:t>
            </w:r>
            <w:r w:rsidRPr="00F6709A">
              <w:rPr>
                <w:szCs w:val="20"/>
              </w:rPr>
              <w:t xml:space="preserve">RI for </w:t>
            </w:r>
            <w:r w:rsidRPr="00F6709A">
              <w:rPr>
                <w:szCs w:val="20"/>
              </w:rPr>
              <w:lastRenderedPageBreak/>
              <w:t>2 years and fine of Rs.1,000/- for offence u/s 379 IPC and RI for</w:t>
            </w:r>
          </w:p>
          <w:p w:rsidR="00F6709A" w:rsidRPr="00F6709A" w:rsidRDefault="00F6709A" w:rsidP="00F6709A">
            <w:pPr>
              <w:jc w:val="both"/>
              <w:rPr>
                <w:b/>
                <w:bCs/>
                <w:szCs w:val="20"/>
              </w:rPr>
            </w:pPr>
            <w:r w:rsidRPr="00F6709A">
              <w:rPr>
                <w:szCs w:val="20"/>
              </w:rPr>
              <w:t xml:space="preserve">2 years u/s 414 </w:t>
            </w:r>
            <w:r>
              <w:rPr>
                <w:szCs w:val="20"/>
              </w:rPr>
              <w:t xml:space="preserve">ID </w:t>
            </w:r>
            <w:r w:rsidRPr="00F6709A">
              <w:rPr>
                <w:szCs w:val="20"/>
              </w:rPr>
              <w:t>RI for 3 months</w:t>
            </w:r>
          </w:p>
        </w:tc>
        <w:tc>
          <w:tcPr>
            <w:tcW w:w="1710" w:type="dxa"/>
          </w:tcPr>
          <w:p w:rsidR="00F6709A" w:rsidRPr="00F6709A" w:rsidRDefault="00F6709A" w:rsidP="00F6709A">
            <w:pPr>
              <w:jc w:val="both"/>
              <w:rPr>
                <w:szCs w:val="20"/>
              </w:rPr>
            </w:pPr>
            <w:r w:rsidRPr="00F6709A">
              <w:rPr>
                <w:szCs w:val="20"/>
              </w:rPr>
              <w:lastRenderedPageBreak/>
              <w:t>533/2012</w:t>
            </w:r>
          </w:p>
          <w:p w:rsidR="00F6709A" w:rsidRPr="00F6709A" w:rsidRDefault="00F6709A" w:rsidP="00F6709A">
            <w:pPr>
              <w:jc w:val="both"/>
              <w:rPr>
                <w:szCs w:val="20"/>
              </w:rPr>
            </w:pPr>
            <w:r w:rsidRPr="00F6709A">
              <w:rPr>
                <w:szCs w:val="20"/>
              </w:rPr>
              <w:lastRenderedPageBreak/>
              <w:t>decided on</w:t>
            </w:r>
          </w:p>
          <w:p w:rsidR="00F6709A" w:rsidRPr="00F6709A" w:rsidRDefault="00F6709A" w:rsidP="00F6709A">
            <w:pPr>
              <w:jc w:val="both"/>
              <w:rPr>
                <w:szCs w:val="20"/>
              </w:rPr>
            </w:pPr>
            <w:r w:rsidRPr="00F6709A">
              <w:rPr>
                <w:szCs w:val="20"/>
              </w:rPr>
              <w:t>15.11.2012</w:t>
            </w:r>
          </w:p>
          <w:p w:rsidR="00F6709A" w:rsidRPr="00F6709A" w:rsidRDefault="00F6709A" w:rsidP="00F6709A">
            <w:pPr>
              <w:jc w:val="both"/>
              <w:rPr>
                <w:szCs w:val="20"/>
              </w:rPr>
            </w:pPr>
            <w:r w:rsidRPr="00F6709A">
              <w:rPr>
                <w:szCs w:val="20"/>
              </w:rPr>
              <w:t>by Sessions</w:t>
            </w:r>
          </w:p>
          <w:p w:rsidR="00F6709A" w:rsidRPr="00F6709A" w:rsidRDefault="00F6709A" w:rsidP="00F6709A">
            <w:pPr>
              <w:jc w:val="both"/>
              <w:rPr>
                <w:szCs w:val="20"/>
              </w:rPr>
            </w:pPr>
            <w:r w:rsidRPr="00F6709A">
              <w:rPr>
                <w:szCs w:val="20"/>
              </w:rPr>
              <w:t>Judge,</w:t>
            </w:r>
          </w:p>
          <w:p w:rsidR="00F6709A" w:rsidRPr="00F6709A" w:rsidRDefault="00F6709A" w:rsidP="00F6709A">
            <w:pPr>
              <w:jc w:val="both"/>
              <w:rPr>
                <w:b/>
                <w:bCs/>
                <w:szCs w:val="20"/>
              </w:rPr>
            </w:pPr>
            <w:r w:rsidRPr="00F6709A">
              <w:rPr>
                <w:szCs w:val="20"/>
              </w:rPr>
              <w:t>Thrissur</w:t>
            </w:r>
          </w:p>
        </w:tc>
        <w:tc>
          <w:tcPr>
            <w:tcW w:w="994" w:type="dxa"/>
          </w:tcPr>
          <w:p w:rsidR="00F6709A" w:rsidRPr="00F6709A" w:rsidRDefault="00F6709A" w:rsidP="00F6709A">
            <w:pPr>
              <w:jc w:val="both"/>
              <w:rPr>
                <w:szCs w:val="20"/>
              </w:rPr>
            </w:pPr>
            <w:r w:rsidRPr="00F6709A">
              <w:rPr>
                <w:szCs w:val="20"/>
              </w:rPr>
              <w:lastRenderedPageBreak/>
              <w:t>808/</w:t>
            </w:r>
          </w:p>
          <w:p w:rsidR="00F6709A" w:rsidRPr="00F6709A" w:rsidRDefault="00F6709A" w:rsidP="00F6709A">
            <w:pPr>
              <w:jc w:val="both"/>
              <w:rPr>
                <w:b/>
                <w:bCs/>
                <w:szCs w:val="20"/>
              </w:rPr>
            </w:pPr>
            <w:r w:rsidRPr="00F6709A">
              <w:rPr>
                <w:szCs w:val="20"/>
              </w:rPr>
              <w:lastRenderedPageBreak/>
              <w:t>2015</w:t>
            </w:r>
          </w:p>
        </w:tc>
        <w:tc>
          <w:tcPr>
            <w:tcW w:w="1364" w:type="dxa"/>
          </w:tcPr>
          <w:p w:rsidR="00F6709A" w:rsidRPr="00F6709A" w:rsidRDefault="00F6709A" w:rsidP="00F6709A">
            <w:pPr>
              <w:jc w:val="both"/>
              <w:rPr>
                <w:szCs w:val="20"/>
              </w:rPr>
            </w:pPr>
            <w:r w:rsidRPr="00F6709A">
              <w:rPr>
                <w:szCs w:val="20"/>
              </w:rPr>
              <w:lastRenderedPageBreak/>
              <w:t>SLP</w:t>
            </w:r>
          </w:p>
          <w:p w:rsidR="00F6709A" w:rsidRPr="00F6709A" w:rsidRDefault="00F6709A" w:rsidP="00F6709A">
            <w:pPr>
              <w:jc w:val="both"/>
              <w:rPr>
                <w:szCs w:val="20"/>
              </w:rPr>
            </w:pPr>
            <w:r w:rsidRPr="00F6709A">
              <w:rPr>
                <w:szCs w:val="20"/>
              </w:rPr>
              <w:lastRenderedPageBreak/>
              <w:t>(Crl.)</w:t>
            </w:r>
          </w:p>
          <w:p w:rsidR="00F6709A" w:rsidRPr="00F6709A" w:rsidRDefault="00F6709A" w:rsidP="00F6709A">
            <w:pPr>
              <w:jc w:val="both"/>
              <w:rPr>
                <w:szCs w:val="20"/>
              </w:rPr>
            </w:pPr>
            <w:r w:rsidRPr="00F6709A">
              <w:rPr>
                <w:szCs w:val="20"/>
              </w:rPr>
              <w:t>3757/</w:t>
            </w:r>
          </w:p>
          <w:p w:rsidR="00F6709A" w:rsidRPr="00F6709A" w:rsidRDefault="00F6709A" w:rsidP="00F6709A">
            <w:pPr>
              <w:jc w:val="both"/>
              <w:rPr>
                <w:szCs w:val="20"/>
              </w:rPr>
            </w:pPr>
            <w:r w:rsidRPr="00F6709A">
              <w:rPr>
                <w:szCs w:val="20"/>
              </w:rPr>
              <w:t>2016</w:t>
            </w:r>
          </w:p>
        </w:tc>
      </w:tr>
      <w:tr w:rsidR="00F6709A" w:rsidTr="00F6709A">
        <w:tc>
          <w:tcPr>
            <w:tcW w:w="1973" w:type="dxa"/>
          </w:tcPr>
          <w:p w:rsidR="00F6709A" w:rsidRPr="00F6709A" w:rsidRDefault="00F6709A" w:rsidP="00F6709A">
            <w:pPr>
              <w:jc w:val="both"/>
              <w:rPr>
                <w:szCs w:val="20"/>
              </w:rPr>
            </w:pPr>
            <w:r w:rsidRPr="00F6709A">
              <w:rPr>
                <w:szCs w:val="20"/>
              </w:rPr>
              <w:lastRenderedPageBreak/>
              <w:t>1039/2003</w:t>
            </w:r>
          </w:p>
          <w:p w:rsidR="00F6709A" w:rsidRPr="00F6709A" w:rsidRDefault="00F6709A" w:rsidP="00F6709A">
            <w:pPr>
              <w:jc w:val="both"/>
              <w:rPr>
                <w:szCs w:val="20"/>
              </w:rPr>
            </w:pPr>
            <w:r w:rsidRPr="00F6709A">
              <w:rPr>
                <w:szCs w:val="20"/>
              </w:rPr>
              <w:t>in the Court</w:t>
            </w:r>
          </w:p>
          <w:p w:rsidR="00F6709A" w:rsidRPr="00F6709A" w:rsidRDefault="00F6709A" w:rsidP="00F6709A">
            <w:pPr>
              <w:jc w:val="both"/>
              <w:rPr>
                <w:szCs w:val="20"/>
              </w:rPr>
            </w:pPr>
            <w:r w:rsidRPr="00F6709A">
              <w:rPr>
                <w:szCs w:val="20"/>
              </w:rPr>
              <w:t>of JMFC,</w:t>
            </w:r>
          </w:p>
          <w:p w:rsidR="00F6709A" w:rsidRPr="00F6709A" w:rsidRDefault="00F6709A" w:rsidP="00F6709A">
            <w:pPr>
              <w:jc w:val="both"/>
              <w:rPr>
                <w:szCs w:val="20"/>
              </w:rPr>
            </w:pPr>
            <w:r w:rsidRPr="00F6709A">
              <w:rPr>
                <w:szCs w:val="20"/>
              </w:rPr>
              <w:t>Chavakkad/</w:t>
            </w:r>
          </w:p>
          <w:p w:rsidR="00F6709A" w:rsidRPr="00F6709A" w:rsidRDefault="00F6709A" w:rsidP="00F6709A">
            <w:pPr>
              <w:jc w:val="both"/>
              <w:rPr>
                <w:szCs w:val="20"/>
              </w:rPr>
            </w:pPr>
            <w:r w:rsidRPr="00F6709A">
              <w:rPr>
                <w:szCs w:val="20"/>
              </w:rPr>
              <w:t>U/s 379, 414</w:t>
            </w:r>
          </w:p>
          <w:p w:rsidR="00F6709A" w:rsidRPr="00F6709A" w:rsidRDefault="00F6709A" w:rsidP="00F6709A">
            <w:pPr>
              <w:jc w:val="both"/>
              <w:rPr>
                <w:szCs w:val="20"/>
              </w:rPr>
            </w:pPr>
            <w:r w:rsidRPr="00F6709A">
              <w:rPr>
                <w:szCs w:val="20"/>
              </w:rPr>
              <w:t>r/w 34 of IPC</w:t>
            </w:r>
          </w:p>
        </w:tc>
        <w:tc>
          <w:tcPr>
            <w:tcW w:w="1558" w:type="dxa"/>
          </w:tcPr>
          <w:p w:rsidR="00F6709A" w:rsidRPr="00F6709A" w:rsidRDefault="00F6709A" w:rsidP="00831D7A">
            <w:pPr>
              <w:jc w:val="both"/>
              <w:rPr>
                <w:szCs w:val="20"/>
              </w:rPr>
            </w:pPr>
            <w:r w:rsidRPr="00F6709A">
              <w:rPr>
                <w:szCs w:val="20"/>
              </w:rPr>
              <w:t>03.06.2003</w:t>
            </w:r>
          </w:p>
        </w:tc>
        <w:tc>
          <w:tcPr>
            <w:tcW w:w="1977" w:type="dxa"/>
          </w:tcPr>
          <w:p w:rsidR="00F6709A" w:rsidRPr="00F6709A" w:rsidRDefault="00F6709A" w:rsidP="00F6709A">
            <w:pPr>
              <w:jc w:val="both"/>
              <w:rPr>
                <w:szCs w:val="20"/>
              </w:rPr>
            </w:pPr>
            <w:r w:rsidRPr="00F6709A">
              <w:rPr>
                <w:szCs w:val="20"/>
              </w:rPr>
              <w:t>28.06.06,</w:t>
            </w:r>
            <w:r>
              <w:rPr>
                <w:szCs w:val="20"/>
              </w:rPr>
              <w:t xml:space="preserve"> </w:t>
            </w:r>
            <w:r w:rsidRPr="00F6709A">
              <w:rPr>
                <w:szCs w:val="20"/>
              </w:rPr>
              <w:t>RI for 2 years and fine of Rs.1,000/- for offence u/s 379 IPC and RI for</w:t>
            </w:r>
          </w:p>
          <w:p w:rsidR="00F6709A" w:rsidRPr="00F6709A" w:rsidRDefault="00F6709A" w:rsidP="00F6709A">
            <w:pPr>
              <w:jc w:val="both"/>
              <w:rPr>
                <w:szCs w:val="20"/>
              </w:rPr>
            </w:pPr>
            <w:r w:rsidRPr="00F6709A">
              <w:rPr>
                <w:szCs w:val="20"/>
              </w:rPr>
              <w:t>2 years for</w:t>
            </w:r>
            <w:r>
              <w:rPr>
                <w:szCs w:val="20"/>
              </w:rPr>
              <w:t xml:space="preserve"> </w:t>
            </w:r>
            <w:r w:rsidRPr="00F6709A">
              <w:rPr>
                <w:szCs w:val="20"/>
              </w:rPr>
              <w:t>offence u/s 414 IPC, ID RI for 3 months</w:t>
            </w:r>
          </w:p>
        </w:tc>
        <w:tc>
          <w:tcPr>
            <w:tcW w:w="1710" w:type="dxa"/>
          </w:tcPr>
          <w:p w:rsidR="00F6709A" w:rsidRPr="00F6709A" w:rsidRDefault="00F6709A" w:rsidP="00F6709A">
            <w:pPr>
              <w:jc w:val="both"/>
              <w:rPr>
                <w:szCs w:val="20"/>
              </w:rPr>
            </w:pPr>
            <w:r w:rsidRPr="00F6709A">
              <w:rPr>
                <w:szCs w:val="20"/>
              </w:rPr>
              <w:t>759/2011</w:t>
            </w:r>
          </w:p>
          <w:p w:rsidR="00F6709A" w:rsidRPr="00F6709A" w:rsidRDefault="00F6709A" w:rsidP="00F6709A">
            <w:pPr>
              <w:jc w:val="both"/>
              <w:rPr>
                <w:szCs w:val="20"/>
              </w:rPr>
            </w:pPr>
            <w:r w:rsidRPr="00F6709A">
              <w:rPr>
                <w:szCs w:val="20"/>
              </w:rPr>
              <w:t>decided on</w:t>
            </w:r>
          </w:p>
          <w:p w:rsidR="00F6709A" w:rsidRPr="00F6709A" w:rsidRDefault="00F6709A" w:rsidP="00F6709A">
            <w:pPr>
              <w:jc w:val="both"/>
              <w:rPr>
                <w:szCs w:val="20"/>
              </w:rPr>
            </w:pPr>
            <w:r w:rsidRPr="00F6709A">
              <w:rPr>
                <w:szCs w:val="20"/>
              </w:rPr>
              <w:t>17.09.2012</w:t>
            </w:r>
          </w:p>
          <w:p w:rsidR="00F6709A" w:rsidRPr="00F6709A" w:rsidRDefault="00F6709A" w:rsidP="00F6709A">
            <w:pPr>
              <w:jc w:val="both"/>
              <w:rPr>
                <w:szCs w:val="20"/>
              </w:rPr>
            </w:pPr>
            <w:r w:rsidRPr="00F6709A">
              <w:rPr>
                <w:szCs w:val="20"/>
              </w:rPr>
              <w:t>by Sessions</w:t>
            </w:r>
          </w:p>
          <w:p w:rsidR="00F6709A" w:rsidRPr="00F6709A" w:rsidRDefault="00F6709A" w:rsidP="00F6709A">
            <w:pPr>
              <w:jc w:val="both"/>
              <w:rPr>
                <w:szCs w:val="20"/>
              </w:rPr>
            </w:pPr>
            <w:r w:rsidRPr="00F6709A">
              <w:rPr>
                <w:szCs w:val="20"/>
              </w:rPr>
              <w:t>Judge,</w:t>
            </w:r>
          </w:p>
          <w:p w:rsidR="00F6709A" w:rsidRPr="00F6709A" w:rsidRDefault="00F6709A" w:rsidP="00F6709A">
            <w:pPr>
              <w:jc w:val="both"/>
              <w:rPr>
                <w:b/>
                <w:bCs/>
                <w:szCs w:val="20"/>
              </w:rPr>
            </w:pPr>
            <w:r w:rsidRPr="00F6709A">
              <w:rPr>
                <w:szCs w:val="20"/>
              </w:rPr>
              <w:t>Thrissur</w:t>
            </w:r>
          </w:p>
        </w:tc>
        <w:tc>
          <w:tcPr>
            <w:tcW w:w="994" w:type="dxa"/>
          </w:tcPr>
          <w:p w:rsidR="00F6709A" w:rsidRPr="00F6709A" w:rsidRDefault="00F6709A" w:rsidP="00F6709A">
            <w:pPr>
              <w:jc w:val="both"/>
              <w:rPr>
                <w:szCs w:val="20"/>
              </w:rPr>
            </w:pPr>
            <w:r w:rsidRPr="00F6709A">
              <w:rPr>
                <w:szCs w:val="20"/>
              </w:rPr>
              <w:t>859/</w:t>
            </w:r>
          </w:p>
          <w:p w:rsidR="00F6709A" w:rsidRPr="00F6709A" w:rsidRDefault="00F6709A" w:rsidP="00F6709A">
            <w:pPr>
              <w:jc w:val="both"/>
              <w:rPr>
                <w:b/>
                <w:bCs/>
                <w:szCs w:val="20"/>
              </w:rPr>
            </w:pPr>
            <w:r w:rsidRPr="00F6709A">
              <w:rPr>
                <w:szCs w:val="20"/>
              </w:rPr>
              <w:t>2015</w:t>
            </w:r>
          </w:p>
        </w:tc>
        <w:tc>
          <w:tcPr>
            <w:tcW w:w="1364" w:type="dxa"/>
          </w:tcPr>
          <w:p w:rsidR="00F6709A" w:rsidRPr="00F6709A" w:rsidRDefault="00F6709A" w:rsidP="00F6709A">
            <w:pPr>
              <w:jc w:val="both"/>
              <w:rPr>
                <w:szCs w:val="20"/>
              </w:rPr>
            </w:pPr>
            <w:r w:rsidRPr="00F6709A">
              <w:rPr>
                <w:szCs w:val="20"/>
              </w:rPr>
              <w:t>SLP</w:t>
            </w:r>
          </w:p>
          <w:p w:rsidR="00F6709A" w:rsidRPr="00F6709A" w:rsidRDefault="00F6709A" w:rsidP="00F6709A">
            <w:pPr>
              <w:jc w:val="both"/>
              <w:rPr>
                <w:szCs w:val="20"/>
              </w:rPr>
            </w:pPr>
            <w:r w:rsidRPr="00F6709A">
              <w:rPr>
                <w:szCs w:val="20"/>
              </w:rPr>
              <w:t>(Crl.)</w:t>
            </w:r>
          </w:p>
          <w:p w:rsidR="00F6709A" w:rsidRPr="00F6709A" w:rsidRDefault="00F6709A" w:rsidP="00F6709A">
            <w:pPr>
              <w:jc w:val="both"/>
              <w:rPr>
                <w:szCs w:val="20"/>
              </w:rPr>
            </w:pPr>
            <w:r w:rsidRPr="00F6709A">
              <w:rPr>
                <w:szCs w:val="20"/>
              </w:rPr>
              <w:t>3759/</w:t>
            </w:r>
          </w:p>
          <w:p w:rsidR="00F6709A" w:rsidRPr="00F6709A" w:rsidRDefault="00F6709A" w:rsidP="00F6709A">
            <w:pPr>
              <w:jc w:val="both"/>
              <w:rPr>
                <w:szCs w:val="20"/>
              </w:rPr>
            </w:pPr>
            <w:r w:rsidRPr="00F6709A">
              <w:rPr>
                <w:szCs w:val="20"/>
              </w:rPr>
              <w:t>2016</w:t>
            </w:r>
          </w:p>
        </w:tc>
      </w:tr>
      <w:tr w:rsidR="00F6709A" w:rsidTr="00F6709A">
        <w:tc>
          <w:tcPr>
            <w:tcW w:w="1973" w:type="dxa"/>
          </w:tcPr>
          <w:p w:rsidR="00F6709A" w:rsidRPr="00F6709A" w:rsidRDefault="00F6709A" w:rsidP="00F6709A">
            <w:pPr>
              <w:jc w:val="both"/>
              <w:rPr>
                <w:szCs w:val="20"/>
              </w:rPr>
            </w:pPr>
            <w:r w:rsidRPr="00F6709A">
              <w:rPr>
                <w:szCs w:val="20"/>
              </w:rPr>
              <w:t>390/2004</w:t>
            </w:r>
          </w:p>
          <w:p w:rsidR="00F6709A" w:rsidRPr="00F6709A" w:rsidRDefault="00F6709A" w:rsidP="00F6709A">
            <w:pPr>
              <w:jc w:val="both"/>
              <w:rPr>
                <w:szCs w:val="20"/>
              </w:rPr>
            </w:pPr>
            <w:r w:rsidRPr="00F6709A">
              <w:rPr>
                <w:szCs w:val="20"/>
              </w:rPr>
              <w:t>in the Court</w:t>
            </w:r>
          </w:p>
          <w:p w:rsidR="00F6709A" w:rsidRPr="00F6709A" w:rsidRDefault="00F6709A" w:rsidP="00F6709A">
            <w:pPr>
              <w:jc w:val="both"/>
              <w:rPr>
                <w:szCs w:val="20"/>
              </w:rPr>
            </w:pPr>
            <w:r w:rsidRPr="00F6709A">
              <w:rPr>
                <w:szCs w:val="20"/>
              </w:rPr>
              <w:t>of JMFC,</w:t>
            </w:r>
          </w:p>
          <w:p w:rsidR="00F6709A" w:rsidRPr="00F6709A" w:rsidRDefault="00F6709A" w:rsidP="00F6709A">
            <w:pPr>
              <w:jc w:val="both"/>
              <w:rPr>
                <w:szCs w:val="20"/>
              </w:rPr>
            </w:pPr>
            <w:r w:rsidRPr="00F6709A">
              <w:rPr>
                <w:szCs w:val="20"/>
              </w:rPr>
              <w:t>Chavakkad/</w:t>
            </w:r>
          </w:p>
          <w:p w:rsidR="00F6709A" w:rsidRPr="00F6709A" w:rsidRDefault="00F6709A" w:rsidP="00F6709A">
            <w:pPr>
              <w:jc w:val="both"/>
              <w:rPr>
                <w:szCs w:val="20"/>
              </w:rPr>
            </w:pPr>
            <w:r w:rsidRPr="00F6709A">
              <w:rPr>
                <w:szCs w:val="20"/>
              </w:rPr>
              <w:t>U/s 379, 414</w:t>
            </w:r>
          </w:p>
          <w:p w:rsidR="00F6709A" w:rsidRPr="00F6709A" w:rsidRDefault="00F6709A" w:rsidP="00F6709A">
            <w:pPr>
              <w:jc w:val="both"/>
              <w:rPr>
                <w:b/>
                <w:bCs/>
                <w:szCs w:val="20"/>
              </w:rPr>
            </w:pPr>
            <w:r w:rsidRPr="00F6709A">
              <w:rPr>
                <w:szCs w:val="20"/>
              </w:rPr>
              <w:t>r/w 34 of IPC</w:t>
            </w:r>
          </w:p>
        </w:tc>
        <w:tc>
          <w:tcPr>
            <w:tcW w:w="1558" w:type="dxa"/>
          </w:tcPr>
          <w:p w:rsidR="00F6709A" w:rsidRPr="00F6709A" w:rsidRDefault="00F6709A" w:rsidP="00831D7A">
            <w:pPr>
              <w:jc w:val="both"/>
              <w:rPr>
                <w:szCs w:val="20"/>
              </w:rPr>
            </w:pPr>
            <w:r w:rsidRPr="00F6709A">
              <w:rPr>
                <w:szCs w:val="20"/>
              </w:rPr>
              <w:t>03.06.2003</w:t>
            </w:r>
          </w:p>
        </w:tc>
        <w:tc>
          <w:tcPr>
            <w:tcW w:w="1977" w:type="dxa"/>
          </w:tcPr>
          <w:p w:rsidR="00F6709A" w:rsidRPr="00F6709A" w:rsidRDefault="00F6709A" w:rsidP="00F6709A">
            <w:pPr>
              <w:jc w:val="both"/>
              <w:rPr>
                <w:szCs w:val="20"/>
              </w:rPr>
            </w:pPr>
            <w:r w:rsidRPr="00F6709A">
              <w:rPr>
                <w:szCs w:val="20"/>
              </w:rPr>
              <w:t>28.06.06,</w:t>
            </w:r>
            <w:r>
              <w:rPr>
                <w:szCs w:val="20"/>
              </w:rPr>
              <w:t xml:space="preserve"> </w:t>
            </w:r>
            <w:r w:rsidRPr="00F6709A">
              <w:rPr>
                <w:szCs w:val="20"/>
              </w:rPr>
              <w:t>RI for 2 years</w:t>
            </w:r>
            <w:r>
              <w:rPr>
                <w:szCs w:val="20"/>
              </w:rPr>
              <w:t xml:space="preserve"> </w:t>
            </w:r>
            <w:r w:rsidRPr="00F6709A">
              <w:rPr>
                <w:szCs w:val="20"/>
              </w:rPr>
              <w:t>and fine of</w:t>
            </w:r>
            <w:r>
              <w:rPr>
                <w:szCs w:val="20"/>
              </w:rPr>
              <w:t xml:space="preserve"> </w:t>
            </w:r>
            <w:r w:rsidRPr="00F6709A">
              <w:rPr>
                <w:szCs w:val="20"/>
              </w:rPr>
              <w:t>Rs.1,000/- for</w:t>
            </w:r>
          </w:p>
          <w:p w:rsidR="00F6709A" w:rsidRPr="00F6709A" w:rsidRDefault="00F6709A" w:rsidP="00F6709A">
            <w:pPr>
              <w:jc w:val="both"/>
              <w:rPr>
                <w:szCs w:val="20"/>
              </w:rPr>
            </w:pPr>
            <w:r w:rsidRPr="00F6709A">
              <w:rPr>
                <w:szCs w:val="20"/>
              </w:rPr>
              <w:t>offence u/s 379</w:t>
            </w:r>
          </w:p>
          <w:p w:rsidR="00F6709A" w:rsidRPr="00F6709A" w:rsidRDefault="00F6709A" w:rsidP="00F6709A">
            <w:pPr>
              <w:jc w:val="both"/>
              <w:rPr>
                <w:szCs w:val="20"/>
              </w:rPr>
            </w:pPr>
            <w:r w:rsidRPr="00F6709A">
              <w:rPr>
                <w:szCs w:val="20"/>
              </w:rPr>
              <w:t>IPC and RI for</w:t>
            </w:r>
          </w:p>
          <w:p w:rsidR="00F6709A" w:rsidRPr="00F6709A" w:rsidRDefault="00F6709A" w:rsidP="00F6709A">
            <w:pPr>
              <w:jc w:val="both"/>
              <w:rPr>
                <w:szCs w:val="20"/>
              </w:rPr>
            </w:pPr>
            <w:r w:rsidRPr="00F6709A">
              <w:rPr>
                <w:szCs w:val="20"/>
              </w:rPr>
              <w:t>2 years u/s 414</w:t>
            </w:r>
          </w:p>
          <w:p w:rsidR="00F6709A" w:rsidRPr="00F6709A" w:rsidRDefault="00F6709A" w:rsidP="00F6709A">
            <w:pPr>
              <w:jc w:val="both"/>
              <w:rPr>
                <w:szCs w:val="20"/>
              </w:rPr>
            </w:pPr>
            <w:r w:rsidRPr="00F6709A">
              <w:rPr>
                <w:szCs w:val="20"/>
              </w:rPr>
              <w:t>ID RI for 3</w:t>
            </w:r>
            <w:r>
              <w:rPr>
                <w:szCs w:val="20"/>
              </w:rPr>
              <w:t xml:space="preserve"> </w:t>
            </w:r>
            <w:r w:rsidRPr="00F6709A">
              <w:rPr>
                <w:szCs w:val="20"/>
              </w:rPr>
              <w:t>months</w:t>
            </w:r>
          </w:p>
        </w:tc>
        <w:tc>
          <w:tcPr>
            <w:tcW w:w="1710" w:type="dxa"/>
          </w:tcPr>
          <w:p w:rsidR="00F6709A" w:rsidRPr="00F6709A" w:rsidRDefault="00F6709A" w:rsidP="00F6709A">
            <w:pPr>
              <w:jc w:val="both"/>
              <w:rPr>
                <w:szCs w:val="20"/>
              </w:rPr>
            </w:pPr>
            <w:r w:rsidRPr="00F6709A">
              <w:rPr>
                <w:szCs w:val="20"/>
              </w:rPr>
              <w:t>761/2011</w:t>
            </w:r>
            <w:r>
              <w:rPr>
                <w:szCs w:val="20"/>
              </w:rPr>
              <w:t xml:space="preserve"> </w:t>
            </w:r>
            <w:r w:rsidRPr="00F6709A">
              <w:rPr>
                <w:szCs w:val="20"/>
              </w:rPr>
              <w:t>decided on</w:t>
            </w:r>
          </w:p>
          <w:p w:rsidR="00F6709A" w:rsidRPr="00F6709A" w:rsidRDefault="00F6709A" w:rsidP="00F6709A">
            <w:pPr>
              <w:jc w:val="both"/>
              <w:rPr>
                <w:szCs w:val="20"/>
              </w:rPr>
            </w:pPr>
            <w:r w:rsidRPr="00F6709A">
              <w:rPr>
                <w:szCs w:val="20"/>
              </w:rPr>
              <w:t>04.08.2012</w:t>
            </w:r>
          </w:p>
          <w:p w:rsidR="00F6709A" w:rsidRPr="00F6709A" w:rsidRDefault="00F6709A" w:rsidP="00F6709A">
            <w:pPr>
              <w:jc w:val="both"/>
              <w:rPr>
                <w:szCs w:val="20"/>
              </w:rPr>
            </w:pPr>
            <w:r w:rsidRPr="00F6709A">
              <w:rPr>
                <w:szCs w:val="20"/>
              </w:rPr>
              <w:t>by Sessions</w:t>
            </w:r>
          </w:p>
          <w:p w:rsidR="00F6709A" w:rsidRPr="00F6709A" w:rsidRDefault="00F6709A" w:rsidP="00F6709A">
            <w:pPr>
              <w:jc w:val="both"/>
              <w:rPr>
                <w:szCs w:val="20"/>
              </w:rPr>
            </w:pPr>
            <w:r w:rsidRPr="00F6709A">
              <w:rPr>
                <w:szCs w:val="20"/>
              </w:rPr>
              <w:t>Judge,</w:t>
            </w:r>
            <w:r>
              <w:rPr>
                <w:szCs w:val="20"/>
              </w:rPr>
              <w:t xml:space="preserve"> </w:t>
            </w:r>
            <w:r w:rsidRPr="00F6709A">
              <w:rPr>
                <w:szCs w:val="20"/>
              </w:rPr>
              <w:t>Thrissur</w:t>
            </w:r>
          </w:p>
        </w:tc>
        <w:tc>
          <w:tcPr>
            <w:tcW w:w="994" w:type="dxa"/>
          </w:tcPr>
          <w:p w:rsidR="00F6709A" w:rsidRPr="00F6709A" w:rsidRDefault="00F6709A" w:rsidP="00F6709A">
            <w:pPr>
              <w:jc w:val="both"/>
              <w:rPr>
                <w:szCs w:val="20"/>
              </w:rPr>
            </w:pPr>
            <w:r w:rsidRPr="00F6709A">
              <w:rPr>
                <w:szCs w:val="20"/>
              </w:rPr>
              <w:t>858/</w:t>
            </w:r>
          </w:p>
          <w:p w:rsidR="00F6709A" w:rsidRPr="00F6709A" w:rsidRDefault="00F6709A" w:rsidP="00F6709A">
            <w:pPr>
              <w:jc w:val="both"/>
              <w:rPr>
                <w:b/>
                <w:bCs/>
                <w:szCs w:val="20"/>
              </w:rPr>
            </w:pPr>
            <w:r w:rsidRPr="00F6709A">
              <w:rPr>
                <w:szCs w:val="20"/>
              </w:rPr>
              <w:t>2015</w:t>
            </w:r>
          </w:p>
        </w:tc>
        <w:tc>
          <w:tcPr>
            <w:tcW w:w="1364" w:type="dxa"/>
          </w:tcPr>
          <w:p w:rsidR="00F6709A" w:rsidRPr="00F6709A" w:rsidRDefault="00F6709A" w:rsidP="00F6709A">
            <w:pPr>
              <w:jc w:val="both"/>
              <w:rPr>
                <w:szCs w:val="20"/>
              </w:rPr>
            </w:pPr>
            <w:r w:rsidRPr="00F6709A">
              <w:rPr>
                <w:szCs w:val="20"/>
              </w:rPr>
              <w:t>SLP</w:t>
            </w:r>
          </w:p>
          <w:p w:rsidR="00F6709A" w:rsidRPr="00F6709A" w:rsidRDefault="00F6709A" w:rsidP="00F6709A">
            <w:pPr>
              <w:jc w:val="both"/>
              <w:rPr>
                <w:szCs w:val="20"/>
              </w:rPr>
            </w:pPr>
            <w:r w:rsidRPr="00F6709A">
              <w:rPr>
                <w:szCs w:val="20"/>
              </w:rPr>
              <w:t>(Crl.)</w:t>
            </w:r>
          </w:p>
          <w:p w:rsidR="00F6709A" w:rsidRPr="00F6709A" w:rsidRDefault="00F6709A" w:rsidP="00F6709A">
            <w:pPr>
              <w:jc w:val="both"/>
              <w:rPr>
                <w:szCs w:val="20"/>
              </w:rPr>
            </w:pPr>
            <w:r w:rsidRPr="00F6709A">
              <w:rPr>
                <w:szCs w:val="20"/>
              </w:rPr>
              <w:t>3758/</w:t>
            </w:r>
          </w:p>
          <w:p w:rsidR="00F6709A" w:rsidRPr="00F6709A" w:rsidRDefault="00F6709A" w:rsidP="00F6709A">
            <w:pPr>
              <w:jc w:val="both"/>
              <w:rPr>
                <w:b/>
                <w:bCs/>
                <w:szCs w:val="20"/>
              </w:rPr>
            </w:pPr>
            <w:r w:rsidRPr="00F6709A">
              <w:rPr>
                <w:szCs w:val="20"/>
              </w:rPr>
              <w:t>2016</w:t>
            </w:r>
          </w:p>
        </w:tc>
      </w:tr>
      <w:tr w:rsidR="00F6709A" w:rsidTr="00F6709A">
        <w:tc>
          <w:tcPr>
            <w:tcW w:w="1973" w:type="dxa"/>
          </w:tcPr>
          <w:p w:rsidR="00F6709A" w:rsidRPr="00F6709A" w:rsidRDefault="00F6709A" w:rsidP="00F6709A">
            <w:pPr>
              <w:jc w:val="both"/>
              <w:rPr>
                <w:szCs w:val="20"/>
              </w:rPr>
            </w:pPr>
            <w:r w:rsidRPr="00F6709A">
              <w:rPr>
                <w:szCs w:val="20"/>
              </w:rPr>
              <w:t>1168/2006</w:t>
            </w:r>
          </w:p>
          <w:p w:rsidR="00F6709A" w:rsidRPr="00F6709A" w:rsidRDefault="00F6709A" w:rsidP="00F6709A">
            <w:pPr>
              <w:jc w:val="both"/>
              <w:rPr>
                <w:szCs w:val="20"/>
              </w:rPr>
            </w:pPr>
            <w:r w:rsidRPr="00F6709A">
              <w:rPr>
                <w:szCs w:val="20"/>
              </w:rPr>
              <w:t>in the Court</w:t>
            </w:r>
          </w:p>
          <w:p w:rsidR="00F6709A" w:rsidRPr="00F6709A" w:rsidRDefault="00F6709A" w:rsidP="00F6709A">
            <w:pPr>
              <w:jc w:val="both"/>
              <w:rPr>
                <w:szCs w:val="20"/>
              </w:rPr>
            </w:pPr>
            <w:r w:rsidRPr="00F6709A">
              <w:rPr>
                <w:szCs w:val="20"/>
              </w:rPr>
              <w:t>of JMFC,</w:t>
            </w:r>
          </w:p>
          <w:p w:rsidR="00F6709A" w:rsidRPr="00F6709A" w:rsidRDefault="00F6709A" w:rsidP="00F6709A">
            <w:pPr>
              <w:jc w:val="both"/>
              <w:rPr>
                <w:szCs w:val="20"/>
              </w:rPr>
            </w:pPr>
            <w:r w:rsidRPr="00F6709A">
              <w:rPr>
                <w:szCs w:val="20"/>
              </w:rPr>
              <w:t>Kunnamkulam/</w:t>
            </w:r>
          </w:p>
          <w:p w:rsidR="00F6709A" w:rsidRPr="00F6709A" w:rsidRDefault="00F6709A" w:rsidP="00F6709A">
            <w:pPr>
              <w:jc w:val="both"/>
              <w:rPr>
                <w:szCs w:val="20"/>
              </w:rPr>
            </w:pPr>
            <w:r w:rsidRPr="00F6709A">
              <w:rPr>
                <w:szCs w:val="20"/>
              </w:rPr>
              <w:t>U/s 379 r/w 34</w:t>
            </w:r>
          </w:p>
          <w:p w:rsidR="00F6709A" w:rsidRPr="00F6709A" w:rsidRDefault="00F6709A" w:rsidP="00F6709A">
            <w:pPr>
              <w:jc w:val="both"/>
              <w:rPr>
                <w:szCs w:val="20"/>
              </w:rPr>
            </w:pPr>
            <w:r w:rsidRPr="00F6709A">
              <w:rPr>
                <w:szCs w:val="20"/>
              </w:rPr>
              <w:t>of IPC</w:t>
            </w:r>
          </w:p>
        </w:tc>
        <w:tc>
          <w:tcPr>
            <w:tcW w:w="1558" w:type="dxa"/>
          </w:tcPr>
          <w:p w:rsidR="00F6709A" w:rsidRPr="00F6709A" w:rsidRDefault="00F6709A" w:rsidP="00831D7A">
            <w:pPr>
              <w:jc w:val="both"/>
              <w:rPr>
                <w:szCs w:val="20"/>
              </w:rPr>
            </w:pPr>
            <w:r>
              <w:rPr>
                <w:szCs w:val="20"/>
              </w:rPr>
              <w:t>03.06.2003</w:t>
            </w:r>
          </w:p>
        </w:tc>
        <w:tc>
          <w:tcPr>
            <w:tcW w:w="1977" w:type="dxa"/>
          </w:tcPr>
          <w:p w:rsidR="00F6709A" w:rsidRPr="00F6709A" w:rsidRDefault="00F6709A" w:rsidP="00F6709A">
            <w:pPr>
              <w:jc w:val="both"/>
              <w:rPr>
                <w:szCs w:val="20"/>
              </w:rPr>
            </w:pPr>
            <w:r w:rsidRPr="00F6709A">
              <w:rPr>
                <w:szCs w:val="20"/>
              </w:rPr>
              <w:t>31.12.08,</w:t>
            </w:r>
          </w:p>
          <w:p w:rsidR="00F6709A" w:rsidRPr="00F6709A" w:rsidRDefault="00F6709A" w:rsidP="00F6709A">
            <w:pPr>
              <w:jc w:val="both"/>
              <w:rPr>
                <w:szCs w:val="20"/>
              </w:rPr>
            </w:pPr>
            <w:r w:rsidRPr="00F6709A">
              <w:rPr>
                <w:szCs w:val="20"/>
              </w:rPr>
              <w:t>RI for 1 year</w:t>
            </w:r>
          </w:p>
          <w:p w:rsidR="00F6709A" w:rsidRPr="00F6709A" w:rsidRDefault="00F6709A" w:rsidP="00F6709A">
            <w:pPr>
              <w:jc w:val="both"/>
              <w:rPr>
                <w:szCs w:val="20"/>
              </w:rPr>
            </w:pPr>
            <w:r w:rsidRPr="00F6709A">
              <w:rPr>
                <w:szCs w:val="20"/>
              </w:rPr>
              <w:t>and fine of</w:t>
            </w:r>
          </w:p>
          <w:p w:rsidR="00F6709A" w:rsidRPr="00F6709A" w:rsidRDefault="00F6709A" w:rsidP="00F6709A">
            <w:pPr>
              <w:jc w:val="both"/>
              <w:rPr>
                <w:szCs w:val="20"/>
              </w:rPr>
            </w:pPr>
            <w:r w:rsidRPr="00F6709A">
              <w:rPr>
                <w:szCs w:val="20"/>
              </w:rPr>
              <w:t>Rs.1,000/- ID</w:t>
            </w:r>
          </w:p>
          <w:p w:rsidR="00F6709A" w:rsidRPr="00F6709A" w:rsidRDefault="00F6709A" w:rsidP="00F6709A">
            <w:pPr>
              <w:jc w:val="both"/>
              <w:rPr>
                <w:szCs w:val="20"/>
              </w:rPr>
            </w:pPr>
            <w:r w:rsidRPr="00F6709A">
              <w:rPr>
                <w:szCs w:val="20"/>
              </w:rPr>
              <w:t>SI for 6 months</w:t>
            </w:r>
          </w:p>
        </w:tc>
        <w:tc>
          <w:tcPr>
            <w:tcW w:w="1710" w:type="dxa"/>
          </w:tcPr>
          <w:p w:rsidR="00F6709A" w:rsidRPr="00F6709A" w:rsidRDefault="00F6709A" w:rsidP="00F6709A">
            <w:pPr>
              <w:jc w:val="both"/>
              <w:rPr>
                <w:szCs w:val="20"/>
              </w:rPr>
            </w:pPr>
            <w:r w:rsidRPr="00F6709A">
              <w:rPr>
                <w:szCs w:val="20"/>
              </w:rPr>
              <w:t>461/2011</w:t>
            </w:r>
          </w:p>
          <w:p w:rsidR="00F6709A" w:rsidRPr="00F6709A" w:rsidRDefault="00F6709A" w:rsidP="00F6709A">
            <w:pPr>
              <w:jc w:val="both"/>
              <w:rPr>
                <w:szCs w:val="20"/>
              </w:rPr>
            </w:pPr>
            <w:r w:rsidRPr="00F6709A">
              <w:rPr>
                <w:szCs w:val="20"/>
              </w:rPr>
              <w:t>decided on</w:t>
            </w:r>
          </w:p>
          <w:p w:rsidR="00F6709A" w:rsidRPr="00F6709A" w:rsidRDefault="00F6709A" w:rsidP="00F6709A">
            <w:pPr>
              <w:jc w:val="both"/>
              <w:rPr>
                <w:szCs w:val="20"/>
              </w:rPr>
            </w:pPr>
            <w:r w:rsidRPr="00F6709A">
              <w:rPr>
                <w:szCs w:val="20"/>
              </w:rPr>
              <w:t>30.09.2011</w:t>
            </w:r>
          </w:p>
          <w:p w:rsidR="00F6709A" w:rsidRPr="00F6709A" w:rsidRDefault="00F6709A" w:rsidP="00F6709A">
            <w:pPr>
              <w:jc w:val="both"/>
              <w:rPr>
                <w:szCs w:val="20"/>
              </w:rPr>
            </w:pPr>
            <w:r w:rsidRPr="00F6709A">
              <w:rPr>
                <w:szCs w:val="20"/>
              </w:rPr>
              <w:t>by Sessions</w:t>
            </w:r>
          </w:p>
          <w:p w:rsidR="00F6709A" w:rsidRPr="00F6709A" w:rsidRDefault="00F6709A" w:rsidP="00F6709A">
            <w:pPr>
              <w:jc w:val="both"/>
              <w:rPr>
                <w:szCs w:val="20"/>
              </w:rPr>
            </w:pPr>
            <w:r w:rsidRPr="00F6709A">
              <w:rPr>
                <w:szCs w:val="20"/>
              </w:rPr>
              <w:t>Judge,</w:t>
            </w:r>
          </w:p>
          <w:p w:rsidR="00F6709A" w:rsidRPr="00F6709A" w:rsidRDefault="00F6709A" w:rsidP="00F6709A">
            <w:pPr>
              <w:jc w:val="both"/>
              <w:rPr>
                <w:szCs w:val="20"/>
              </w:rPr>
            </w:pPr>
            <w:r w:rsidRPr="00F6709A">
              <w:rPr>
                <w:szCs w:val="20"/>
              </w:rPr>
              <w:t>Thrissur</w:t>
            </w:r>
          </w:p>
        </w:tc>
        <w:tc>
          <w:tcPr>
            <w:tcW w:w="994" w:type="dxa"/>
          </w:tcPr>
          <w:p w:rsidR="00F6709A" w:rsidRPr="00F6709A" w:rsidRDefault="00F6709A" w:rsidP="00F6709A">
            <w:pPr>
              <w:jc w:val="both"/>
              <w:rPr>
                <w:szCs w:val="20"/>
              </w:rPr>
            </w:pPr>
            <w:r w:rsidRPr="00F6709A">
              <w:rPr>
                <w:szCs w:val="20"/>
              </w:rPr>
              <w:t>670/</w:t>
            </w:r>
          </w:p>
          <w:p w:rsidR="00F6709A" w:rsidRPr="00F6709A" w:rsidRDefault="00F6709A" w:rsidP="00F6709A">
            <w:pPr>
              <w:jc w:val="both"/>
              <w:rPr>
                <w:szCs w:val="20"/>
              </w:rPr>
            </w:pPr>
            <w:r w:rsidRPr="00F6709A">
              <w:rPr>
                <w:szCs w:val="20"/>
              </w:rPr>
              <w:t>2005</w:t>
            </w:r>
          </w:p>
        </w:tc>
        <w:tc>
          <w:tcPr>
            <w:tcW w:w="1364" w:type="dxa"/>
          </w:tcPr>
          <w:p w:rsidR="00F6709A" w:rsidRPr="00F6709A" w:rsidRDefault="00F6709A" w:rsidP="00F6709A">
            <w:pPr>
              <w:jc w:val="both"/>
              <w:rPr>
                <w:szCs w:val="20"/>
              </w:rPr>
            </w:pPr>
            <w:r w:rsidRPr="00F6709A">
              <w:rPr>
                <w:szCs w:val="20"/>
              </w:rPr>
              <w:t>SLP</w:t>
            </w:r>
          </w:p>
          <w:p w:rsidR="00F6709A" w:rsidRPr="00F6709A" w:rsidRDefault="00F6709A" w:rsidP="00F6709A">
            <w:pPr>
              <w:jc w:val="both"/>
              <w:rPr>
                <w:szCs w:val="20"/>
              </w:rPr>
            </w:pPr>
            <w:r w:rsidRPr="00F6709A">
              <w:rPr>
                <w:szCs w:val="20"/>
              </w:rPr>
              <w:t>(Crl.)</w:t>
            </w:r>
          </w:p>
          <w:p w:rsidR="00F6709A" w:rsidRPr="00F6709A" w:rsidRDefault="00F6709A" w:rsidP="00F6709A">
            <w:pPr>
              <w:jc w:val="both"/>
              <w:rPr>
                <w:szCs w:val="20"/>
              </w:rPr>
            </w:pPr>
            <w:r w:rsidRPr="00F6709A">
              <w:rPr>
                <w:szCs w:val="20"/>
              </w:rPr>
              <w:t>3756/</w:t>
            </w:r>
          </w:p>
          <w:p w:rsidR="00F6709A" w:rsidRPr="00F6709A" w:rsidRDefault="00F6709A" w:rsidP="00F6709A">
            <w:pPr>
              <w:jc w:val="both"/>
              <w:rPr>
                <w:szCs w:val="20"/>
              </w:rPr>
            </w:pPr>
            <w:r w:rsidRPr="00F6709A">
              <w:rPr>
                <w:szCs w:val="20"/>
              </w:rPr>
              <w:t>2016</w:t>
            </w:r>
          </w:p>
        </w:tc>
      </w:tr>
    </w:tbl>
    <w:p w:rsidR="00F6709A" w:rsidRDefault="00F6709A" w:rsidP="00831D7A">
      <w:pPr>
        <w:jc w:val="both"/>
        <w:rPr>
          <w:szCs w:val="20"/>
        </w:rPr>
      </w:pPr>
    </w:p>
    <w:p w:rsidR="00831D7A" w:rsidRPr="00831D7A" w:rsidRDefault="00831D7A" w:rsidP="00831D7A">
      <w:pPr>
        <w:jc w:val="both"/>
        <w:rPr>
          <w:szCs w:val="20"/>
        </w:rPr>
      </w:pPr>
    </w:p>
    <w:p w:rsidR="00831D7A" w:rsidRDefault="000B5AE0" w:rsidP="00831D7A">
      <w:pPr>
        <w:jc w:val="both"/>
        <w:rPr>
          <w:szCs w:val="20"/>
        </w:rPr>
      </w:pPr>
      <w:r>
        <w:rPr>
          <w:szCs w:val="20"/>
        </w:rPr>
        <w:t xml:space="preserve">3. </w:t>
      </w:r>
      <w:r w:rsidR="00831D7A" w:rsidRPr="00831D7A">
        <w:rPr>
          <w:szCs w:val="20"/>
        </w:rPr>
        <w:t>These matters came up on 22.04.2016 when this Court noted the submissions of the learned counsel for the appellant regarding concurrent running of sentences and issued notice to the State. The learned counsel appearing for the State has produced before us communication dated 27.05.2016 from the Director General of Prisons and Correctio</w:t>
      </w:r>
      <w:r w:rsidR="00356834">
        <w:rPr>
          <w:szCs w:val="20"/>
        </w:rPr>
        <w:t>nal Services, which is as under</w:t>
      </w:r>
      <w:r w:rsidR="00831D7A" w:rsidRPr="00831D7A">
        <w:rPr>
          <w:szCs w:val="20"/>
        </w:rPr>
        <w:t>:-</w:t>
      </w:r>
    </w:p>
    <w:p w:rsidR="000B5AE0" w:rsidRPr="00831D7A" w:rsidRDefault="000B5AE0" w:rsidP="00831D7A">
      <w:pPr>
        <w:jc w:val="both"/>
        <w:rPr>
          <w:szCs w:val="20"/>
        </w:rPr>
      </w:pPr>
    </w:p>
    <w:p w:rsidR="000B5AE0" w:rsidRDefault="00831D7A" w:rsidP="000B5AE0">
      <w:pPr>
        <w:jc w:val="center"/>
        <w:rPr>
          <w:szCs w:val="20"/>
        </w:rPr>
      </w:pPr>
      <w:r w:rsidRPr="00831D7A">
        <w:rPr>
          <w:szCs w:val="20"/>
        </w:rPr>
        <w:t>“PRISONS HEADQUARTERS,</w:t>
      </w:r>
    </w:p>
    <w:p w:rsidR="000B5AE0" w:rsidRDefault="00831D7A" w:rsidP="000B5AE0">
      <w:pPr>
        <w:jc w:val="center"/>
        <w:rPr>
          <w:szCs w:val="20"/>
        </w:rPr>
      </w:pPr>
      <w:r w:rsidRPr="00831D7A">
        <w:rPr>
          <w:szCs w:val="20"/>
        </w:rPr>
        <w:t>THIRUVANANTHAPURAM</w:t>
      </w:r>
    </w:p>
    <w:p w:rsidR="00831D7A" w:rsidRPr="00831D7A" w:rsidRDefault="00831D7A" w:rsidP="000B5AE0">
      <w:pPr>
        <w:jc w:val="center"/>
        <w:rPr>
          <w:szCs w:val="20"/>
        </w:rPr>
      </w:pPr>
      <w:r w:rsidRPr="00831D7A">
        <w:rPr>
          <w:szCs w:val="20"/>
        </w:rPr>
        <w:t>Dated: 27.05.2016</w:t>
      </w:r>
    </w:p>
    <w:p w:rsidR="00831D7A" w:rsidRDefault="00831D7A" w:rsidP="000B5AE0">
      <w:pPr>
        <w:ind w:left="720"/>
        <w:jc w:val="both"/>
        <w:rPr>
          <w:szCs w:val="20"/>
        </w:rPr>
      </w:pPr>
      <w:r w:rsidRPr="00831D7A">
        <w:rPr>
          <w:szCs w:val="20"/>
        </w:rPr>
        <w:t>WP1-9606/2016</w:t>
      </w:r>
    </w:p>
    <w:p w:rsidR="000B5AE0" w:rsidRPr="00831D7A" w:rsidRDefault="000B5AE0" w:rsidP="000B5AE0">
      <w:pPr>
        <w:ind w:left="720"/>
        <w:jc w:val="both"/>
        <w:rPr>
          <w:szCs w:val="20"/>
        </w:rPr>
      </w:pPr>
    </w:p>
    <w:p w:rsidR="00831D7A" w:rsidRPr="00831D7A" w:rsidRDefault="00831D7A" w:rsidP="000B5AE0">
      <w:pPr>
        <w:ind w:left="720"/>
        <w:jc w:val="both"/>
        <w:rPr>
          <w:szCs w:val="20"/>
        </w:rPr>
      </w:pPr>
      <w:r w:rsidRPr="00831D7A">
        <w:rPr>
          <w:szCs w:val="20"/>
        </w:rPr>
        <w:t>From</w:t>
      </w:r>
    </w:p>
    <w:p w:rsidR="00831D7A" w:rsidRPr="00831D7A" w:rsidRDefault="00831D7A" w:rsidP="000B5AE0">
      <w:pPr>
        <w:ind w:left="720"/>
        <w:jc w:val="both"/>
        <w:rPr>
          <w:szCs w:val="20"/>
        </w:rPr>
      </w:pPr>
      <w:r w:rsidRPr="00831D7A">
        <w:rPr>
          <w:szCs w:val="20"/>
        </w:rPr>
        <w:t>The Director General of Prisons &amp;</w:t>
      </w:r>
    </w:p>
    <w:p w:rsidR="00831D7A" w:rsidRDefault="00831D7A" w:rsidP="000B5AE0">
      <w:pPr>
        <w:ind w:left="720"/>
        <w:jc w:val="both"/>
        <w:rPr>
          <w:szCs w:val="20"/>
        </w:rPr>
      </w:pPr>
      <w:r w:rsidRPr="00831D7A">
        <w:rPr>
          <w:szCs w:val="20"/>
        </w:rPr>
        <w:t>Correctional Services.</w:t>
      </w:r>
    </w:p>
    <w:p w:rsidR="000B5AE0" w:rsidRPr="00831D7A" w:rsidRDefault="000B5AE0" w:rsidP="000B5AE0">
      <w:pPr>
        <w:ind w:left="720"/>
        <w:jc w:val="both"/>
        <w:rPr>
          <w:szCs w:val="20"/>
        </w:rPr>
      </w:pPr>
    </w:p>
    <w:p w:rsidR="00831D7A" w:rsidRDefault="00831D7A" w:rsidP="000B5AE0">
      <w:pPr>
        <w:ind w:left="720"/>
        <w:jc w:val="both"/>
        <w:rPr>
          <w:szCs w:val="20"/>
        </w:rPr>
      </w:pPr>
      <w:r w:rsidRPr="00831D7A">
        <w:rPr>
          <w:szCs w:val="20"/>
        </w:rPr>
        <w:t>To</w:t>
      </w:r>
    </w:p>
    <w:p w:rsidR="000B5AE0" w:rsidRPr="00831D7A" w:rsidRDefault="000B5AE0" w:rsidP="000B5AE0">
      <w:pPr>
        <w:ind w:left="720"/>
        <w:jc w:val="both"/>
        <w:rPr>
          <w:szCs w:val="20"/>
        </w:rPr>
      </w:pPr>
    </w:p>
    <w:p w:rsidR="00831D7A" w:rsidRPr="00831D7A" w:rsidRDefault="00831D7A" w:rsidP="000B5AE0">
      <w:pPr>
        <w:ind w:left="720"/>
        <w:jc w:val="both"/>
        <w:rPr>
          <w:szCs w:val="20"/>
        </w:rPr>
      </w:pPr>
      <w:r w:rsidRPr="00831D7A">
        <w:rPr>
          <w:szCs w:val="20"/>
        </w:rPr>
        <w:t>The Law Officer,</w:t>
      </w:r>
    </w:p>
    <w:p w:rsidR="00831D7A" w:rsidRPr="00831D7A" w:rsidRDefault="00831D7A" w:rsidP="000B5AE0">
      <w:pPr>
        <w:ind w:left="720"/>
        <w:jc w:val="both"/>
        <w:rPr>
          <w:szCs w:val="20"/>
        </w:rPr>
      </w:pPr>
      <w:r w:rsidRPr="00831D7A">
        <w:rPr>
          <w:szCs w:val="20"/>
        </w:rPr>
        <w:t>Office of the Resident Commissioner,</w:t>
      </w:r>
    </w:p>
    <w:p w:rsidR="00831D7A" w:rsidRPr="00831D7A" w:rsidRDefault="00831D7A" w:rsidP="000B5AE0">
      <w:pPr>
        <w:ind w:left="720"/>
        <w:jc w:val="both"/>
        <w:rPr>
          <w:szCs w:val="20"/>
        </w:rPr>
      </w:pPr>
      <w:r w:rsidRPr="00831D7A">
        <w:rPr>
          <w:szCs w:val="20"/>
        </w:rPr>
        <w:t>Travancore Palace,</w:t>
      </w:r>
    </w:p>
    <w:p w:rsidR="00831D7A" w:rsidRPr="00831D7A" w:rsidRDefault="00831D7A" w:rsidP="000B5AE0">
      <w:pPr>
        <w:ind w:left="720"/>
        <w:jc w:val="both"/>
        <w:rPr>
          <w:szCs w:val="20"/>
        </w:rPr>
      </w:pPr>
      <w:r w:rsidRPr="00831D7A">
        <w:rPr>
          <w:szCs w:val="20"/>
        </w:rPr>
        <w:t>Kasturba Gandhi Marg,</w:t>
      </w:r>
    </w:p>
    <w:p w:rsidR="00831D7A" w:rsidRDefault="00831D7A" w:rsidP="000B5AE0">
      <w:pPr>
        <w:ind w:left="720"/>
        <w:jc w:val="both"/>
        <w:rPr>
          <w:szCs w:val="20"/>
        </w:rPr>
      </w:pPr>
      <w:r w:rsidRPr="00831D7A">
        <w:rPr>
          <w:szCs w:val="20"/>
        </w:rPr>
        <w:t>New Delhi - 110 001.</w:t>
      </w:r>
    </w:p>
    <w:p w:rsidR="000B5AE0" w:rsidRPr="00831D7A" w:rsidRDefault="000B5AE0" w:rsidP="000B5AE0">
      <w:pPr>
        <w:ind w:left="720"/>
        <w:jc w:val="both"/>
        <w:rPr>
          <w:szCs w:val="20"/>
        </w:rPr>
      </w:pPr>
    </w:p>
    <w:p w:rsidR="00831D7A" w:rsidRDefault="00831D7A" w:rsidP="000B5AE0">
      <w:pPr>
        <w:ind w:left="720"/>
        <w:jc w:val="both"/>
        <w:rPr>
          <w:szCs w:val="20"/>
        </w:rPr>
      </w:pPr>
      <w:r w:rsidRPr="00831D7A">
        <w:rPr>
          <w:szCs w:val="20"/>
        </w:rPr>
        <w:t>Sir,</w:t>
      </w:r>
    </w:p>
    <w:p w:rsidR="000B5AE0" w:rsidRPr="00831D7A" w:rsidRDefault="000B5AE0" w:rsidP="000B5AE0">
      <w:pPr>
        <w:ind w:left="720"/>
        <w:jc w:val="both"/>
        <w:rPr>
          <w:szCs w:val="20"/>
        </w:rPr>
      </w:pPr>
    </w:p>
    <w:p w:rsidR="000B5AE0" w:rsidRDefault="00831D7A" w:rsidP="000B5AE0">
      <w:pPr>
        <w:ind w:left="720"/>
        <w:jc w:val="both"/>
        <w:rPr>
          <w:szCs w:val="20"/>
        </w:rPr>
      </w:pPr>
      <w:r w:rsidRPr="00831D7A">
        <w:rPr>
          <w:szCs w:val="20"/>
        </w:rPr>
        <w:t>Sub: Prisons -</w:t>
      </w:r>
      <w:r w:rsidR="000B5AE0">
        <w:rPr>
          <w:szCs w:val="20"/>
        </w:rPr>
        <w:t xml:space="preserve"> Prisons Headquarters, Kerala </w:t>
      </w:r>
    </w:p>
    <w:p w:rsidR="000B5AE0" w:rsidRDefault="00831D7A" w:rsidP="000B5AE0">
      <w:pPr>
        <w:ind w:left="720"/>
        <w:jc w:val="both"/>
        <w:rPr>
          <w:szCs w:val="20"/>
        </w:rPr>
      </w:pPr>
      <w:r w:rsidRPr="00831D7A">
        <w:rPr>
          <w:szCs w:val="20"/>
        </w:rPr>
        <w:t>Supreme Court case - SLP (Crl) CRLMP No.6727/2016</w:t>
      </w:r>
    </w:p>
    <w:p w:rsidR="00831D7A" w:rsidRDefault="00831D7A" w:rsidP="000B5AE0">
      <w:pPr>
        <w:ind w:left="720"/>
        <w:jc w:val="both"/>
        <w:rPr>
          <w:szCs w:val="20"/>
        </w:rPr>
      </w:pPr>
      <w:r w:rsidRPr="00831D7A">
        <w:rPr>
          <w:szCs w:val="20"/>
        </w:rPr>
        <w:t>/Benson vs. State of Kerala - reg.</w:t>
      </w:r>
    </w:p>
    <w:p w:rsidR="000B5AE0" w:rsidRPr="00831D7A" w:rsidRDefault="000B5AE0" w:rsidP="000B5AE0">
      <w:pPr>
        <w:ind w:left="720"/>
        <w:jc w:val="both"/>
        <w:rPr>
          <w:szCs w:val="20"/>
        </w:rPr>
      </w:pPr>
    </w:p>
    <w:p w:rsidR="00831D7A" w:rsidRPr="00831D7A" w:rsidRDefault="00831D7A" w:rsidP="000B5AE0">
      <w:pPr>
        <w:ind w:left="720"/>
        <w:jc w:val="both"/>
        <w:rPr>
          <w:szCs w:val="20"/>
        </w:rPr>
      </w:pPr>
      <w:r w:rsidRPr="00831D7A">
        <w:rPr>
          <w:szCs w:val="20"/>
        </w:rPr>
        <w:t>Ref: Lr. No.38749/B1/2016/Home dtd.19/05/2016</w:t>
      </w:r>
    </w:p>
    <w:p w:rsidR="000B5AE0" w:rsidRDefault="00831D7A" w:rsidP="000B5AE0">
      <w:pPr>
        <w:ind w:left="720"/>
        <w:jc w:val="both"/>
        <w:rPr>
          <w:szCs w:val="20"/>
        </w:rPr>
      </w:pPr>
      <w:r w:rsidRPr="00831D7A">
        <w:rPr>
          <w:szCs w:val="20"/>
        </w:rPr>
        <w:t>Attention is invited to the subject &amp; reference cited.</w:t>
      </w:r>
      <w:r w:rsidR="000B5AE0">
        <w:rPr>
          <w:szCs w:val="20"/>
        </w:rPr>
        <w:t xml:space="preserve"> </w:t>
      </w:r>
      <w:r w:rsidRPr="00831D7A">
        <w:rPr>
          <w:szCs w:val="20"/>
        </w:rPr>
        <w:t>I may furnish the details called for vide reference is noted below:</w:t>
      </w:r>
      <w:r w:rsidR="000B5AE0">
        <w:rPr>
          <w:szCs w:val="20"/>
        </w:rPr>
        <w:t xml:space="preserve"> </w:t>
      </w:r>
    </w:p>
    <w:p w:rsidR="000B5AE0" w:rsidRDefault="000B5AE0" w:rsidP="000B5AE0">
      <w:pPr>
        <w:ind w:left="720"/>
        <w:jc w:val="both"/>
        <w:rPr>
          <w:szCs w:val="20"/>
        </w:rPr>
      </w:pPr>
    </w:p>
    <w:p w:rsidR="00831D7A" w:rsidRPr="00356834" w:rsidRDefault="00831D7A" w:rsidP="00356834">
      <w:pPr>
        <w:ind w:left="720"/>
        <w:jc w:val="center"/>
        <w:rPr>
          <w:b/>
          <w:bCs/>
          <w:szCs w:val="20"/>
          <w:u w:val="single"/>
        </w:rPr>
      </w:pPr>
      <w:r w:rsidRPr="00356834">
        <w:rPr>
          <w:b/>
          <w:bCs/>
          <w:szCs w:val="20"/>
          <w:u w:val="single"/>
        </w:rPr>
        <w:t>Conviction Details</w:t>
      </w:r>
    </w:p>
    <w:p w:rsidR="00356834" w:rsidRDefault="00356834" w:rsidP="000B5AE0">
      <w:pPr>
        <w:ind w:left="720"/>
        <w:jc w:val="both"/>
        <w:rPr>
          <w:szCs w:val="20"/>
        </w:rPr>
      </w:pPr>
    </w:p>
    <w:tbl>
      <w:tblPr>
        <w:tblStyle w:val="TableGrid"/>
        <w:tblW w:w="0" w:type="auto"/>
        <w:tblInd w:w="720" w:type="dxa"/>
        <w:tblLook w:val="04A0"/>
      </w:tblPr>
      <w:tblGrid>
        <w:gridCol w:w="856"/>
        <w:gridCol w:w="2407"/>
        <w:gridCol w:w="5593"/>
      </w:tblGrid>
      <w:tr w:rsidR="000B5AE0" w:rsidTr="000B5AE0">
        <w:tc>
          <w:tcPr>
            <w:tcW w:w="856" w:type="dxa"/>
          </w:tcPr>
          <w:p w:rsidR="000B5AE0" w:rsidRPr="000B5AE0" w:rsidRDefault="000B5AE0" w:rsidP="000B5AE0">
            <w:pPr>
              <w:jc w:val="center"/>
              <w:rPr>
                <w:b/>
                <w:bCs/>
                <w:szCs w:val="20"/>
              </w:rPr>
            </w:pPr>
            <w:r w:rsidRPr="000B5AE0">
              <w:rPr>
                <w:b/>
                <w:bCs/>
                <w:szCs w:val="20"/>
              </w:rPr>
              <w:t>Sl.No.</w:t>
            </w:r>
          </w:p>
        </w:tc>
        <w:tc>
          <w:tcPr>
            <w:tcW w:w="2407" w:type="dxa"/>
          </w:tcPr>
          <w:p w:rsidR="000B5AE0" w:rsidRPr="000B5AE0" w:rsidRDefault="000B5AE0" w:rsidP="000B5AE0">
            <w:pPr>
              <w:jc w:val="center"/>
              <w:rPr>
                <w:b/>
                <w:bCs/>
                <w:szCs w:val="20"/>
              </w:rPr>
            </w:pPr>
            <w:r w:rsidRPr="000B5AE0">
              <w:rPr>
                <w:b/>
                <w:bCs/>
                <w:szCs w:val="20"/>
              </w:rPr>
              <w:t>Case No., Court and Warrant Date</w:t>
            </w:r>
          </w:p>
        </w:tc>
        <w:tc>
          <w:tcPr>
            <w:tcW w:w="5593" w:type="dxa"/>
          </w:tcPr>
          <w:p w:rsidR="000B5AE0" w:rsidRPr="000B5AE0" w:rsidRDefault="000B5AE0" w:rsidP="000B5AE0">
            <w:pPr>
              <w:jc w:val="center"/>
              <w:rPr>
                <w:b/>
                <w:bCs/>
                <w:szCs w:val="20"/>
              </w:rPr>
            </w:pPr>
            <w:r w:rsidRPr="000B5AE0">
              <w:rPr>
                <w:b/>
                <w:bCs/>
                <w:szCs w:val="20"/>
              </w:rPr>
              <w:t>Sentence Details</w:t>
            </w:r>
          </w:p>
        </w:tc>
      </w:tr>
      <w:tr w:rsidR="000B5AE0" w:rsidTr="000B5AE0">
        <w:tc>
          <w:tcPr>
            <w:tcW w:w="856" w:type="dxa"/>
          </w:tcPr>
          <w:p w:rsidR="000B5AE0" w:rsidRDefault="000B5AE0" w:rsidP="000B5AE0">
            <w:pPr>
              <w:jc w:val="both"/>
              <w:rPr>
                <w:szCs w:val="20"/>
              </w:rPr>
            </w:pPr>
            <w:r>
              <w:rPr>
                <w:szCs w:val="20"/>
              </w:rPr>
              <w:t>1</w:t>
            </w:r>
          </w:p>
        </w:tc>
        <w:tc>
          <w:tcPr>
            <w:tcW w:w="2407" w:type="dxa"/>
          </w:tcPr>
          <w:p w:rsidR="000B5AE0" w:rsidRDefault="000B5AE0" w:rsidP="000B5AE0">
            <w:pPr>
              <w:jc w:val="both"/>
              <w:rPr>
                <w:szCs w:val="20"/>
              </w:rPr>
            </w:pPr>
            <w:r w:rsidRPr="00831D7A">
              <w:rPr>
                <w:szCs w:val="20"/>
              </w:rPr>
              <w:t>CC 613/03 JFCM I, Thrissur Wdt.20-11-2003</w:t>
            </w:r>
          </w:p>
        </w:tc>
        <w:tc>
          <w:tcPr>
            <w:tcW w:w="5593" w:type="dxa"/>
          </w:tcPr>
          <w:p w:rsidR="000B5AE0" w:rsidRDefault="000B5AE0" w:rsidP="000B5AE0">
            <w:pPr>
              <w:jc w:val="both"/>
              <w:rPr>
                <w:szCs w:val="20"/>
              </w:rPr>
            </w:pPr>
            <w:r w:rsidRPr="00831D7A">
              <w:rPr>
                <w:szCs w:val="20"/>
              </w:rPr>
              <w:t>Sentenced to undergo RI for 3 years u/s 379 IPC Set off 97 days. At large bail period -153 days</w:t>
            </w:r>
          </w:p>
        </w:tc>
      </w:tr>
      <w:tr w:rsidR="000B5AE0" w:rsidTr="000B5AE0">
        <w:tc>
          <w:tcPr>
            <w:tcW w:w="856" w:type="dxa"/>
          </w:tcPr>
          <w:p w:rsidR="000B5AE0" w:rsidRDefault="000B5AE0" w:rsidP="000B5AE0">
            <w:pPr>
              <w:jc w:val="both"/>
              <w:rPr>
                <w:szCs w:val="20"/>
              </w:rPr>
            </w:pPr>
            <w:r>
              <w:rPr>
                <w:szCs w:val="20"/>
              </w:rPr>
              <w:t>2</w:t>
            </w:r>
          </w:p>
        </w:tc>
        <w:tc>
          <w:tcPr>
            <w:tcW w:w="2407" w:type="dxa"/>
          </w:tcPr>
          <w:p w:rsidR="000B5AE0" w:rsidRDefault="000B5AE0" w:rsidP="000B5AE0">
            <w:pPr>
              <w:jc w:val="both"/>
              <w:rPr>
                <w:szCs w:val="20"/>
              </w:rPr>
            </w:pPr>
            <w:r w:rsidRPr="00831D7A">
              <w:rPr>
                <w:szCs w:val="20"/>
              </w:rPr>
              <w:t>CC 533/04 JFMC II, Thrissur Wdt.8-6-2005</w:t>
            </w:r>
          </w:p>
        </w:tc>
        <w:tc>
          <w:tcPr>
            <w:tcW w:w="5593" w:type="dxa"/>
          </w:tcPr>
          <w:p w:rsidR="000B5AE0" w:rsidRPr="00831D7A" w:rsidRDefault="000B5AE0" w:rsidP="000B5AE0">
            <w:pPr>
              <w:jc w:val="both"/>
              <w:rPr>
                <w:szCs w:val="20"/>
              </w:rPr>
            </w:pPr>
            <w:r w:rsidRPr="00831D7A">
              <w:rPr>
                <w:szCs w:val="20"/>
              </w:rPr>
              <w:t>Sentenced to undergo RI for 2 years u/s 392 IPC Set off 521 days.</w:t>
            </w:r>
          </w:p>
          <w:p w:rsidR="000B5AE0" w:rsidRDefault="000B5AE0" w:rsidP="000B5AE0">
            <w:pPr>
              <w:jc w:val="both"/>
              <w:rPr>
                <w:szCs w:val="20"/>
              </w:rPr>
            </w:pPr>
          </w:p>
        </w:tc>
      </w:tr>
      <w:tr w:rsidR="000B5AE0" w:rsidTr="000B5AE0">
        <w:tc>
          <w:tcPr>
            <w:tcW w:w="856" w:type="dxa"/>
          </w:tcPr>
          <w:p w:rsidR="000B5AE0" w:rsidRDefault="000B5AE0" w:rsidP="000B5AE0">
            <w:pPr>
              <w:jc w:val="both"/>
              <w:rPr>
                <w:szCs w:val="20"/>
              </w:rPr>
            </w:pPr>
            <w:r>
              <w:rPr>
                <w:szCs w:val="20"/>
              </w:rPr>
              <w:t>3</w:t>
            </w:r>
          </w:p>
        </w:tc>
        <w:tc>
          <w:tcPr>
            <w:tcW w:w="2407" w:type="dxa"/>
          </w:tcPr>
          <w:p w:rsidR="000B5AE0" w:rsidRDefault="000B5AE0" w:rsidP="000B5AE0">
            <w:pPr>
              <w:jc w:val="both"/>
              <w:rPr>
                <w:szCs w:val="20"/>
              </w:rPr>
            </w:pPr>
            <w:r w:rsidRPr="00831D7A">
              <w:rPr>
                <w:szCs w:val="20"/>
              </w:rPr>
              <w:t>CC 529/04 JFMC II, Thrissur Wdt.18-6-2005</w:t>
            </w:r>
            <w:r w:rsidRPr="00831D7A">
              <w:rPr>
                <w:szCs w:val="20"/>
              </w:rPr>
              <w:tab/>
            </w:r>
          </w:p>
        </w:tc>
        <w:tc>
          <w:tcPr>
            <w:tcW w:w="5593" w:type="dxa"/>
          </w:tcPr>
          <w:p w:rsidR="000B5AE0" w:rsidRDefault="000B5AE0" w:rsidP="000B5AE0">
            <w:pPr>
              <w:jc w:val="both"/>
              <w:rPr>
                <w:szCs w:val="20"/>
              </w:rPr>
            </w:pPr>
            <w:r w:rsidRPr="00831D7A">
              <w:rPr>
                <w:szCs w:val="20"/>
              </w:rPr>
              <w:t>Sentenced to undergo RI for 3 years u/s 392 IPC, Set off 493 days</w:t>
            </w:r>
          </w:p>
        </w:tc>
      </w:tr>
      <w:tr w:rsidR="000B5AE0" w:rsidTr="000B5AE0">
        <w:tc>
          <w:tcPr>
            <w:tcW w:w="856" w:type="dxa"/>
          </w:tcPr>
          <w:p w:rsidR="000B5AE0" w:rsidRDefault="000B5AE0" w:rsidP="000B5AE0">
            <w:pPr>
              <w:jc w:val="both"/>
              <w:rPr>
                <w:szCs w:val="20"/>
              </w:rPr>
            </w:pPr>
            <w:r>
              <w:rPr>
                <w:szCs w:val="20"/>
              </w:rPr>
              <w:t>4</w:t>
            </w:r>
          </w:p>
        </w:tc>
        <w:tc>
          <w:tcPr>
            <w:tcW w:w="2407" w:type="dxa"/>
          </w:tcPr>
          <w:p w:rsidR="000B5AE0" w:rsidRDefault="000B5AE0" w:rsidP="000B5AE0">
            <w:pPr>
              <w:jc w:val="both"/>
              <w:rPr>
                <w:szCs w:val="20"/>
              </w:rPr>
            </w:pPr>
            <w:r w:rsidRPr="00831D7A">
              <w:rPr>
                <w:szCs w:val="20"/>
              </w:rPr>
              <w:t>CC 1270/13 JFCM Changanassery Wdt.18-6-2005</w:t>
            </w:r>
          </w:p>
        </w:tc>
        <w:tc>
          <w:tcPr>
            <w:tcW w:w="5593" w:type="dxa"/>
          </w:tcPr>
          <w:p w:rsidR="000B5AE0" w:rsidRPr="00831D7A" w:rsidRDefault="000B5AE0" w:rsidP="000B5AE0">
            <w:pPr>
              <w:jc w:val="both"/>
              <w:rPr>
                <w:szCs w:val="20"/>
              </w:rPr>
            </w:pPr>
            <w:r w:rsidRPr="00831D7A">
              <w:rPr>
                <w:szCs w:val="20"/>
              </w:rPr>
              <w:t>Sentenced to undergo RI for 2 years + fine Rs.5000/- i/d SI for 1 month u/s 380 IPC, RI for 2 years + fine Rs.5,000/- i/d SI for 1 month u/s 457 IPC (Concurrently) Set of 348 days</w:t>
            </w:r>
          </w:p>
          <w:p w:rsidR="000B5AE0" w:rsidRDefault="000B5AE0" w:rsidP="000B5AE0">
            <w:pPr>
              <w:jc w:val="both"/>
              <w:rPr>
                <w:szCs w:val="20"/>
              </w:rPr>
            </w:pPr>
          </w:p>
        </w:tc>
      </w:tr>
      <w:tr w:rsidR="000B5AE0" w:rsidTr="000B5AE0">
        <w:tc>
          <w:tcPr>
            <w:tcW w:w="856" w:type="dxa"/>
          </w:tcPr>
          <w:p w:rsidR="000B5AE0" w:rsidRDefault="000B5AE0" w:rsidP="000B5AE0">
            <w:pPr>
              <w:jc w:val="both"/>
              <w:rPr>
                <w:szCs w:val="20"/>
              </w:rPr>
            </w:pPr>
            <w:r>
              <w:rPr>
                <w:szCs w:val="20"/>
              </w:rPr>
              <w:t>5</w:t>
            </w:r>
          </w:p>
        </w:tc>
        <w:tc>
          <w:tcPr>
            <w:tcW w:w="2407" w:type="dxa"/>
          </w:tcPr>
          <w:p w:rsidR="000B5AE0" w:rsidRDefault="000B5AE0" w:rsidP="000B5AE0">
            <w:pPr>
              <w:jc w:val="both"/>
              <w:rPr>
                <w:szCs w:val="20"/>
              </w:rPr>
            </w:pPr>
            <w:r w:rsidRPr="00831D7A">
              <w:rPr>
                <w:szCs w:val="20"/>
              </w:rPr>
              <w:t>CC 1115/03 JFCM Irinjalakkuda Wdt. 4-7-2005</w:t>
            </w:r>
          </w:p>
        </w:tc>
        <w:tc>
          <w:tcPr>
            <w:tcW w:w="5593" w:type="dxa"/>
          </w:tcPr>
          <w:p w:rsidR="000B5AE0" w:rsidRDefault="000B5AE0" w:rsidP="000B5AE0">
            <w:pPr>
              <w:jc w:val="both"/>
              <w:rPr>
                <w:szCs w:val="20"/>
              </w:rPr>
            </w:pPr>
            <w:r w:rsidRPr="00831D7A">
              <w:rPr>
                <w:szCs w:val="20"/>
              </w:rPr>
              <w:t>Sentenced to undergo RI for 2 years + fine Rs.2,000/- i/d SI for 2 months u/s 379 IPC Set off 402 days</w:t>
            </w:r>
          </w:p>
        </w:tc>
      </w:tr>
      <w:tr w:rsidR="000B5AE0" w:rsidTr="000B5AE0">
        <w:tc>
          <w:tcPr>
            <w:tcW w:w="856" w:type="dxa"/>
          </w:tcPr>
          <w:p w:rsidR="000B5AE0" w:rsidRDefault="000B5AE0" w:rsidP="000B5AE0">
            <w:pPr>
              <w:jc w:val="both"/>
              <w:rPr>
                <w:szCs w:val="20"/>
              </w:rPr>
            </w:pPr>
            <w:r>
              <w:rPr>
                <w:szCs w:val="20"/>
              </w:rPr>
              <w:t>6</w:t>
            </w:r>
          </w:p>
        </w:tc>
        <w:tc>
          <w:tcPr>
            <w:tcW w:w="2407" w:type="dxa"/>
          </w:tcPr>
          <w:p w:rsidR="000B5AE0" w:rsidRDefault="000B5AE0" w:rsidP="000B5AE0">
            <w:pPr>
              <w:jc w:val="both"/>
              <w:rPr>
                <w:szCs w:val="20"/>
              </w:rPr>
            </w:pPr>
            <w:r w:rsidRPr="00831D7A">
              <w:rPr>
                <w:szCs w:val="20"/>
              </w:rPr>
              <w:t>CC 932/05 JFMC Irinjalakuda Wdt.4-7-2005</w:t>
            </w:r>
          </w:p>
        </w:tc>
        <w:tc>
          <w:tcPr>
            <w:tcW w:w="5593" w:type="dxa"/>
          </w:tcPr>
          <w:p w:rsidR="000B5AE0" w:rsidRDefault="000B5AE0" w:rsidP="000B5AE0">
            <w:pPr>
              <w:jc w:val="both"/>
              <w:rPr>
                <w:szCs w:val="20"/>
              </w:rPr>
            </w:pPr>
            <w:r w:rsidRPr="00831D7A">
              <w:rPr>
                <w:szCs w:val="20"/>
              </w:rPr>
              <w:t>Sentenced to undergo RI for 2 years + fine Rs.2,000/- i/d SI for 2 months u/s 379 IPC Set off 465 days</w:t>
            </w:r>
          </w:p>
        </w:tc>
      </w:tr>
      <w:tr w:rsidR="000B5AE0" w:rsidTr="000B5AE0">
        <w:tc>
          <w:tcPr>
            <w:tcW w:w="856" w:type="dxa"/>
          </w:tcPr>
          <w:p w:rsidR="000B5AE0" w:rsidRDefault="000B5AE0" w:rsidP="000B5AE0">
            <w:pPr>
              <w:jc w:val="both"/>
              <w:rPr>
                <w:szCs w:val="20"/>
              </w:rPr>
            </w:pPr>
            <w:r>
              <w:rPr>
                <w:szCs w:val="20"/>
              </w:rPr>
              <w:t>7</w:t>
            </w:r>
          </w:p>
        </w:tc>
        <w:tc>
          <w:tcPr>
            <w:tcW w:w="2407" w:type="dxa"/>
          </w:tcPr>
          <w:p w:rsidR="000B5AE0" w:rsidRDefault="000B5AE0" w:rsidP="000B5AE0">
            <w:pPr>
              <w:jc w:val="both"/>
              <w:rPr>
                <w:szCs w:val="20"/>
              </w:rPr>
            </w:pPr>
            <w:r w:rsidRPr="00831D7A">
              <w:rPr>
                <w:szCs w:val="20"/>
              </w:rPr>
              <w:t>CC 171/05 ADSJ Adhoc II Kottayam Wdt.25-11-2005</w:t>
            </w:r>
          </w:p>
        </w:tc>
        <w:tc>
          <w:tcPr>
            <w:tcW w:w="5593" w:type="dxa"/>
          </w:tcPr>
          <w:p w:rsidR="000B5AE0" w:rsidRPr="00831D7A" w:rsidRDefault="000B5AE0" w:rsidP="000B5AE0">
            <w:pPr>
              <w:jc w:val="both"/>
              <w:rPr>
                <w:szCs w:val="20"/>
              </w:rPr>
            </w:pPr>
            <w:r w:rsidRPr="00831D7A">
              <w:rPr>
                <w:szCs w:val="20"/>
              </w:rPr>
              <w:t>Sentenced to undergo RI for 5 years u/s 392 IPC, RI for 3 years u/s 120(B) IPC (Concurrently) Set off 418 days.</w:t>
            </w:r>
          </w:p>
          <w:p w:rsidR="000B5AE0" w:rsidRDefault="000B5AE0" w:rsidP="000B5AE0">
            <w:pPr>
              <w:jc w:val="both"/>
              <w:rPr>
                <w:szCs w:val="20"/>
              </w:rPr>
            </w:pPr>
          </w:p>
        </w:tc>
      </w:tr>
      <w:tr w:rsidR="000B5AE0" w:rsidTr="000B5AE0">
        <w:tc>
          <w:tcPr>
            <w:tcW w:w="856" w:type="dxa"/>
          </w:tcPr>
          <w:p w:rsidR="000B5AE0" w:rsidRDefault="000B5AE0" w:rsidP="000B5AE0">
            <w:pPr>
              <w:jc w:val="both"/>
              <w:rPr>
                <w:szCs w:val="20"/>
              </w:rPr>
            </w:pPr>
            <w:r>
              <w:rPr>
                <w:szCs w:val="20"/>
              </w:rPr>
              <w:t>8</w:t>
            </w:r>
          </w:p>
        </w:tc>
        <w:tc>
          <w:tcPr>
            <w:tcW w:w="2407" w:type="dxa"/>
          </w:tcPr>
          <w:p w:rsidR="000B5AE0" w:rsidRDefault="000B5AE0" w:rsidP="000B5AE0">
            <w:pPr>
              <w:jc w:val="both"/>
              <w:rPr>
                <w:szCs w:val="20"/>
              </w:rPr>
            </w:pPr>
            <w:r w:rsidRPr="00831D7A">
              <w:rPr>
                <w:szCs w:val="20"/>
              </w:rPr>
              <w:t>CC 274/06 JFCM Kodungallur Wdt.30-9-2008</w:t>
            </w:r>
          </w:p>
        </w:tc>
        <w:tc>
          <w:tcPr>
            <w:tcW w:w="5593" w:type="dxa"/>
          </w:tcPr>
          <w:p w:rsidR="000B5AE0" w:rsidRDefault="000B5AE0" w:rsidP="000B5AE0">
            <w:pPr>
              <w:jc w:val="both"/>
              <w:rPr>
                <w:szCs w:val="20"/>
              </w:rPr>
            </w:pPr>
            <w:r w:rsidRPr="00831D7A">
              <w:rPr>
                <w:szCs w:val="20"/>
              </w:rPr>
              <w:t>Sentenced to undergo SI for 3 years u/s 205 IPC Set off 414 days</w:t>
            </w:r>
          </w:p>
        </w:tc>
      </w:tr>
      <w:tr w:rsidR="000B5AE0" w:rsidTr="000B5AE0">
        <w:tc>
          <w:tcPr>
            <w:tcW w:w="856" w:type="dxa"/>
          </w:tcPr>
          <w:p w:rsidR="000B5AE0" w:rsidRDefault="000B5AE0" w:rsidP="000B5AE0">
            <w:pPr>
              <w:jc w:val="both"/>
              <w:rPr>
                <w:szCs w:val="20"/>
              </w:rPr>
            </w:pPr>
            <w:r>
              <w:rPr>
                <w:szCs w:val="20"/>
              </w:rPr>
              <w:t>9</w:t>
            </w:r>
          </w:p>
        </w:tc>
        <w:tc>
          <w:tcPr>
            <w:tcW w:w="2407" w:type="dxa"/>
          </w:tcPr>
          <w:p w:rsidR="000B5AE0" w:rsidRDefault="000B5AE0" w:rsidP="000B5AE0">
            <w:pPr>
              <w:jc w:val="both"/>
              <w:rPr>
                <w:szCs w:val="20"/>
              </w:rPr>
            </w:pPr>
            <w:r w:rsidRPr="00831D7A">
              <w:rPr>
                <w:szCs w:val="20"/>
              </w:rPr>
              <w:t>CC 158/04 JFCM Chavakkad Wdt.28-6-2006</w:t>
            </w:r>
          </w:p>
        </w:tc>
        <w:tc>
          <w:tcPr>
            <w:tcW w:w="5593" w:type="dxa"/>
          </w:tcPr>
          <w:p w:rsidR="000B5AE0" w:rsidRPr="00831D7A" w:rsidRDefault="000B5AE0" w:rsidP="000B5AE0">
            <w:pPr>
              <w:jc w:val="both"/>
              <w:rPr>
                <w:szCs w:val="20"/>
              </w:rPr>
            </w:pPr>
            <w:r w:rsidRPr="00831D7A">
              <w:rPr>
                <w:szCs w:val="20"/>
              </w:rPr>
              <w:t>Sentenced to undergo RI for 2 years + fine</w:t>
            </w:r>
            <w:r>
              <w:rPr>
                <w:szCs w:val="20"/>
              </w:rPr>
              <w:t xml:space="preserve"> </w:t>
            </w:r>
            <w:r w:rsidRPr="00831D7A">
              <w:rPr>
                <w:szCs w:val="20"/>
              </w:rPr>
              <w:t>Rs. 1,000/- i/d SI for 3 months u/s 379 IPC, RI for 2</w:t>
            </w:r>
          </w:p>
          <w:p w:rsidR="000B5AE0" w:rsidRPr="00831D7A" w:rsidRDefault="000B5AE0" w:rsidP="000B5AE0">
            <w:pPr>
              <w:jc w:val="both"/>
              <w:rPr>
                <w:szCs w:val="20"/>
              </w:rPr>
            </w:pPr>
            <w:r w:rsidRPr="00831D7A">
              <w:rPr>
                <w:szCs w:val="20"/>
              </w:rPr>
              <w:t>years u/s 414 IPC (Concurrently) Set off 347 days</w:t>
            </w:r>
          </w:p>
          <w:p w:rsidR="000B5AE0" w:rsidRDefault="000B5AE0" w:rsidP="000B5AE0">
            <w:pPr>
              <w:jc w:val="both"/>
              <w:rPr>
                <w:szCs w:val="20"/>
              </w:rPr>
            </w:pPr>
          </w:p>
        </w:tc>
      </w:tr>
      <w:tr w:rsidR="000B5AE0" w:rsidTr="000B5AE0">
        <w:tc>
          <w:tcPr>
            <w:tcW w:w="856" w:type="dxa"/>
          </w:tcPr>
          <w:p w:rsidR="000B5AE0" w:rsidRDefault="000B5AE0" w:rsidP="000B5AE0">
            <w:pPr>
              <w:jc w:val="both"/>
              <w:rPr>
                <w:szCs w:val="20"/>
              </w:rPr>
            </w:pPr>
            <w:r>
              <w:rPr>
                <w:szCs w:val="20"/>
              </w:rPr>
              <w:t>10</w:t>
            </w:r>
          </w:p>
        </w:tc>
        <w:tc>
          <w:tcPr>
            <w:tcW w:w="2407" w:type="dxa"/>
          </w:tcPr>
          <w:p w:rsidR="000B5AE0" w:rsidRDefault="000B5AE0" w:rsidP="000B5AE0">
            <w:pPr>
              <w:jc w:val="both"/>
              <w:rPr>
                <w:szCs w:val="20"/>
              </w:rPr>
            </w:pPr>
            <w:r w:rsidRPr="00831D7A">
              <w:rPr>
                <w:szCs w:val="20"/>
              </w:rPr>
              <w:t>CC 1039/03 JFCM Chavakkad Wdt. 28-6-2006</w:t>
            </w:r>
          </w:p>
        </w:tc>
        <w:tc>
          <w:tcPr>
            <w:tcW w:w="5593" w:type="dxa"/>
          </w:tcPr>
          <w:p w:rsidR="000B5AE0" w:rsidRPr="00831D7A" w:rsidRDefault="000B5AE0" w:rsidP="000B5AE0">
            <w:pPr>
              <w:jc w:val="both"/>
              <w:rPr>
                <w:szCs w:val="20"/>
              </w:rPr>
            </w:pPr>
            <w:r w:rsidRPr="00831D7A">
              <w:rPr>
                <w:szCs w:val="20"/>
              </w:rPr>
              <w:t>Sentenced to undergo RI for 2 years + fine</w:t>
            </w:r>
            <w:r>
              <w:rPr>
                <w:szCs w:val="20"/>
              </w:rPr>
              <w:t xml:space="preserve"> </w:t>
            </w:r>
            <w:r w:rsidRPr="00831D7A">
              <w:rPr>
                <w:szCs w:val="20"/>
              </w:rPr>
              <w:t>Rs. 1,000/- i/d SI for 3 months u/s 379 IPC, RI for 2</w:t>
            </w:r>
          </w:p>
          <w:p w:rsidR="000B5AE0" w:rsidRPr="00831D7A" w:rsidRDefault="000B5AE0" w:rsidP="000B5AE0">
            <w:pPr>
              <w:jc w:val="both"/>
              <w:rPr>
                <w:szCs w:val="20"/>
              </w:rPr>
            </w:pPr>
            <w:r w:rsidRPr="00831D7A">
              <w:rPr>
                <w:szCs w:val="20"/>
              </w:rPr>
              <w:t>years u/s 414 IPC (Concurrently)</w:t>
            </w:r>
            <w:r>
              <w:rPr>
                <w:szCs w:val="20"/>
              </w:rPr>
              <w:t xml:space="preserve"> </w:t>
            </w:r>
            <w:r w:rsidRPr="00831D7A">
              <w:rPr>
                <w:szCs w:val="20"/>
              </w:rPr>
              <w:t>Set off 240 days</w:t>
            </w:r>
          </w:p>
          <w:p w:rsidR="000B5AE0" w:rsidRDefault="000B5AE0" w:rsidP="000B5AE0">
            <w:pPr>
              <w:jc w:val="both"/>
              <w:rPr>
                <w:szCs w:val="20"/>
              </w:rPr>
            </w:pPr>
          </w:p>
        </w:tc>
      </w:tr>
      <w:tr w:rsidR="000B5AE0" w:rsidTr="000B5AE0">
        <w:tc>
          <w:tcPr>
            <w:tcW w:w="856" w:type="dxa"/>
          </w:tcPr>
          <w:p w:rsidR="000B5AE0" w:rsidRDefault="000B5AE0" w:rsidP="000B5AE0">
            <w:pPr>
              <w:jc w:val="both"/>
              <w:rPr>
                <w:szCs w:val="20"/>
              </w:rPr>
            </w:pPr>
            <w:r>
              <w:rPr>
                <w:szCs w:val="20"/>
              </w:rPr>
              <w:t>11</w:t>
            </w:r>
          </w:p>
        </w:tc>
        <w:tc>
          <w:tcPr>
            <w:tcW w:w="2407" w:type="dxa"/>
          </w:tcPr>
          <w:p w:rsidR="000B5AE0" w:rsidRDefault="000B5AE0" w:rsidP="000B5AE0">
            <w:pPr>
              <w:jc w:val="both"/>
              <w:rPr>
                <w:szCs w:val="20"/>
              </w:rPr>
            </w:pPr>
            <w:r w:rsidRPr="00831D7A">
              <w:rPr>
                <w:szCs w:val="20"/>
              </w:rPr>
              <w:t>CC 390/04 JFCM Chavakkad Wdt.28-6-2006</w:t>
            </w:r>
          </w:p>
        </w:tc>
        <w:tc>
          <w:tcPr>
            <w:tcW w:w="5593" w:type="dxa"/>
          </w:tcPr>
          <w:p w:rsidR="000B5AE0" w:rsidRPr="00831D7A" w:rsidRDefault="000B5AE0" w:rsidP="000B5AE0">
            <w:pPr>
              <w:jc w:val="both"/>
              <w:rPr>
                <w:szCs w:val="20"/>
              </w:rPr>
            </w:pPr>
            <w:r w:rsidRPr="00831D7A">
              <w:rPr>
                <w:szCs w:val="20"/>
              </w:rPr>
              <w:t>Sentenced to undergo RI for 2 years + fine</w:t>
            </w:r>
            <w:r>
              <w:rPr>
                <w:szCs w:val="20"/>
              </w:rPr>
              <w:t xml:space="preserve"> </w:t>
            </w:r>
            <w:r w:rsidRPr="00831D7A">
              <w:rPr>
                <w:szCs w:val="20"/>
              </w:rPr>
              <w:t>Rs. 1,000/- i/d SI for 3 months u/s 379 IPC, RI for 2</w:t>
            </w:r>
          </w:p>
          <w:p w:rsidR="000B5AE0" w:rsidRPr="00831D7A" w:rsidRDefault="000B5AE0" w:rsidP="000B5AE0">
            <w:pPr>
              <w:jc w:val="both"/>
              <w:rPr>
                <w:szCs w:val="20"/>
              </w:rPr>
            </w:pPr>
            <w:r w:rsidRPr="00831D7A">
              <w:rPr>
                <w:szCs w:val="20"/>
              </w:rPr>
              <w:t>years u/s 414 IPC (Concurrently) Set off 141 days</w:t>
            </w:r>
          </w:p>
          <w:p w:rsidR="000B5AE0" w:rsidRDefault="000B5AE0" w:rsidP="000B5AE0">
            <w:pPr>
              <w:jc w:val="both"/>
              <w:rPr>
                <w:szCs w:val="20"/>
              </w:rPr>
            </w:pPr>
          </w:p>
        </w:tc>
      </w:tr>
      <w:tr w:rsidR="000B5AE0" w:rsidTr="000B5AE0">
        <w:tc>
          <w:tcPr>
            <w:tcW w:w="856" w:type="dxa"/>
          </w:tcPr>
          <w:p w:rsidR="000B5AE0" w:rsidRDefault="000B5AE0" w:rsidP="000B5AE0">
            <w:pPr>
              <w:jc w:val="both"/>
              <w:rPr>
                <w:szCs w:val="20"/>
              </w:rPr>
            </w:pPr>
            <w:r>
              <w:rPr>
                <w:szCs w:val="20"/>
              </w:rPr>
              <w:t>12</w:t>
            </w:r>
          </w:p>
        </w:tc>
        <w:tc>
          <w:tcPr>
            <w:tcW w:w="2407" w:type="dxa"/>
          </w:tcPr>
          <w:p w:rsidR="000B5AE0" w:rsidRPr="00831D7A" w:rsidRDefault="000B5AE0" w:rsidP="000B5AE0">
            <w:pPr>
              <w:jc w:val="both"/>
              <w:rPr>
                <w:szCs w:val="20"/>
              </w:rPr>
            </w:pPr>
            <w:r>
              <w:rPr>
                <w:szCs w:val="20"/>
              </w:rPr>
              <w:t xml:space="preserve">CC </w:t>
            </w:r>
            <w:r w:rsidRPr="00831D7A">
              <w:rPr>
                <w:szCs w:val="20"/>
              </w:rPr>
              <w:t>1168/06 Kunnamangalam</w:t>
            </w:r>
            <w:r w:rsidRPr="00831D7A">
              <w:rPr>
                <w:szCs w:val="20"/>
              </w:rPr>
              <w:tab/>
            </w:r>
          </w:p>
          <w:p w:rsidR="000B5AE0" w:rsidRDefault="000B5AE0" w:rsidP="000B5AE0">
            <w:pPr>
              <w:jc w:val="both"/>
              <w:rPr>
                <w:szCs w:val="20"/>
              </w:rPr>
            </w:pPr>
            <w:r>
              <w:rPr>
                <w:szCs w:val="20"/>
              </w:rPr>
              <w:t xml:space="preserve"> </w:t>
            </w:r>
            <w:r w:rsidRPr="00831D7A">
              <w:rPr>
                <w:szCs w:val="20"/>
              </w:rPr>
              <w:t>Wdt.31-12-2008</w:t>
            </w:r>
          </w:p>
        </w:tc>
        <w:tc>
          <w:tcPr>
            <w:tcW w:w="5593" w:type="dxa"/>
          </w:tcPr>
          <w:p w:rsidR="000B5AE0" w:rsidRPr="00831D7A" w:rsidRDefault="000B5AE0" w:rsidP="000B5AE0">
            <w:pPr>
              <w:jc w:val="both"/>
              <w:rPr>
                <w:szCs w:val="20"/>
              </w:rPr>
            </w:pPr>
            <w:r w:rsidRPr="00831D7A">
              <w:rPr>
                <w:szCs w:val="20"/>
              </w:rPr>
              <w:t>Sentenced to undergo RI for 1 year + fine Rs.1,000</w:t>
            </w:r>
          </w:p>
          <w:p w:rsidR="000B5AE0" w:rsidRPr="00831D7A" w:rsidRDefault="000B5AE0" w:rsidP="000B5AE0">
            <w:pPr>
              <w:jc w:val="both"/>
              <w:rPr>
                <w:szCs w:val="20"/>
              </w:rPr>
            </w:pPr>
            <w:r>
              <w:rPr>
                <w:szCs w:val="20"/>
              </w:rPr>
              <w:t xml:space="preserve"> </w:t>
            </w:r>
            <w:r w:rsidRPr="00831D7A">
              <w:rPr>
                <w:szCs w:val="20"/>
              </w:rPr>
              <w:t>JFCM</w:t>
            </w:r>
            <w:r w:rsidRPr="00831D7A">
              <w:rPr>
                <w:szCs w:val="20"/>
              </w:rPr>
              <w:tab/>
              <w:t>i/d SI for 2 months u/s 379 r/w 34 IPC Set off 14</w:t>
            </w:r>
            <w:r w:rsidRPr="000B5AE0">
              <w:rPr>
                <w:szCs w:val="20"/>
              </w:rPr>
              <w:t xml:space="preserve"> </w:t>
            </w:r>
            <w:r w:rsidRPr="00831D7A">
              <w:rPr>
                <w:szCs w:val="20"/>
              </w:rPr>
              <w:t>days</w:t>
            </w:r>
          </w:p>
          <w:p w:rsidR="000B5AE0" w:rsidRDefault="000B5AE0" w:rsidP="000B5AE0">
            <w:pPr>
              <w:jc w:val="both"/>
              <w:rPr>
                <w:szCs w:val="20"/>
              </w:rPr>
            </w:pPr>
          </w:p>
        </w:tc>
      </w:tr>
    </w:tbl>
    <w:p w:rsidR="00831D7A" w:rsidRPr="00831D7A" w:rsidRDefault="00831D7A" w:rsidP="00831D7A">
      <w:pPr>
        <w:jc w:val="both"/>
        <w:rPr>
          <w:szCs w:val="20"/>
        </w:rPr>
      </w:pPr>
      <w:r w:rsidRPr="00831D7A">
        <w:rPr>
          <w:szCs w:val="20"/>
        </w:rPr>
        <w:tab/>
      </w:r>
    </w:p>
    <w:p w:rsidR="000B5AE0" w:rsidRDefault="000B5AE0" w:rsidP="000B5AE0">
      <w:pPr>
        <w:jc w:val="center"/>
        <w:rPr>
          <w:b/>
          <w:bCs/>
          <w:szCs w:val="20"/>
        </w:rPr>
      </w:pPr>
    </w:p>
    <w:tbl>
      <w:tblPr>
        <w:tblStyle w:val="TableGrid"/>
        <w:tblW w:w="9048" w:type="dxa"/>
        <w:tblInd w:w="510" w:type="dxa"/>
        <w:tblLook w:val="04A0"/>
      </w:tblPr>
      <w:tblGrid>
        <w:gridCol w:w="1038"/>
        <w:gridCol w:w="2430"/>
        <w:gridCol w:w="3330"/>
        <w:gridCol w:w="2250"/>
      </w:tblGrid>
      <w:tr w:rsidR="000B5AE0" w:rsidTr="000B5AE0">
        <w:tc>
          <w:tcPr>
            <w:tcW w:w="9048" w:type="dxa"/>
            <w:gridSpan w:val="4"/>
          </w:tcPr>
          <w:p w:rsidR="000B5AE0" w:rsidRDefault="000B5AE0" w:rsidP="000B5AE0">
            <w:pPr>
              <w:jc w:val="center"/>
              <w:rPr>
                <w:b/>
                <w:bCs/>
                <w:szCs w:val="20"/>
              </w:rPr>
            </w:pPr>
            <w:r w:rsidRPr="000B5AE0">
              <w:rPr>
                <w:b/>
                <w:bCs/>
                <w:szCs w:val="20"/>
              </w:rPr>
              <w:t>Sentence Calculation</w:t>
            </w:r>
          </w:p>
          <w:p w:rsidR="000B5AE0" w:rsidRDefault="000B5AE0" w:rsidP="000B5AE0">
            <w:pPr>
              <w:jc w:val="center"/>
              <w:rPr>
                <w:b/>
                <w:bCs/>
                <w:szCs w:val="20"/>
              </w:rPr>
            </w:pPr>
          </w:p>
        </w:tc>
      </w:tr>
      <w:tr w:rsidR="000B5AE0" w:rsidTr="000B5AE0">
        <w:tc>
          <w:tcPr>
            <w:tcW w:w="1038" w:type="dxa"/>
          </w:tcPr>
          <w:p w:rsidR="000B5AE0" w:rsidRDefault="000B5AE0" w:rsidP="000B5AE0">
            <w:pPr>
              <w:jc w:val="center"/>
              <w:rPr>
                <w:b/>
                <w:bCs/>
                <w:szCs w:val="20"/>
              </w:rPr>
            </w:pPr>
            <w:r>
              <w:rPr>
                <w:b/>
                <w:bCs/>
                <w:szCs w:val="20"/>
              </w:rPr>
              <w:t>Sl.No.</w:t>
            </w:r>
          </w:p>
        </w:tc>
        <w:tc>
          <w:tcPr>
            <w:tcW w:w="2430" w:type="dxa"/>
          </w:tcPr>
          <w:p w:rsidR="000B5AE0" w:rsidRDefault="000B5AE0" w:rsidP="000B5AE0">
            <w:pPr>
              <w:jc w:val="center"/>
              <w:rPr>
                <w:b/>
                <w:bCs/>
                <w:szCs w:val="20"/>
              </w:rPr>
            </w:pPr>
            <w:r>
              <w:rPr>
                <w:b/>
                <w:bCs/>
                <w:szCs w:val="20"/>
              </w:rPr>
              <w:t>Case No.</w:t>
            </w:r>
          </w:p>
        </w:tc>
        <w:tc>
          <w:tcPr>
            <w:tcW w:w="5580" w:type="dxa"/>
            <w:gridSpan w:val="2"/>
          </w:tcPr>
          <w:p w:rsidR="000B5AE0" w:rsidRDefault="000B5AE0" w:rsidP="000B5AE0">
            <w:pPr>
              <w:jc w:val="center"/>
              <w:rPr>
                <w:b/>
                <w:bCs/>
                <w:szCs w:val="20"/>
              </w:rPr>
            </w:pPr>
            <w:r>
              <w:rPr>
                <w:b/>
                <w:bCs/>
                <w:szCs w:val="20"/>
              </w:rPr>
              <w:t>Sentence Calculation</w:t>
            </w:r>
          </w:p>
        </w:tc>
      </w:tr>
      <w:tr w:rsidR="005F1CB9" w:rsidTr="005F1CB9">
        <w:trPr>
          <w:trHeight w:val="260"/>
        </w:trPr>
        <w:tc>
          <w:tcPr>
            <w:tcW w:w="1038" w:type="dxa"/>
            <w:vMerge w:val="restart"/>
          </w:tcPr>
          <w:p w:rsidR="005F1CB9" w:rsidRPr="005F1CB9" w:rsidRDefault="005F1CB9" w:rsidP="000B5AE0">
            <w:pPr>
              <w:jc w:val="center"/>
              <w:rPr>
                <w:szCs w:val="20"/>
              </w:rPr>
            </w:pPr>
            <w:r w:rsidRPr="005F1CB9">
              <w:rPr>
                <w:szCs w:val="20"/>
              </w:rPr>
              <w:t>1</w:t>
            </w:r>
          </w:p>
        </w:tc>
        <w:tc>
          <w:tcPr>
            <w:tcW w:w="2430" w:type="dxa"/>
            <w:vMerge w:val="restart"/>
          </w:tcPr>
          <w:p w:rsidR="005F1CB9" w:rsidRDefault="005F1CB9" w:rsidP="000B5AE0">
            <w:pPr>
              <w:jc w:val="center"/>
              <w:rPr>
                <w:b/>
                <w:bCs/>
                <w:szCs w:val="20"/>
              </w:rPr>
            </w:pPr>
            <w:r w:rsidRPr="00831D7A">
              <w:rPr>
                <w:szCs w:val="20"/>
              </w:rPr>
              <w:t>CC 613/03 JFCM I, Thrissur</w:t>
            </w:r>
          </w:p>
        </w:tc>
        <w:tc>
          <w:tcPr>
            <w:tcW w:w="3330" w:type="dxa"/>
            <w:tcBorders>
              <w:bottom w:val="single" w:sz="4" w:space="0" w:color="auto"/>
            </w:tcBorders>
          </w:tcPr>
          <w:p w:rsidR="005F1CB9" w:rsidRDefault="005F1CB9" w:rsidP="005F1CB9">
            <w:pPr>
              <w:jc w:val="center"/>
              <w:rPr>
                <w:b/>
                <w:bCs/>
                <w:szCs w:val="20"/>
              </w:rPr>
            </w:pPr>
            <w:r w:rsidRPr="00831D7A">
              <w:rPr>
                <w:szCs w:val="20"/>
              </w:rPr>
              <w:t>1st Sentence Started</w:t>
            </w:r>
          </w:p>
        </w:tc>
        <w:tc>
          <w:tcPr>
            <w:tcW w:w="2250" w:type="dxa"/>
            <w:tcBorders>
              <w:bottom w:val="single" w:sz="4" w:space="0" w:color="auto"/>
            </w:tcBorders>
          </w:tcPr>
          <w:p w:rsidR="005F1CB9" w:rsidRPr="005F1CB9" w:rsidRDefault="005F1CB9" w:rsidP="005F1CB9">
            <w:pPr>
              <w:jc w:val="both"/>
              <w:rPr>
                <w:szCs w:val="20"/>
              </w:rPr>
            </w:pPr>
            <w:r w:rsidRPr="00831D7A">
              <w:rPr>
                <w:szCs w:val="20"/>
              </w:rPr>
              <w:t>20-11-2003</w:t>
            </w:r>
          </w:p>
        </w:tc>
      </w:tr>
      <w:tr w:rsidR="005F1CB9" w:rsidTr="005F1CB9">
        <w:trPr>
          <w:trHeight w:val="180"/>
        </w:trPr>
        <w:tc>
          <w:tcPr>
            <w:tcW w:w="1038" w:type="dxa"/>
            <w:vMerge/>
          </w:tcPr>
          <w:p w:rsidR="005F1CB9" w:rsidRPr="005F1CB9" w:rsidRDefault="005F1CB9" w:rsidP="000B5AE0">
            <w:pPr>
              <w:jc w:val="center"/>
              <w:rPr>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Default="005F1CB9" w:rsidP="005F1CB9">
            <w:pPr>
              <w:jc w:val="center"/>
              <w:rPr>
                <w:b/>
                <w:bCs/>
                <w:szCs w:val="20"/>
              </w:rPr>
            </w:pPr>
            <w:r w:rsidRPr="00831D7A">
              <w:rPr>
                <w:szCs w:val="20"/>
              </w:rPr>
              <w:t>Sentence 3 years</w:t>
            </w:r>
          </w:p>
        </w:tc>
        <w:tc>
          <w:tcPr>
            <w:tcW w:w="2250" w:type="dxa"/>
            <w:tcBorders>
              <w:top w:val="single" w:sz="4" w:space="0" w:color="auto"/>
              <w:bottom w:val="single" w:sz="4" w:space="0" w:color="auto"/>
            </w:tcBorders>
          </w:tcPr>
          <w:p w:rsidR="005F1CB9" w:rsidRPr="005F1CB9" w:rsidRDefault="005F1CB9" w:rsidP="005F1CB9">
            <w:pPr>
              <w:jc w:val="both"/>
              <w:rPr>
                <w:szCs w:val="20"/>
              </w:rPr>
            </w:pPr>
            <w:r w:rsidRPr="00831D7A">
              <w:rPr>
                <w:szCs w:val="20"/>
              </w:rPr>
              <w:t>19-11-2006</w:t>
            </w:r>
          </w:p>
        </w:tc>
      </w:tr>
      <w:tr w:rsidR="005F1CB9" w:rsidTr="005F1CB9">
        <w:trPr>
          <w:trHeight w:val="150"/>
        </w:trPr>
        <w:tc>
          <w:tcPr>
            <w:tcW w:w="1038" w:type="dxa"/>
            <w:vMerge/>
          </w:tcPr>
          <w:p w:rsidR="005F1CB9" w:rsidRPr="005F1CB9" w:rsidRDefault="005F1CB9" w:rsidP="000B5AE0">
            <w:pPr>
              <w:jc w:val="center"/>
              <w:rPr>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Default="005F1CB9" w:rsidP="005F1CB9">
            <w:pPr>
              <w:jc w:val="center"/>
              <w:rPr>
                <w:b/>
                <w:bCs/>
                <w:szCs w:val="20"/>
              </w:rPr>
            </w:pPr>
            <w:r w:rsidRPr="00831D7A">
              <w:rPr>
                <w:szCs w:val="20"/>
              </w:rPr>
              <w:t>Set Off 97 days</w:t>
            </w:r>
          </w:p>
        </w:tc>
        <w:tc>
          <w:tcPr>
            <w:tcW w:w="2250" w:type="dxa"/>
            <w:tcBorders>
              <w:top w:val="single" w:sz="4" w:space="0" w:color="auto"/>
              <w:bottom w:val="single" w:sz="4" w:space="0" w:color="auto"/>
            </w:tcBorders>
          </w:tcPr>
          <w:p w:rsidR="005F1CB9" w:rsidRDefault="005F1CB9" w:rsidP="005F1CB9">
            <w:pPr>
              <w:rPr>
                <w:b/>
                <w:bCs/>
                <w:szCs w:val="20"/>
              </w:rPr>
            </w:pPr>
            <w:r w:rsidRPr="00831D7A">
              <w:rPr>
                <w:szCs w:val="20"/>
              </w:rPr>
              <w:t>14-08-2006</w:t>
            </w:r>
          </w:p>
        </w:tc>
      </w:tr>
      <w:tr w:rsidR="005F1CB9" w:rsidTr="005F1CB9">
        <w:trPr>
          <w:trHeight w:val="122"/>
        </w:trPr>
        <w:tc>
          <w:tcPr>
            <w:tcW w:w="1038" w:type="dxa"/>
            <w:vMerge/>
          </w:tcPr>
          <w:p w:rsidR="005F1CB9" w:rsidRPr="005F1CB9" w:rsidRDefault="005F1CB9" w:rsidP="000B5AE0">
            <w:pPr>
              <w:jc w:val="center"/>
              <w:rPr>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tcBorders>
          </w:tcPr>
          <w:p w:rsidR="005F1CB9" w:rsidRDefault="005F1CB9" w:rsidP="005F1CB9">
            <w:pPr>
              <w:jc w:val="center"/>
              <w:rPr>
                <w:b/>
                <w:bCs/>
                <w:szCs w:val="20"/>
              </w:rPr>
            </w:pPr>
            <w:r w:rsidRPr="00831D7A">
              <w:rPr>
                <w:szCs w:val="20"/>
              </w:rPr>
              <w:t>At large 153 days</w:t>
            </w:r>
          </w:p>
        </w:tc>
        <w:tc>
          <w:tcPr>
            <w:tcW w:w="2250" w:type="dxa"/>
            <w:tcBorders>
              <w:top w:val="single" w:sz="4" w:space="0" w:color="auto"/>
            </w:tcBorders>
          </w:tcPr>
          <w:p w:rsidR="005F1CB9" w:rsidRPr="005F1CB9" w:rsidRDefault="005F1CB9" w:rsidP="005F1CB9">
            <w:pPr>
              <w:jc w:val="both"/>
              <w:rPr>
                <w:szCs w:val="20"/>
              </w:rPr>
            </w:pPr>
            <w:r w:rsidRPr="00831D7A">
              <w:rPr>
                <w:szCs w:val="20"/>
              </w:rPr>
              <w:t>14-01-2007</w:t>
            </w:r>
          </w:p>
        </w:tc>
      </w:tr>
      <w:tr w:rsidR="005F1CB9" w:rsidTr="005F1CB9">
        <w:trPr>
          <w:trHeight w:val="195"/>
        </w:trPr>
        <w:tc>
          <w:tcPr>
            <w:tcW w:w="1038" w:type="dxa"/>
            <w:vMerge w:val="restart"/>
          </w:tcPr>
          <w:p w:rsidR="005F1CB9" w:rsidRDefault="005F1CB9" w:rsidP="000B5AE0">
            <w:pPr>
              <w:jc w:val="center"/>
              <w:rPr>
                <w:b/>
                <w:bCs/>
                <w:szCs w:val="20"/>
              </w:rPr>
            </w:pPr>
            <w:r>
              <w:rPr>
                <w:b/>
                <w:bCs/>
                <w:szCs w:val="20"/>
              </w:rPr>
              <w:t>2</w:t>
            </w:r>
          </w:p>
        </w:tc>
        <w:tc>
          <w:tcPr>
            <w:tcW w:w="2430" w:type="dxa"/>
            <w:vMerge w:val="restart"/>
          </w:tcPr>
          <w:p w:rsidR="005F1CB9" w:rsidRDefault="005F1CB9" w:rsidP="000B5AE0">
            <w:pPr>
              <w:jc w:val="center"/>
              <w:rPr>
                <w:b/>
                <w:bCs/>
                <w:szCs w:val="20"/>
              </w:rPr>
            </w:pPr>
            <w:r w:rsidRPr="00831D7A">
              <w:rPr>
                <w:szCs w:val="20"/>
              </w:rPr>
              <w:t>CC 533/04 JFCM II, Thrissur</w:t>
            </w:r>
          </w:p>
        </w:tc>
        <w:tc>
          <w:tcPr>
            <w:tcW w:w="3330" w:type="dxa"/>
            <w:tcBorders>
              <w:bottom w:val="single" w:sz="4" w:space="0" w:color="auto"/>
            </w:tcBorders>
          </w:tcPr>
          <w:p w:rsidR="005F1CB9" w:rsidRDefault="005F1CB9" w:rsidP="000B5AE0">
            <w:pPr>
              <w:jc w:val="center"/>
              <w:rPr>
                <w:b/>
                <w:bCs/>
                <w:szCs w:val="20"/>
              </w:rPr>
            </w:pPr>
            <w:r w:rsidRPr="00831D7A">
              <w:rPr>
                <w:szCs w:val="20"/>
              </w:rPr>
              <w:t>2nd Sentence Started</w:t>
            </w:r>
            <w:r w:rsidRPr="00831D7A">
              <w:rPr>
                <w:szCs w:val="20"/>
              </w:rPr>
              <w:tab/>
            </w:r>
          </w:p>
        </w:tc>
        <w:tc>
          <w:tcPr>
            <w:tcW w:w="2250" w:type="dxa"/>
            <w:tcBorders>
              <w:bottom w:val="single" w:sz="4" w:space="0" w:color="auto"/>
            </w:tcBorders>
          </w:tcPr>
          <w:p w:rsidR="005F1CB9" w:rsidRDefault="005F1CB9" w:rsidP="005F1CB9">
            <w:pPr>
              <w:rPr>
                <w:b/>
                <w:bCs/>
                <w:szCs w:val="20"/>
              </w:rPr>
            </w:pPr>
            <w:r w:rsidRPr="00831D7A">
              <w:rPr>
                <w:szCs w:val="20"/>
              </w:rPr>
              <w:t>14-01-2007</w:t>
            </w:r>
          </w:p>
        </w:tc>
      </w:tr>
      <w:tr w:rsidR="005F1CB9" w:rsidTr="005F1CB9">
        <w:trPr>
          <w:trHeight w:val="165"/>
        </w:trPr>
        <w:tc>
          <w:tcPr>
            <w:tcW w:w="1038" w:type="dxa"/>
            <w:vMerge/>
          </w:tcPr>
          <w:p w:rsidR="005F1CB9" w:rsidRDefault="005F1CB9" w:rsidP="000B5AE0">
            <w:pPr>
              <w:jc w:val="center"/>
              <w:rPr>
                <w:b/>
                <w:bCs/>
                <w:szCs w:val="20"/>
              </w:rPr>
            </w:pPr>
          </w:p>
        </w:tc>
        <w:tc>
          <w:tcPr>
            <w:tcW w:w="2430" w:type="dxa"/>
            <w:vMerge/>
          </w:tcPr>
          <w:p w:rsidR="005F1CB9" w:rsidRDefault="005F1CB9" w:rsidP="000B5AE0">
            <w:pPr>
              <w:jc w:val="center"/>
              <w:rPr>
                <w:b/>
                <w:bCs/>
                <w:szCs w:val="20"/>
              </w:rPr>
            </w:pPr>
          </w:p>
        </w:tc>
        <w:tc>
          <w:tcPr>
            <w:tcW w:w="3330" w:type="dxa"/>
            <w:tcBorders>
              <w:top w:val="single" w:sz="4" w:space="0" w:color="auto"/>
              <w:bottom w:val="single" w:sz="4" w:space="0" w:color="auto"/>
            </w:tcBorders>
          </w:tcPr>
          <w:p w:rsidR="005F1CB9" w:rsidRDefault="005F1CB9" w:rsidP="000B5AE0">
            <w:pPr>
              <w:jc w:val="center"/>
              <w:rPr>
                <w:b/>
                <w:bCs/>
                <w:szCs w:val="20"/>
              </w:rPr>
            </w:pPr>
            <w:r w:rsidRPr="00831D7A">
              <w:rPr>
                <w:szCs w:val="20"/>
              </w:rPr>
              <w:t>Sentence 2 years</w:t>
            </w:r>
          </w:p>
        </w:tc>
        <w:tc>
          <w:tcPr>
            <w:tcW w:w="2250" w:type="dxa"/>
            <w:tcBorders>
              <w:top w:val="single" w:sz="4" w:space="0" w:color="auto"/>
              <w:bottom w:val="single" w:sz="4" w:space="0" w:color="auto"/>
            </w:tcBorders>
          </w:tcPr>
          <w:p w:rsidR="005F1CB9" w:rsidRDefault="005F1CB9" w:rsidP="005F1CB9">
            <w:pPr>
              <w:rPr>
                <w:b/>
                <w:bCs/>
                <w:szCs w:val="20"/>
              </w:rPr>
            </w:pPr>
            <w:r w:rsidRPr="00831D7A">
              <w:rPr>
                <w:szCs w:val="20"/>
              </w:rPr>
              <w:t>14-01-2007</w:t>
            </w:r>
          </w:p>
        </w:tc>
      </w:tr>
      <w:tr w:rsidR="005F1CB9" w:rsidTr="005F1CB9">
        <w:trPr>
          <w:trHeight w:val="107"/>
        </w:trPr>
        <w:tc>
          <w:tcPr>
            <w:tcW w:w="1038" w:type="dxa"/>
            <w:vMerge/>
          </w:tcPr>
          <w:p w:rsidR="005F1CB9" w:rsidRDefault="005F1CB9" w:rsidP="000B5AE0">
            <w:pPr>
              <w:jc w:val="center"/>
              <w:rPr>
                <w:b/>
                <w:bCs/>
                <w:szCs w:val="20"/>
              </w:rPr>
            </w:pPr>
          </w:p>
        </w:tc>
        <w:tc>
          <w:tcPr>
            <w:tcW w:w="2430" w:type="dxa"/>
            <w:vMerge/>
          </w:tcPr>
          <w:p w:rsidR="005F1CB9" w:rsidRDefault="005F1CB9" w:rsidP="000B5AE0">
            <w:pPr>
              <w:jc w:val="center"/>
              <w:rPr>
                <w:b/>
                <w:bCs/>
                <w:szCs w:val="20"/>
              </w:rPr>
            </w:pPr>
          </w:p>
        </w:tc>
        <w:tc>
          <w:tcPr>
            <w:tcW w:w="3330" w:type="dxa"/>
            <w:tcBorders>
              <w:top w:val="single" w:sz="4" w:space="0" w:color="auto"/>
            </w:tcBorders>
          </w:tcPr>
          <w:p w:rsidR="005F1CB9" w:rsidRDefault="005F1CB9" w:rsidP="000B5AE0">
            <w:pPr>
              <w:jc w:val="center"/>
              <w:rPr>
                <w:b/>
                <w:bCs/>
                <w:szCs w:val="20"/>
              </w:rPr>
            </w:pPr>
            <w:r w:rsidRPr="00831D7A">
              <w:rPr>
                <w:szCs w:val="20"/>
              </w:rPr>
              <w:t>Set off 521 days</w:t>
            </w:r>
            <w:r w:rsidRPr="00831D7A">
              <w:rPr>
                <w:szCs w:val="20"/>
              </w:rPr>
              <w:tab/>
            </w:r>
          </w:p>
        </w:tc>
        <w:tc>
          <w:tcPr>
            <w:tcW w:w="2250" w:type="dxa"/>
            <w:tcBorders>
              <w:top w:val="single" w:sz="4" w:space="0" w:color="auto"/>
            </w:tcBorders>
          </w:tcPr>
          <w:p w:rsidR="005F1CB9" w:rsidRDefault="005F1CB9" w:rsidP="005F1CB9">
            <w:pPr>
              <w:rPr>
                <w:b/>
                <w:bCs/>
                <w:szCs w:val="20"/>
              </w:rPr>
            </w:pPr>
            <w:r w:rsidRPr="00831D7A">
              <w:rPr>
                <w:szCs w:val="20"/>
              </w:rPr>
              <w:t>12-08-2009</w:t>
            </w:r>
          </w:p>
        </w:tc>
      </w:tr>
      <w:tr w:rsidR="005F1CB9" w:rsidTr="005F1CB9">
        <w:trPr>
          <w:trHeight w:val="165"/>
        </w:trPr>
        <w:tc>
          <w:tcPr>
            <w:tcW w:w="1038" w:type="dxa"/>
            <w:vMerge w:val="restart"/>
          </w:tcPr>
          <w:p w:rsidR="005F1CB9" w:rsidRDefault="005F1CB9" w:rsidP="000B5AE0">
            <w:pPr>
              <w:jc w:val="center"/>
              <w:rPr>
                <w:b/>
                <w:bCs/>
                <w:szCs w:val="20"/>
              </w:rPr>
            </w:pPr>
            <w:r>
              <w:rPr>
                <w:b/>
                <w:bCs/>
                <w:szCs w:val="20"/>
              </w:rPr>
              <w:t>3</w:t>
            </w:r>
          </w:p>
        </w:tc>
        <w:tc>
          <w:tcPr>
            <w:tcW w:w="2430" w:type="dxa"/>
            <w:vMerge w:val="restart"/>
          </w:tcPr>
          <w:p w:rsidR="005F1CB9" w:rsidRDefault="005F1CB9" w:rsidP="000B5AE0">
            <w:pPr>
              <w:jc w:val="center"/>
              <w:rPr>
                <w:szCs w:val="20"/>
              </w:rPr>
            </w:pPr>
            <w:r w:rsidRPr="00831D7A">
              <w:rPr>
                <w:szCs w:val="20"/>
              </w:rPr>
              <w:t>CC 529/04</w:t>
            </w:r>
          </w:p>
          <w:p w:rsidR="005F1CB9" w:rsidRDefault="005F1CB9" w:rsidP="000B5AE0">
            <w:pPr>
              <w:jc w:val="center"/>
              <w:rPr>
                <w:b/>
                <w:bCs/>
                <w:szCs w:val="20"/>
              </w:rPr>
            </w:pPr>
            <w:r w:rsidRPr="00831D7A">
              <w:rPr>
                <w:szCs w:val="20"/>
              </w:rPr>
              <w:t>JFCM II, Thrissur</w:t>
            </w:r>
          </w:p>
        </w:tc>
        <w:tc>
          <w:tcPr>
            <w:tcW w:w="3330" w:type="dxa"/>
            <w:tcBorders>
              <w:bottom w:val="single" w:sz="4" w:space="0" w:color="auto"/>
            </w:tcBorders>
          </w:tcPr>
          <w:p w:rsidR="005F1CB9" w:rsidRDefault="005F1CB9" w:rsidP="000B5AE0">
            <w:pPr>
              <w:jc w:val="center"/>
              <w:rPr>
                <w:b/>
                <w:bCs/>
                <w:szCs w:val="20"/>
              </w:rPr>
            </w:pPr>
            <w:r w:rsidRPr="00831D7A">
              <w:rPr>
                <w:szCs w:val="20"/>
              </w:rPr>
              <w:t>3rd Sentence Started</w:t>
            </w:r>
          </w:p>
        </w:tc>
        <w:tc>
          <w:tcPr>
            <w:tcW w:w="2250" w:type="dxa"/>
            <w:tcBorders>
              <w:bottom w:val="single" w:sz="4" w:space="0" w:color="auto"/>
            </w:tcBorders>
          </w:tcPr>
          <w:p w:rsidR="005F1CB9" w:rsidRDefault="005F1CB9" w:rsidP="005F1CB9">
            <w:pPr>
              <w:rPr>
                <w:b/>
                <w:bCs/>
                <w:szCs w:val="20"/>
              </w:rPr>
            </w:pPr>
            <w:r w:rsidRPr="00831D7A">
              <w:rPr>
                <w:szCs w:val="20"/>
              </w:rPr>
              <w:t>12-08-2009</w:t>
            </w:r>
          </w:p>
        </w:tc>
      </w:tr>
      <w:tr w:rsidR="005F1CB9" w:rsidTr="005F1CB9">
        <w:trPr>
          <w:trHeight w:val="180"/>
        </w:trPr>
        <w:tc>
          <w:tcPr>
            <w:tcW w:w="1038" w:type="dxa"/>
            <w:vMerge/>
          </w:tcPr>
          <w:p w:rsidR="005F1CB9" w:rsidRDefault="005F1CB9" w:rsidP="000B5AE0">
            <w:pPr>
              <w:jc w:val="center"/>
              <w:rPr>
                <w:b/>
                <w:bCs/>
                <w:szCs w:val="20"/>
              </w:rPr>
            </w:pPr>
          </w:p>
        </w:tc>
        <w:tc>
          <w:tcPr>
            <w:tcW w:w="2430" w:type="dxa"/>
            <w:vMerge/>
          </w:tcPr>
          <w:p w:rsidR="005F1CB9" w:rsidRDefault="005F1CB9" w:rsidP="000B5AE0">
            <w:pPr>
              <w:jc w:val="center"/>
              <w:rPr>
                <w:b/>
                <w:bCs/>
                <w:szCs w:val="20"/>
              </w:rPr>
            </w:pPr>
          </w:p>
        </w:tc>
        <w:tc>
          <w:tcPr>
            <w:tcW w:w="3330" w:type="dxa"/>
            <w:tcBorders>
              <w:top w:val="single" w:sz="4" w:space="0" w:color="auto"/>
              <w:bottom w:val="single" w:sz="4" w:space="0" w:color="auto"/>
            </w:tcBorders>
          </w:tcPr>
          <w:p w:rsidR="005F1CB9" w:rsidRDefault="005F1CB9" w:rsidP="000B5AE0">
            <w:pPr>
              <w:jc w:val="center"/>
              <w:rPr>
                <w:b/>
                <w:bCs/>
                <w:szCs w:val="20"/>
              </w:rPr>
            </w:pPr>
            <w:r w:rsidRPr="00831D7A">
              <w:rPr>
                <w:szCs w:val="20"/>
              </w:rPr>
              <w:t>Sentence 3 years</w:t>
            </w:r>
          </w:p>
        </w:tc>
        <w:tc>
          <w:tcPr>
            <w:tcW w:w="2250" w:type="dxa"/>
            <w:tcBorders>
              <w:top w:val="single" w:sz="4" w:space="0" w:color="auto"/>
              <w:bottom w:val="single" w:sz="4" w:space="0" w:color="auto"/>
            </w:tcBorders>
          </w:tcPr>
          <w:p w:rsidR="005F1CB9" w:rsidRDefault="005F1CB9" w:rsidP="005F1CB9">
            <w:pPr>
              <w:rPr>
                <w:b/>
                <w:bCs/>
                <w:szCs w:val="20"/>
              </w:rPr>
            </w:pPr>
            <w:r w:rsidRPr="00831D7A">
              <w:rPr>
                <w:szCs w:val="20"/>
              </w:rPr>
              <w:t>12-08-2010</w:t>
            </w:r>
          </w:p>
        </w:tc>
      </w:tr>
      <w:tr w:rsidR="005F1CB9" w:rsidTr="005F1CB9">
        <w:trPr>
          <w:trHeight w:val="92"/>
        </w:trPr>
        <w:tc>
          <w:tcPr>
            <w:tcW w:w="1038" w:type="dxa"/>
            <w:vMerge/>
          </w:tcPr>
          <w:p w:rsidR="005F1CB9" w:rsidRDefault="005F1CB9" w:rsidP="000B5AE0">
            <w:pPr>
              <w:jc w:val="center"/>
              <w:rPr>
                <w:b/>
                <w:bCs/>
                <w:szCs w:val="20"/>
              </w:rPr>
            </w:pPr>
          </w:p>
        </w:tc>
        <w:tc>
          <w:tcPr>
            <w:tcW w:w="2430" w:type="dxa"/>
            <w:vMerge/>
          </w:tcPr>
          <w:p w:rsidR="005F1CB9" w:rsidRDefault="005F1CB9" w:rsidP="000B5AE0">
            <w:pPr>
              <w:jc w:val="center"/>
              <w:rPr>
                <w:b/>
                <w:bCs/>
                <w:szCs w:val="20"/>
              </w:rPr>
            </w:pPr>
          </w:p>
        </w:tc>
        <w:tc>
          <w:tcPr>
            <w:tcW w:w="3330" w:type="dxa"/>
            <w:tcBorders>
              <w:top w:val="single" w:sz="4" w:space="0" w:color="auto"/>
              <w:bottom w:val="single" w:sz="4" w:space="0" w:color="auto"/>
            </w:tcBorders>
          </w:tcPr>
          <w:p w:rsidR="005F1CB9" w:rsidRDefault="005F1CB9" w:rsidP="000B5AE0">
            <w:pPr>
              <w:jc w:val="center"/>
              <w:rPr>
                <w:b/>
                <w:bCs/>
                <w:szCs w:val="20"/>
              </w:rPr>
            </w:pPr>
            <w:r w:rsidRPr="00831D7A">
              <w:rPr>
                <w:szCs w:val="20"/>
              </w:rPr>
              <w:t>Set off 493 days</w:t>
            </w:r>
          </w:p>
        </w:tc>
        <w:tc>
          <w:tcPr>
            <w:tcW w:w="2250" w:type="dxa"/>
            <w:tcBorders>
              <w:top w:val="single" w:sz="4" w:space="0" w:color="auto"/>
              <w:bottom w:val="single" w:sz="4" w:space="0" w:color="auto"/>
            </w:tcBorders>
          </w:tcPr>
          <w:p w:rsidR="005F1CB9" w:rsidRDefault="005F1CB9" w:rsidP="005F1CB9">
            <w:pPr>
              <w:rPr>
                <w:b/>
                <w:bCs/>
                <w:szCs w:val="20"/>
              </w:rPr>
            </w:pPr>
            <w:r w:rsidRPr="00831D7A">
              <w:rPr>
                <w:szCs w:val="20"/>
              </w:rPr>
              <w:t>06-04-2009</w:t>
            </w:r>
          </w:p>
        </w:tc>
      </w:tr>
      <w:tr w:rsidR="005F1CB9" w:rsidTr="005F1CB9">
        <w:trPr>
          <w:trHeight w:val="360"/>
        </w:trPr>
        <w:tc>
          <w:tcPr>
            <w:tcW w:w="1038" w:type="dxa"/>
            <w:vMerge w:val="restart"/>
          </w:tcPr>
          <w:p w:rsidR="005F1CB9" w:rsidRDefault="005F1CB9" w:rsidP="000B5AE0">
            <w:pPr>
              <w:jc w:val="center"/>
              <w:rPr>
                <w:b/>
                <w:bCs/>
                <w:szCs w:val="20"/>
              </w:rPr>
            </w:pPr>
            <w:r>
              <w:rPr>
                <w:b/>
                <w:bCs/>
                <w:szCs w:val="20"/>
              </w:rPr>
              <w:t>4</w:t>
            </w:r>
          </w:p>
        </w:tc>
        <w:tc>
          <w:tcPr>
            <w:tcW w:w="2430" w:type="dxa"/>
            <w:vMerge w:val="restart"/>
          </w:tcPr>
          <w:p w:rsidR="005F1CB9" w:rsidRDefault="005F1CB9" w:rsidP="000B5AE0">
            <w:pPr>
              <w:jc w:val="center"/>
              <w:rPr>
                <w:b/>
                <w:bCs/>
                <w:szCs w:val="20"/>
              </w:rPr>
            </w:pPr>
            <w:r w:rsidRPr="00831D7A">
              <w:rPr>
                <w:szCs w:val="20"/>
              </w:rPr>
              <w:t>CC 1270/13 JFCM Changanassery</w:t>
            </w: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4th Sentence Started</w:t>
            </w:r>
          </w:p>
        </w:tc>
        <w:tc>
          <w:tcPr>
            <w:tcW w:w="2250" w:type="dxa"/>
            <w:tcBorders>
              <w:top w:val="single" w:sz="4" w:space="0" w:color="auto"/>
              <w:bottom w:val="single" w:sz="4" w:space="0" w:color="auto"/>
            </w:tcBorders>
          </w:tcPr>
          <w:p w:rsidR="005F1CB9" w:rsidRPr="00831D7A" w:rsidRDefault="005F1CB9" w:rsidP="005F1CB9">
            <w:pPr>
              <w:jc w:val="both"/>
              <w:rPr>
                <w:szCs w:val="20"/>
              </w:rPr>
            </w:pPr>
            <w:r w:rsidRPr="00831D7A">
              <w:rPr>
                <w:szCs w:val="20"/>
              </w:rPr>
              <w:t>06-04-2009</w:t>
            </w:r>
          </w:p>
        </w:tc>
      </w:tr>
      <w:tr w:rsidR="005F1CB9" w:rsidTr="005F1CB9">
        <w:trPr>
          <w:trHeight w:val="137"/>
        </w:trPr>
        <w:tc>
          <w:tcPr>
            <w:tcW w:w="1038" w:type="dxa"/>
            <w:vMerge/>
          </w:tcPr>
          <w:p w:rsidR="005F1CB9" w:rsidRDefault="005F1CB9" w:rsidP="000B5AE0">
            <w:pPr>
              <w:jc w:val="center"/>
              <w:rPr>
                <w:b/>
                <w:bCs/>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Sentence 2 years</w:t>
            </w:r>
          </w:p>
        </w:tc>
        <w:tc>
          <w:tcPr>
            <w:tcW w:w="2250" w:type="dxa"/>
            <w:tcBorders>
              <w:top w:val="single" w:sz="4" w:space="0" w:color="auto"/>
              <w:bottom w:val="single" w:sz="4" w:space="0" w:color="auto"/>
            </w:tcBorders>
          </w:tcPr>
          <w:p w:rsidR="005F1CB9" w:rsidRPr="00831D7A" w:rsidRDefault="005F1CB9" w:rsidP="005F1CB9">
            <w:pPr>
              <w:rPr>
                <w:szCs w:val="20"/>
              </w:rPr>
            </w:pPr>
            <w:r w:rsidRPr="00831D7A">
              <w:rPr>
                <w:szCs w:val="20"/>
              </w:rPr>
              <w:t>06-04-2011</w:t>
            </w:r>
          </w:p>
        </w:tc>
      </w:tr>
      <w:tr w:rsidR="005F1CB9" w:rsidTr="005F1CB9">
        <w:trPr>
          <w:trHeight w:val="135"/>
        </w:trPr>
        <w:tc>
          <w:tcPr>
            <w:tcW w:w="1038" w:type="dxa"/>
            <w:vMerge/>
          </w:tcPr>
          <w:p w:rsidR="005F1CB9" w:rsidRDefault="005F1CB9" w:rsidP="000B5AE0">
            <w:pPr>
              <w:jc w:val="center"/>
              <w:rPr>
                <w:b/>
                <w:bCs/>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Set off 348 days</w:t>
            </w:r>
            <w:r w:rsidRPr="00831D7A">
              <w:rPr>
                <w:szCs w:val="20"/>
              </w:rPr>
              <w:tab/>
            </w:r>
          </w:p>
        </w:tc>
        <w:tc>
          <w:tcPr>
            <w:tcW w:w="2250" w:type="dxa"/>
            <w:tcBorders>
              <w:top w:val="single" w:sz="4" w:space="0" w:color="auto"/>
              <w:bottom w:val="single" w:sz="4" w:space="0" w:color="auto"/>
            </w:tcBorders>
          </w:tcPr>
          <w:p w:rsidR="005F1CB9" w:rsidRPr="00831D7A" w:rsidRDefault="005F1CB9" w:rsidP="005F1CB9">
            <w:pPr>
              <w:rPr>
                <w:szCs w:val="20"/>
              </w:rPr>
            </w:pPr>
            <w:r w:rsidRPr="00831D7A">
              <w:rPr>
                <w:szCs w:val="20"/>
              </w:rPr>
              <w:t>23-04-2010</w:t>
            </w:r>
          </w:p>
        </w:tc>
      </w:tr>
      <w:tr w:rsidR="005F1CB9" w:rsidTr="005F1CB9">
        <w:trPr>
          <w:trHeight w:val="150"/>
        </w:trPr>
        <w:tc>
          <w:tcPr>
            <w:tcW w:w="1038" w:type="dxa"/>
            <w:vMerge w:val="restart"/>
          </w:tcPr>
          <w:p w:rsidR="005F1CB9" w:rsidRDefault="00356834" w:rsidP="000B5AE0">
            <w:pPr>
              <w:jc w:val="center"/>
              <w:rPr>
                <w:b/>
                <w:bCs/>
                <w:szCs w:val="20"/>
              </w:rPr>
            </w:pPr>
            <w:r>
              <w:rPr>
                <w:b/>
                <w:bCs/>
                <w:szCs w:val="20"/>
              </w:rPr>
              <w:t>5</w:t>
            </w:r>
          </w:p>
        </w:tc>
        <w:tc>
          <w:tcPr>
            <w:tcW w:w="2430" w:type="dxa"/>
            <w:vMerge w:val="restart"/>
          </w:tcPr>
          <w:p w:rsidR="005F1CB9" w:rsidRPr="00831D7A" w:rsidRDefault="005F1CB9" w:rsidP="000B5AE0">
            <w:pPr>
              <w:jc w:val="center"/>
              <w:rPr>
                <w:szCs w:val="20"/>
              </w:rPr>
            </w:pPr>
            <w:r w:rsidRPr="00831D7A">
              <w:rPr>
                <w:szCs w:val="20"/>
              </w:rPr>
              <w:t>CC 115/03 JFCM Irinjalakkuda</w:t>
            </w: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5 th Sentence Started</w:t>
            </w:r>
          </w:p>
        </w:tc>
        <w:tc>
          <w:tcPr>
            <w:tcW w:w="2250" w:type="dxa"/>
            <w:tcBorders>
              <w:top w:val="single" w:sz="4" w:space="0" w:color="auto"/>
              <w:bottom w:val="single" w:sz="4" w:space="0" w:color="auto"/>
            </w:tcBorders>
          </w:tcPr>
          <w:p w:rsidR="005F1CB9" w:rsidRPr="00831D7A" w:rsidRDefault="005F1CB9" w:rsidP="005F1CB9">
            <w:pPr>
              <w:jc w:val="both"/>
              <w:rPr>
                <w:szCs w:val="20"/>
              </w:rPr>
            </w:pPr>
            <w:r w:rsidRPr="00831D7A">
              <w:rPr>
                <w:szCs w:val="20"/>
              </w:rPr>
              <w:t>23-04-2010</w:t>
            </w:r>
          </w:p>
        </w:tc>
      </w:tr>
      <w:tr w:rsidR="005F1CB9" w:rsidTr="005F1CB9">
        <w:trPr>
          <w:trHeight w:val="135"/>
        </w:trPr>
        <w:tc>
          <w:tcPr>
            <w:tcW w:w="1038" w:type="dxa"/>
            <w:vMerge/>
          </w:tcPr>
          <w:p w:rsidR="005F1CB9" w:rsidRDefault="005F1CB9" w:rsidP="000B5AE0">
            <w:pPr>
              <w:jc w:val="center"/>
              <w:rPr>
                <w:b/>
                <w:bCs/>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Sentence 2 years</w:t>
            </w:r>
          </w:p>
        </w:tc>
        <w:tc>
          <w:tcPr>
            <w:tcW w:w="2250" w:type="dxa"/>
            <w:tcBorders>
              <w:top w:val="single" w:sz="4" w:space="0" w:color="auto"/>
              <w:bottom w:val="single" w:sz="4" w:space="0" w:color="auto"/>
            </w:tcBorders>
          </w:tcPr>
          <w:p w:rsidR="005F1CB9" w:rsidRPr="00831D7A" w:rsidRDefault="005F1CB9" w:rsidP="005F1CB9">
            <w:pPr>
              <w:rPr>
                <w:szCs w:val="20"/>
              </w:rPr>
            </w:pPr>
            <w:r w:rsidRPr="00831D7A">
              <w:rPr>
                <w:szCs w:val="20"/>
              </w:rPr>
              <w:t>23-04-2012</w:t>
            </w:r>
          </w:p>
        </w:tc>
      </w:tr>
      <w:tr w:rsidR="005F1CB9" w:rsidTr="005F1CB9">
        <w:trPr>
          <w:trHeight w:val="137"/>
        </w:trPr>
        <w:tc>
          <w:tcPr>
            <w:tcW w:w="1038" w:type="dxa"/>
            <w:vMerge/>
          </w:tcPr>
          <w:p w:rsidR="005F1CB9" w:rsidRDefault="005F1CB9" w:rsidP="000B5AE0">
            <w:pPr>
              <w:jc w:val="center"/>
              <w:rPr>
                <w:b/>
                <w:bCs/>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Set off 402 days</w:t>
            </w:r>
          </w:p>
        </w:tc>
        <w:tc>
          <w:tcPr>
            <w:tcW w:w="2250" w:type="dxa"/>
            <w:tcBorders>
              <w:top w:val="single" w:sz="4" w:space="0" w:color="auto"/>
              <w:bottom w:val="single" w:sz="4" w:space="0" w:color="auto"/>
            </w:tcBorders>
          </w:tcPr>
          <w:p w:rsidR="005F1CB9" w:rsidRPr="00831D7A" w:rsidRDefault="005F1CB9" w:rsidP="005F1CB9">
            <w:pPr>
              <w:jc w:val="both"/>
              <w:rPr>
                <w:szCs w:val="20"/>
              </w:rPr>
            </w:pPr>
            <w:r w:rsidRPr="00831D7A">
              <w:rPr>
                <w:szCs w:val="20"/>
              </w:rPr>
              <w:t>18-03-2011</w:t>
            </w:r>
          </w:p>
        </w:tc>
      </w:tr>
      <w:tr w:rsidR="005F1CB9" w:rsidTr="005F1CB9">
        <w:trPr>
          <w:trHeight w:val="122"/>
        </w:trPr>
        <w:tc>
          <w:tcPr>
            <w:tcW w:w="1038" w:type="dxa"/>
            <w:vMerge w:val="restart"/>
          </w:tcPr>
          <w:p w:rsidR="005F1CB9" w:rsidRDefault="00356834" w:rsidP="000B5AE0">
            <w:pPr>
              <w:jc w:val="center"/>
              <w:rPr>
                <w:b/>
                <w:bCs/>
                <w:szCs w:val="20"/>
              </w:rPr>
            </w:pPr>
            <w:r>
              <w:rPr>
                <w:b/>
                <w:bCs/>
                <w:szCs w:val="20"/>
              </w:rPr>
              <w:t>6</w:t>
            </w:r>
          </w:p>
        </w:tc>
        <w:tc>
          <w:tcPr>
            <w:tcW w:w="2430" w:type="dxa"/>
            <w:vMerge w:val="restart"/>
          </w:tcPr>
          <w:p w:rsidR="005F1CB9" w:rsidRPr="00831D7A" w:rsidRDefault="005F1CB9" w:rsidP="000B5AE0">
            <w:pPr>
              <w:jc w:val="center"/>
              <w:rPr>
                <w:szCs w:val="20"/>
              </w:rPr>
            </w:pPr>
            <w:r w:rsidRPr="00831D7A">
              <w:rPr>
                <w:szCs w:val="20"/>
              </w:rPr>
              <w:t>CC 932/05 JFCM Irinjalakuda</w:t>
            </w: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6th Sentence Started</w:t>
            </w:r>
          </w:p>
        </w:tc>
        <w:tc>
          <w:tcPr>
            <w:tcW w:w="2250" w:type="dxa"/>
            <w:tcBorders>
              <w:top w:val="single" w:sz="4" w:space="0" w:color="auto"/>
              <w:bottom w:val="single" w:sz="4" w:space="0" w:color="auto"/>
            </w:tcBorders>
          </w:tcPr>
          <w:p w:rsidR="005F1CB9" w:rsidRPr="00831D7A" w:rsidRDefault="005F1CB9" w:rsidP="005F1CB9">
            <w:pPr>
              <w:rPr>
                <w:szCs w:val="20"/>
              </w:rPr>
            </w:pPr>
            <w:r w:rsidRPr="00831D7A">
              <w:rPr>
                <w:szCs w:val="20"/>
              </w:rPr>
              <w:t>18-03-2011</w:t>
            </w:r>
          </w:p>
        </w:tc>
      </w:tr>
      <w:tr w:rsidR="005F1CB9" w:rsidTr="005F1CB9">
        <w:trPr>
          <w:trHeight w:val="150"/>
        </w:trPr>
        <w:tc>
          <w:tcPr>
            <w:tcW w:w="1038" w:type="dxa"/>
            <w:vMerge/>
          </w:tcPr>
          <w:p w:rsidR="005F1CB9" w:rsidRDefault="005F1CB9" w:rsidP="000B5AE0">
            <w:pPr>
              <w:jc w:val="center"/>
              <w:rPr>
                <w:b/>
                <w:bCs/>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Sentence 2 years</w:t>
            </w:r>
          </w:p>
        </w:tc>
        <w:tc>
          <w:tcPr>
            <w:tcW w:w="2250" w:type="dxa"/>
            <w:tcBorders>
              <w:top w:val="single" w:sz="4" w:space="0" w:color="auto"/>
              <w:bottom w:val="single" w:sz="4" w:space="0" w:color="auto"/>
            </w:tcBorders>
          </w:tcPr>
          <w:p w:rsidR="005F1CB9" w:rsidRPr="00831D7A" w:rsidRDefault="005F1CB9" w:rsidP="005F1CB9">
            <w:pPr>
              <w:jc w:val="both"/>
              <w:rPr>
                <w:szCs w:val="20"/>
              </w:rPr>
            </w:pPr>
            <w:r w:rsidRPr="00831D7A">
              <w:rPr>
                <w:szCs w:val="20"/>
              </w:rPr>
              <w:t>18-03-2013</w:t>
            </w:r>
          </w:p>
        </w:tc>
      </w:tr>
      <w:tr w:rsidR="005F1CB9" w:rsidTr="005F1CB9">
        <w:trPr>
          <w:trHeight w:val="122"/>
        </w:trPr>
        <w:tc>
          <w:tcPr>
            <w:tcW w:w="1038" w:type="dxa"/>
            <w:vMerge/>
          </w:tcPr>
          <w:p w:rsidR="005F1CB9" w:rsidRDefault="005F1CB9" w:rsidP="000B5AE0">
            <w:pPr>
              <w:jc w:val="center"/>
              <w:rPr>
                <w:b/>
                <w:bCs/>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Set off 465 days</w:t>
            </w:r>
          </w:p>
        </w:tc>
        <w:tc>
          <w:tcPr>
            <w:tcW w:w="2250" w:type="dxa"/>
            <w:tcBorders>
              <w:top w:val="single" w:sz="4" w:space="0" w:color="auto"/>
              <w:bottom w:val="single" w:sz="4" w:space="0" w:color="auto"/>
            </w:tcBorders>
          </w:tcPr>
          <w:p w:rsidR="005F1CB9" w:rsidRPr="00831D7A" w:rsidRDefault="005F1CB9" w:rsidP="005F1CB9">
            <w:pPr>
              <w:rPr>
                <w:szCs w:val="20"/>
              </w:rPr>
            </w:pPr>
            <w:r w:rsidRPr="00831D7A">
              <w:rPr>
                <w:szCs w:val="20"/>
              </w:rPr>
              <w:t>09-12-2011</w:t>
            </w:r>
          </w:p>
        </w:tc>
      </w:tr>
      <w:tr w:rsidR="005F1CB9" w:rsidTr="005F1CB9">
        <w:trPr>
          <w:trHeight w:val="135"/>
        </w:trPr>
        <w:tc>
          <w:tcPr>
            <w:tcW w:w="1038" w:type="dxa"/>
            <w:vMerge w:val="restart"/>
          </w:tcPr>
          <w:p w:rsidR="005F1CB9" w:rsidRDefault="00356834" w:rsidP="000B5AE0">
            <w:pPr>
              <w:jc w:val="center"/>
              <w:rPr>
                <w:b/>
                <w:bCs/>
                <w:szCs w:val="20"/>
              </w:rPr>
            </w:pPr>
            <w:r>
              <w:rPr>
                <w:b/>
                <w:bCs/>
                <w:szCs w:val="20"/>
              </w:rPr>
              <w:t>7</w:t>
            </w:r>
          </w:p>
        </w:tc>
        <w:tc>
          <w:tcPr>
            <w:tcW w:w="2430" w:type="dxa"/>
            <w:vMerge w:val="restart"/>
          </w:tcPr>
          <w:p w:rsidR="005F1CB9" w:rsidRPr="00831D7A" w:rsidRDefault="005F1CB9" w:rsidP="000B5AE0">
            <w:pPr>
              <w:jc w:val="center"/>
              <w:rPr>
                <w:szCs w:val="20"/>
              </w:rPr>
            </w:pPr>
            <w:r w:rsidRPr="00831D7A">
              <w:rPr>
                <w:szCs w:val="20"/>
              </w:rPr>
              <w:t>SC 171/05 ADSJ Adhoc II, Kottayam</w:t>
            </w: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7 th Sentence Started</w:t>
            </w:r>
          </w:p>
        </w:tc>
        <w:tc>
          <w:tcPr>
            <w:tcW w:w="2250" w:type="dxa"/>
            <w:tcBorders>
              <w:top w:val="single" w:sz="4" w:space="0" w:color="auto"/>
              <w:bottom w:val="single" w:sz="4" w:space="0" w:color="auto"/>
            </w:tcBorders>
          </w:tcPr>
          <w:p w:rsidR="005F1CB9" w:rsidRPr="00831D7A" w:rsidRDefault="005F1CB9" w:rsidP="005F1CB9">
            <w:pPr>
              <w:jc w:val="both"/>
              <w:rPr>
                <w:szCs w:val="20"/>
              </w:rPr>
            </w:pPr>
            <w:r w:rsidRPr="00831D7A">
              <w:rPr>
                <w:szCs w:val="20"/>
              </w:rPr>
              <w:t>09-12-2011</w:t>
            </w:r>
          </w:p>
        </w:tc>
      </w:tr>
      <w:tr w:rsidR="005F1CB9" w:rsidTr="005F1CB9">
        <w:trPr>
          <w:trHeight w:val="180"/>
        </w:trPr>
        <w:tc>
          <w:tcPr>
            <w:tcW w:w="1038" w:type="dxa"/>
            <w:vMerge/>
          </w:tcPr>
          <w:p w:rsidR="005F1CB9" w:rsidRDefault="005F1CB9" w:rsidP="000B5AE0">
            <w:pPr>
              <w:jc w:val="center"/>
              <w:rPr>
                <w:b/>
                <w:bCs/>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Sentence 5 years</w:t>
            </w:r>
          </w:p>
        </w:tc>
        <w:tc>
          <w:tcPr>
            <w:tcW w:w="2250" w:type="dxa"/>
            <w:tcBorders>
              <w:top w:val="single" w:sz="4" w:space="0" w:color="auto"/>
              <w:bottom w:val="single" w:sz="4" w:space="0" w:color="auto"/>
            </w:tcBorders>
          </w:tcPr>
          <w:p w:rsidR="005F1CB9" w:rsidRPr="00831D7A" w:rsidRDefault="005F1CB9" w:rsidP="005F1CB9">
            <w:pPr>
              <w:rPr>
                <w:szCs w:val="20"/>
              </w:rPr>
            </w:pPr>
            <w:r w:rsidRPr="00831D7A">
              <w:rPr>
                <w:szCs w:val="20"/>
              </w:rPr>
              <w:t>09-12-2016</w:t>
            </w:r>
          </w:p>
        </w:tc>
      </w:tr>
      <w:tr w:rsidR="005F1CB9" w:rsidTr="005F1CB9">
        <w:trPr>
          <w:trHeight w:val="92"/>
        </w:trPr>
        <w:tc>
          <w:tcPr>
            <w:tcW w:w="1038" w:type="dxa"/>
            <w:vMerge/>
          </w:tcPr>
          <w:p w:rsidR="005F1CB9" w:rsidRDefault="005F1CB9" w:rsidP="000B5AE0">
            <w:pPr>
              <w:jc w:val="center"/>
              <w:rPr>
                <w:b/>
                <w:bCs/>
                <w:szCs w:val="20"/>
              </w:rPr>
            </w:pPr>
          </w:p>
        </w:tc>
        <w:tc>
          <w:tcPr>
            <w:tcW w:w="2430" w:type="dxa"/>
            <w:vMerge/>
          </w:tcPr>
          <w:p w:rsidR="005F1CB9" w:rsidRPr="00831D7A" w:rsidRDefault="005F1CB9" w:rsidP="000B5AE0">
            <w:pPr>
              <w:jc w:val="center"/>
              <w:rPr>
                <w:szCs w:val="20"/>
              </w:rPr>
            </w:pPr>
          </w:p>
        </w:tc>
        <w:tc>
          <w:tcPr>
            <w:tcW w:w="3330" w:type="dxa"/>
            <w:tcBorders>
              <w:top w:val="single" w:sz="4" w:space="0" w:color="auto"/>
              <w:bottom w:val="single" w:sz="4" w:space="0" w:color="auto"/>
            </w:tcBorders>
          </w:tcPr>
          <w:p w:rsidR="005F1CB9" w:rsidRPr="00831D7A" w:rsidRDefault="005F1CB9" w:rsidP="000B5AE0">
            <w:pPr>
              <w:jc w:val="center"/>
              <w:rPr>
                <w:szCs w:val="20"/>
              </w:rPr>
            </w:pPr>
            <w:r w:rsidRPr="00831D7A">
              <w:rPr>
                <w:szCs w:val="20"/>
              </w:rPr>
              <w:t>Set off 418 days</w:t>
            </w:r>
          </w:p>
        </w:tc>
        <w:tc>
          <w:tcPr>
            <w:tcW w:w="2250" w:type="dxa"/>
            <w:tcBorders>
              <w:top w:val="single" w:sz="4" w:space="0" w:color="auto"/>
              <w:bottom w:val="single" w:sz="4" w:space="0" w:color="auto"/>
            </w:tcBorders>
          </w:tcPr>
          <w:p w:rsidR="005F1CB9" w:rsidRPr="00831D7A" w:rsidRDefault="005F1CB9" w:rsidP="005F1CB9">
            <w:pPr>
              <w:rPr>
                <w:szCs w:val="20"/>
              </w:rPr>
            </w:pPr>
            <w:r w:rsidRPr="00831D7A">
              <w:rPr>
                <w:szCs w:val="20"/>
              </w:rPr>
              <w:t>18-10-2015</w:t>
            </w:r>
          </w:p>
        </w:tc>
      </w:tr>
      <w:tr w:rsidR="00356834" w:rsidTr="00356834">
        <w:trPr>
          <w:trHeight w:val="215"/>
        </w:trPr>
        <w:tc>
          <w:tcPr>
            <w:tcW w:w="1038" w:type="dxa"/>
            <w:vMerge w:val="restart"/>
          </w:tcPr>
          <w:p w:rsidR="00356834" w:rsidRDefault="00356834" w:rsidP="000B5AE0">
            <w:pPr>
              <w:jc w:val="center"/>
              <w:rPr>
                <w:b/>
                <w:bCs/>
                <w:szCs w:val="20"/>
              </w:rPr>
            </w:pPr>
            <w:r>
              <w:rPr>
                <w:b/>
                <w:bCs/>
                <w:szCs w:val="20"/>
              </w:rPr>
              <w:t>8</w:t>
            </w:r>
          </w:p>
        </w:tc>
        <w:tc>
          <w:tcPr>
            <w:tcW w:w="2430" w:type="dxa"/>
            <w:vMerge w:val="restart"/>
          </w:tcPr>
          <w:p w:rsidR="00356834" w:rsidRPr="00831D7A" w:rsidRDefault="00356834" w:rsidP="000B5AE0">
            <w:pPr>
              <w:jc w:val="center"/>
              <w:rPr>
                <w:szCs w:val="20"/>
              </w:rPr>
            </w:pPr>
            <w:r w:rsidRPr="00831D7A">
              <w:rPr>
                <w:szCs w:val="20"/>
              </w:rPr>
              <w:t>CC 274/06 JFCM Kodungallur</w:t>
            </w: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8th Sentence Started</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18-10-2015</w:t>
            </w:r>
          </w:p>
        </w:tc>
      </w:tr>
      <w:tr w:rsidR="00356834" w:rsidTr="00356834">
        <w:trPr>
          <w:trHeight w:val="195"/>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Sentence 3 years</w:t>
            </w:r>
          </w:p>
        </w:tc>
        <w:tc>
          <w:tcPr>
            <w:tcW w:w="2250" w:type="dxa"/>
            <w:tcBorders>
              <w:top w:val="single" w:sz="4" w:space="0" w:color="auto"/>
              <w:bottom w:val="single" w:sz="4" w:space="0" w:color="auto"/>
            </w:tcBorders>
          </w:tcPr>
          <w:p w:rsidR="00356834" w:rsidRPr="00831D7A" w:rsidRDefault="00356834" w:rsidP="00356834">
            <w:pPr>
              <w:jc w:val="both"/>
              <w:rPr>
                <w:szCs w:val="20"/>
              </w:rPr>
            </w:pPr>
            <w:r w:rsidRPr="00831D7A">
              <w:rPr>
                <w:szCs w:val="20"/>
              </w:rPr>
              <w:t>18-10-2018</w:t>
            </w:r>
          </w:p>
        </w:tc>
      </w:tr>
      <w:tr w:rsidR="00356834" w:rsidTr="005F1CB9">
        <w:trPr>
          <w:trHeight w:val="135"/>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Set off 414 days</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30-08-2017</w:t>
            </w:r>
          </w:p>
        </w:tc>
      </w:tr>
      <w:tr w:rsidR="00356834" w:rsidTr="00963B64">
        <w:trPr>
          <w:trHeight w:val="180"/>
        </w:trPr>
        <w:tc>
          <w:tcPr>
            <w:tcW w:w="1038" w:type="dxa"/>
            <w:vMerge w:val="restart"/>
          </w:tcPr>
          <w:p w:rsidR="00356834" w:rsidRDefault="00356834" w:rsidP="000B5AE0">
            <w:pPr>
              <w:jc w:val="center"/>
              <w:rPr>
                <w:b/>
                <w:bCs/>
                <w:szCs w:val="20"/>
              </w:rPr>
            </w:pPr>
            <w:r>
              <w:rPr>
                <w:b/>
                <w:bCs/>
                <w:szCs w:val="20"/>
              </w:rPr>
              <w:t>9</w:t>
            </w:r>
          </w:p>
        </w:tc>
        <w:tc>
          <w:tcPr>
            <w:tcW w:w="2430" w:type="dxa"/>
            <w:vMerge w:val="restart"/>
          </w:tcPr>
          <w:p w:rsidR="00356834" w:rsidRPr="00831D7A" w:rsidRDefault="00356834" w:rsidP="000B5AE0">
            <w:pPr>
              <w:jc w:val="center"/>
              <w:rPr>
                <w:szCs w:val="20"/>
              </w:rPr>
            </w:pPr>
            <w:r w:rsidRPr="00831D7A">
              <w:rPr>
                <w:szCs w:val="20"/>
              </w:rPr>
              <w:t>CC 158/04 JFCM Chavakkad</w:t>
            </w: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9th Sentence Started</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30-08-2017</w:t>
            </w:r>
          </w:p>
        </w:tc>
      </w:tr>
      <w:tr w:rsidR="00356834" w:rsidTr="009E3763">
        <w:trPr>
          <w:trHeight w:val="165"/>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Sentence 2 years</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30-08-2019</w:t>
            </w:r>
          </w:p>
        </w:tc>
      </w:tr>
      <w:tr w:rsidR="00356834" w:rsidTr="00356834">
        <w:trPr>
          <w:trHeight w:val="107"/>
        </w:trPr>
        <w:tc>
          <w:tcPr>
            <w:tcW w:w="1038" w:type="dxa"/>
            <w:vMerge/>
          </w:tcPr>
          <w:p w:rsidR="00356834" w:rsidRDefault="00356834" w:rsidP="000B5AE0">
            <w:pPr>
              <w:jc w:val="center"/>
              <w:rPr>
                <w:b/>
                <w:bCs/>
                <w:szCs w:val="20"/>
              </w:rPr>
            </w:pPr>
          </w:p>
        </w:tc>
        <w:tc>
          <w:tcPr>
            <w:tcW w:w="2430" w:type="dxa"/>
            <w:vMerge/>
            <w:tcBorders>
              <w:bottom w:val="single" w:sz="4" w:space="0" w:color="auto"/>
            </w:tcBorders>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Set off 347 days</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17-09-2018</w:t>
            </w:r>
          </w:p>
        </w:tc>
      </w:tr>
      <w:tr w:rsidR="00356834" w:rsidTr="00356834">
        <w:trPr>
          <w:trHeight w:val="165"/>
        </w:trPr>
        <w:tc>
          <w:tcPr>
            <w:tcW w:w="1038" w:type="dxa"/>
            <w:vMerge w:val="restart"/>
          </w:tcPr>
          <w:p w:rsidR="00356834" w:rsidRDefault="00356834" w:rsidP="000B5AE0">
            <w:pPr>
              <w:jc w:val="center"/>
              <w:rPr>
                <w:b/>
                <w:bCs/>
                <w:szCs w:val="20"/>
              </w:rPr>
            </w:pPr>
            <w:r>
              <w:rPr>
                <w:b/>
                <w:bCs/>
                <w:szCs w:val="20"/>
              </w:rPr>
              <w:t>10</w:t>
            </w:r>
          </w:p>
        </w:tc>
        <w:tc>
          <w:tcPr>
            <w:tcW w:w="2430" w:type="dxa"/>
            <w:vMerge w:val="restart"/>
          </w:tcPr>
          <w:p w:rsidR="00356834" w:rsidRPr="00356834" w:rsidRDefault="00356834" w:rsidP="000B5AE0">
            <w:pPr>
              <w:jc w:val="center"/>
              <w:rPr>
                <w:szCs w:val="20"/>
                <w:highlight w:val="yellow"/>
              </w:rPr>
            </w:pPr>
            <w:r w:rsidRPr="00831D7A">
              <w:rPr>
                <w:szCs w:val="20"/>
              </w:rPr>
              <w:t>CC 1039/03 JFCM Chavakkad</w:t>
            </w: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10th Sentence Started</w:t>
            </w:r>
          </w:p>
        </w:tc>
        <w:tc>
          <w:tcPr>
            <w:tcW w:w="2250" w:type="dxa"/>
            <w:tcBorders>
              <w:top w:val="single" w:sz="4" w:space="0" w:color="auto"/>
              <w:bottom w:val="single" w:sz="4" w:space="0" w:color="auto"/>
            </w:tcBorders>
          </w:tcPr>
          <w:p w:rsidR="00356834" w:rsidRPr="00831D7A" w:rsidRDefault="00356834" w:rsidP="00356834">
            <w:pPr>
              <w:jc w:val="both"/>
              <w:rPr>
                <w:szCs w:val="20"/>
              </w:rPr>
            </w:pPr>
            <w:r w:rsidRPr="00831D7A">
              <w:rPr>
                <w:szCs w:val="20"/>
              </w:rPr>
              <w:t>17-9-2018</w:t>
            </w:r>
          </w:p>
        </w:tc>
      </w:tr>
      <w:tr w:rsidR="00356834" w:rsidTr="00356834">
        <w:trPr>
          <w:trHeight w:val="135"/>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Sentence 2 years</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17-09-2020</w:t>
            </w:r>
          </w:p>
        </w:tc>
      </w:tr>
      <w:tr w:rsidR="00356834" w:rsidTr="005F1CB9">
        <w:trPr>
          <w:trHeight w:val="137"/>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Set off 240 days</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21-01-2020</w:t>
            </w:r>
          </w:p>
        </w:tc>
      </w:tr>
      <w:tr w:rsidR="00356834" w:rsidTr="00356834">
        <w:trPr>
          <w:trHeight w:val="107"/>
        </w:trPr>
        <w:tc>
          <w:tcPr>
            <w:tcW w:w="1038" w:type="dxa"/>
            <w:vMerge w:val="restart"/>
          </w:tcPr>
          <w:p w:rsidR="00356834" w:rsidRDefault="00356834" w:rsidP="000B5AE0">
            <w:pPr>
              <w:jc w:val="center"/>
              <w:rPr>
                <w:b/>
                <w:bCs/>
                <w:szCs w:val="20"/>
              </w:rPr>
            </w:pPr>
            <w:r>
              <w:rPr>
                <w:b/>
                <w:bCs/>
                <w:szCs w:val="20"/>
              </w:rPr>
              <w:t>11</w:t>
            </w:r>
          </w:p>
        </w:tc>
        <w:tc>
          <w:tcPr>
            <w:tcW w:w="2430" w:type="dxa"/>
            <w:vMerge w:val="restart"/>
          </w:tcPr>
          <w:p w:rsidR="00356834" w:rsidRPr="00831D7A" w:rsidRDefault="00356834" w:rsidP="000B5AE0">
            <w:pPr>
              <w:jc w:val="center"/>
              <w:rPr>
                <w:szCs w:val="20"/>
              </w:rPr>
            </w:pPr>
            <w:r w:rsidRPr="00831D7A">
              <w:rPr>
                <w:szCs w:val="20"/>
              </w:rPr>
              <w:t>CC 390/04 JFCM Chavakkad</w:t>
            </w: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11th Sentence Started</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21-01-2020</w:t>
            </w:r>
          </w:p>
        </w:tc>
      </w:tr>
      <w:tr w:rsidR="00356834" w:rsidTr="00356834">
        <w:trPr>
          <w:trHeight w:val="137"/>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Sentence 2 years</w:t>
            </w:r>
          </w:p>
        </w:tc>
        <w:tc>
          <w:tcPr>
            <w:tcW w:w="2250" w:type="dxa"/>
            <w:tcBorders>
              <w:top w:val="single" w:sz="4" w:space="0" w:color="auto"/>
              <w:bottom w:val="single" w:sz="4" w:space="0" w:color="auto"/>
            </w:tcBorders>
          </w:tcPr>
          <w:p w:rsidR="00356834" w:rsidRPr="00831D7A" w:rsidRDefault="00356834" w:rsidP="00356834">
            <w:pPr>
              <w:jc w:val="both"/>
              <w:rPr>
                <w:szCs w:val="20"/>
              </w:rPr>
            </w:pPr>
            <w:r w:rsidRPr="00831D7A">
              <w:rPr>
                <w:szCs w:val="20"/>
              </w:rPr>
              <w:t>21-01-2022</w:t>
            </w:r>
          </w:p>
        </w:tc>
      </w:tr>
      <w:tr w:rsidR="00356834" w:rsidTr="005F1CB9">
        <w:trPr>
          <w:trHeight w:val="135"/>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Set off 141 days</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02-09-2021</w:t>
            </w:r>
          </w:p>
        </w:tc>
      </w:tr>
      <w:tr w:rsidR="00356834" w:rsidTr="00356834">
        <w:trPr>
          <w:trHeight w:val="150"/>
        </w:trPr>
        <w:tc>
          <w:tcPr>
            <w:tcW w:w="1038" w:type="dxa"/>
            <w:vMerge w:val="restart"/>
          </w:tcPr>
          <w:p w:rsidR="00356834" w:rsidRDefault="00356834" w:rsidP="000B5AE0">
            <w:pPr>
              <w:jc w:val="center"/>
              <w:rPr>
                <w:b/>
                <w:bCs/>
                <w:szCs w:val="20"/>
              </w:rPr>
            </w:pPr>
            <w:r>
              <w:rPr>
                <w:b/>
                <w:bCs/>
                <w:szCs w:val="20"/>
              </w:rPr>
              <w:t>12</w:t>
            </w:r>
          </w:p>
        </w:tc>
        <w:tc>
          <w:tcPr>
            <w:tcW w:w="2430" w:type="dxa"/>
            <w:vMerge w:val="restart"/>
          </w:tcPr>
          <w:p w:rsidR="00356834" w:rsidRPr="00831D7A" w:rsidRDefault="00356834" w:rsidP="000B5AE0">
            <w:pPr>
              <w:jc w:val="center"/>
              <w:rPr>
                <w:szCs w:val="20"/>
              </w:rPr>
            </w:pPr>
            <w:r w:rsidRPr="00831D7A">
              <w:rPr>
                <w:szCs w:val="20"/>
              </w:rPr>
              <w:t>CC 1168/06 JFCM Kunnamangalam</w:t>
            </w: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12th Sentence Started</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02-09-2021</w:t>
            </w:r>
          </w:p>
        </w:tc>
      </w:tr>
      <w:tr w:rsidR="00356834" w:rsidTr="00356834">
        <w:trPr>
          <w:trHeight w:val="135"/>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Sentence 1 year</w:t>
            </w:r>
          </w:p>
        </w:tc>
        <w:tc>
          <w:tcPr>
            <w:tcW w:w="2250" w:type="dxa"/>
            <w:tcBorders>
              <w:top w:val="single" w:sz="4" w:space="0" w:color="auto"/>
              <w:bottom w:val="single" w:sz="4" w:space="0" w:color="auto"/>
            </w:tcBorders>
          </w:tcPr>
          <w:p w:rsidR="00356834" w:rsidRPr="00831D7A" w:rsidRDefault="00356834" w:rsidP="00356834">
            <w:pPr>
              <w:jc w:val="both"/>
              <w:rPr>
                <w:szCs w:val="20"/>
              </w:rPr>
            </w:pPr>
            <w:r w:rsidRPr="00831D7A">
              <w:rPr>
                <w:szCs w:val="20"/>
              </w:rPr>
              <w:t>02-09-2022</w:t>
            </w:r>
          </w:p>
        </w:tc>
      </w:tr>
      <w:tr w:rsidR="00356834" w:rsidTr="005F1CB9">
        <w:trPr>
          <w:trHeight w:val="137"/>
        </w:trPr>
        <w:tc>
          <w:tcPr>
            <w:tcW w:w="1038" w:type="dxa"/>
            <w:vMerge/>
          </w:tcPr>
          <w:p w:rsidR="00356834" w:rsidRDefault="00356834" w:rsidP="000B5AE0">
            <w:pPr>
              <w:jc w:val="center"/>
              <w:rPr>
                <w:b/>
                <w:bCs/>
                <w:szCs w:val="20"/>
              </w:rPr>
            </w:pPr>
          </w:p>
        </w:tc>
        <w:tc>
          <w:tcPr>
            <w:tcW w:w="2430" w:type="dxa"/>
            <w:vMerge/>
          </w:tcPr>
          <w:p w:rsidR="00356834" w:rsidRPr="00831D7A" w:rsidRDefault="00356834" w:rsidP="000B5AE0">
            <w:pPr>
              <w:jc w:val="center"/>
              <w:rPr>
                <w:szCs w:val="20"/>
              </w:rPr>
            </w:pPr>
          </w:p>
        </w:tc>
        <w:tc>
          <w:tcPr>
            <w:tcW w:w="3330" w:type="dxa"/>
            <w:tcBorders>
              <w:top w:val="single" w:sz="4" w:space="0" w:color="auto"/>
              <w:bottom w:val="single" w:sz="4" w:space="0" w:color="auto"/>
            </w:tcBorders>
          </w:tcPr>
          <w:p w:rsidR="00356834" w:rsidRPr="00831D7A" w:rsidRDefault="00356834" w:rsidP="000B5AE0">
            <w:pPr>
              <w:jc w:val="center"/>
              <w:rPr>
                <w:szCs w:val="20"/>
              </w:rPr>
            </w:pPr>
            <w:r w:rsidRPr="00831D7A">
              <w:rPr>
                <w:szCs w:val="20"/>
              </w:rPr>
              <w:t>Set off 14 days</w:t>
            </w:r>
          </w:p>
        </w:tc>
        <w:tc>
          <w:tcPr>
            <w:tcW w:w="2250" w:type="dxa"/>
            <w:tcBorders>
              <w:top w:val="single" w:sz="4" w:space="0" w:color="auto"/>
              <w:bottom w:val="single" w:sz="4" w:space="0" w:color="auto"/>
            </w:tcBorders>
          </w:tcPr>
          <w:p w:rsidR="00356834" w:rsidRPr="00831D7A" w:rsidRDefault="00356834" w:rsidP="005F1CB9">
            <w:pPr>
              <w:rPr>
                <w:szCs w:val="20"/>
              </w:rPr>
            </w:pPr>
            <w:r w:rsidRPr="00831D7A">
              <w:rPr>
                <w:szCs w:val="20"/>
              </w:rPr>
              <w:t>19-08-2022</w:t>
            </w:r>
          </w:p>
        </w:tc>
      </w:tr>
      <w:tr w:rsidR="00356834" w:rsidTr="005F1CB9">
        <w:trPr>
          <w:trHeight w:val="137"/>
        </w:trPr>
        <w:tc>
          <w:tcPr>
            <w:tcW w:w="1038" w:type="dxa"/>
          </w:tcPr>
          <w:p w:rsidR="00356834" w:rsidRDefault="00356834" w:rsidP="000B5AE0">
            <w:pPr>
              <w:jc w:val="center"/>
              <w:rPr>
                <w:b/>
                <w:bCs/>
                <w:szCs w:val="20"/>
              </w:rPr>
            </w:pPr>
          </w:p>
        </w:tc>
        <w:tc>
          <w:tcPr>
            <w:tcW w:w="2430" w:type="dxa"/>
          </w:tcPr>
          <w:p w:rsidR="00356834" w:rsidRPr="00831D7A" w:rsidRDefault="00356834" w:rsidP="000B5AE0">
            <w:pPr>
              <w:jc w:val="center"/>
              <w:rPr>
                <w:szCs w:val="20"/>
              </w:rPr>
            </w:pPr>
            <w:r w:rsidRPr="00831D7A">
              <w:rPr>
                <w:szCs w:val="20"/>
              </w:rPr>
              <w:t>Fine Sentence Details</w:t>
            </w:r>
          </w:p>
        </w:tc>
        <w:tc>
          <w:tcPr>
            <w:tcW w:w="3330" w:type="dxa"/>
            <w:tcBorders>
              <w:top w:val="single" w:sz="4" w:space="0" w:color="auto"/>
              <w:bottom w:val="single" w:sz="4" w:space="0" w:color="auto"/>
            </w:tcBorders>
          </w:tcPr>
          <w:p w:rsidR="00356834" w:rsidRPr="00831D7A" w:rsidRDefault="00356834" w:rsidP="000B5AE0">
            <w:pPr>
              <w:jc w:val="center"/>
              <w:rPr>
                <w:szCs w:val="20"/>
              </w:rPr>
            </w:pPr>
          </w:p>
        </w:tc>
        <w:tc>
          <w:tcPr>
            <w:tcW w:w="2250" w:type="dxa"/>
            <w:tcBorders>
              <w:top w:val="single" w:sz="4" w:space="0" w:color="auto"/>
              <w:bottom w:val="single" w:sz="4" w:space="0" w:color="auto"/>
            </w:tcBorders>
          </w:tcPr>
          <w:p w:rsidR="00356834" w:rsidRDefault="00356834" w:rsidP="005F1CB9">
            <w:pPr>
              <w:rPr>
                <w:szCs w:val="20"/>
              </w:rPr>
            </w:pPr>
            <w:r w:rsidRPr="00831D7A">
              <w:rPr>
                <w:szCs w:val="20"/>
              </w:rPr>
              <w:t>19-10-2022 (F4)</w:t>
            </w:r>
          </w:p>
          <w:p w:rsidR="00356834" w:rsidRDefault="00356834" w:rsidP="005F1CB9">
            <w:pPr>
              <w:rPr>
                <w:szCs w:val="20"/>
              </w:rPr>
            </w:pPr>
            <w:r w:rsidRPr="00831D7A">
              <w:rPr>
                <w:szCs w:val="20"/>
              </w:rPr>
              <w:t>19-12-2022 (F5)</w:t>
            </w:r>
          </w:p>
          <w:p w:rsidR="00356834" w:rsidRDefault="00356834" w:rsidP="005F1CB9">
            <w:pPr>
              <w:rPr>
                <w:szCs w:val="20"/>
              </w:rPr>
            </w:pPr>
            <w:r w:rsidRPr="00831D7A">
              <w:rPr>
                <w:szCs w:val="20"/>
              </w:rPr>
              <w:t>19-02-2023 (F6)</w:t>
            </w:r>
          </w:p>
          <w:p w:rsidR="00356834" w:rsidRDefault="00356834" w:rsidP="005F1CB9">
            <w:pPr>
              <w:rPr>
                <w:szCs w:val="20"/>
              </w:rPr>
            </w:pPr>
            <w:r w:rsidRPr="00831D7A">
              <w:rPr>
                <w:szCs w:val="20"/>
              </w:rPr>
              <w:t>19-05-2023 (F9)</w:t>
            </w:r>
          </w:p>
          <w:p w:rsidR="00356834" w:rsidRDefault="00356834" w:rsidP="005F1CB9">
            <w:pPr>
              <w:rPr>
                <w:szCs w:val="20"/>
              </w:rPr>
            </w:pPr>
            <w:r w:rsidRPr="00831D7A">
              <w:rPr>
                <w:szCs w:val="20"/>
              </w:rPr>
              <w:t>19-08-2023 (F10)</w:t>
            </w:r>
          </w:p>
          <w:p w:rsidR="00356834" w:rsidRDefault="00356834" w:rsidP="005F1CB9">
            <w:pPr>
              <w:rPr>
                <w:szCs w:val="20"/>
              </w:rPr>
            </w:pPr>
            <w:r w:rsidRPr="00831D7A">
              <w:rPr>
                <w:szCs w:val="20"/>
              </w:rPr>
              <w:t>19-11-2023 (</w:t>
            </w:r>
            <w:r>
              <w:rPr>
                <w:szCs w:val="20"/>
              </w:rPr>
              <w:t>F</w:t>
            </w:r>
            <w:r w:rsidRPr="00831D7A">
              <w:rPr>
                <w:szCs w:val="20"/>
              </w:rPr>
              <w:t>11)</w:t>
            </w:r>
          </w:p>
          <w:p w:rsidR="00356834" w:rsidRPr="00831D7A" w:rsidRDefault="00356834" w:rsidP="00356834">
            <w:pPr>
              <w:jc w:val="both"/>
              <w:rPr>
                <w:szCs w:val="20"/>
              </w:rPr>
            </w:pPr>
            <w:r w:rsidRPr="00831D7A">
              <w:rPr>
                <w:szCs w:val="20"/>
              </w:rPr>
              <w:t>19-05-2024 (F12)</w:t>
            </w:r>
          </w:p>
        </w:tc>
      </w:tr>
    </w:tbl>
    <w:p w:rsidR="00831D7A" w:rsidRPr="00831D7A" w:rsidRDefault="00831D7A" w:rsidP="00356834">
      <w:pPr>
        <w:jc w:val="both"/>
        <w:rPr>
          <w:szCs w:val="20"/>
        </w:rPr>
      </w:pPr>
      <w:r w:rsidRPr="00831D7A">
        <w:rPr>
          <w:szCs w:val="20"/>
        </w:rPr>
        <w:tab/>
      </w:r>
      <w:r w:rsidRPr="00831D7A">
        <w:rPr>
          <w:szCs w:val="20"/>
        </w:rPr>
        <w:tab/>
      </w:r>
    </w:p>
    <w:p w:rsidR="00356834" w:rsidRDefault="00831D7A" w:rsidP="00356834">
      <w:pPr>
        <w:ind w:left="720"/>
        <w:jc w:val="both"/>
        <w:rPr>
          <w:szCs w:val="20"/>
        </w:rPr>
      </w:pPr>
      <w:r w:rsidRPr="00831D7A">
        <w:rPr>
          <w:szCs w:val="20"/>
        </w:rPr>
        <w:t>As per the records, he will spend 12 years 3 months and 8 days in prison as on 31/07/2016.</w:t>
      </w:r>
      <w:r w:rsidR="00356834">
        <w:rPr>
          <w:szCs w:val="20"/>
        </w:rPr>
        <w:t xml:space="preserve">  </w:t>
      </w:r>
      <w:r w:rsidRPr="00831D7A">
        <w:rPr>
          <w:szCs w:val="20"/>
        </w:rPr>
        <w:t>His date of expiry of substantive sentence falls on 19-08-2022 without any remission. He has already earned 3 years 10 months 27 days remission as on 26-05-16. He has to pay fine of Rs.18,000/- in various cases in default he has to undergo 1 year 5 months in Jail.</w:t>
      </w:r>
    </w:p>
    <w:p w:rsidR="00356834" w:rsidRDefault="00356834" w:rsidP="00356834">
      <w:pPr>
        <w:ind w:left="720"/>
        <w:jc w:val="both"/>
        <w:rPr>
          <w:szCs w:val="20"/>
        </w:rPr>
      </w:pPr>
    </w:p>
    <w:p w:rsidR="00831D7A" w:rsidRPr="00831D7A" w:rsidRDefault="00831D7A" w:rsidP="00356834">
      <w:pPr>
        <w:ind w:left="720"/>
        <w:jc w:val="right"/>
        <w:rPr>
          <w:szCs w:val="20"/>
        </w:rPr>
      </w:pPr>
      <w:r w:rsidRPr="00831D7A">
        <w:rPr>
          <w:szCs w:val="20"/>
        </w:rPr>
        <w:t>Yours faithfully,</w:t>
      </w:r>
    </w:p>
    <w:p w:rsidR="00831D7A" w:rsidRPr="00831D7A" w:rsidRDefault="00831D7A" w:rsidP="00356834">
      <w:pPr>
        <w:jc w:val="right"/>
        <w:rPr>
          <w:szCs w:val="20"/>
        </w:rPr>
      </w:pPr>
      <w:r w:rsidRPr="00831D7A">
        <w:rPr>
          <w:szCs w:val="20"/>
        </w:rPr>
        <w:t>Sd/-</w:t>
      </w:r>
    </w:p>
    <w:p w:rsidR="00356834" w:rsidRDefault="00831D7A" w:rsidP="00356834">
      <w:pPr>
        <w:jc w:val="right"/>
        <w:rPr>
          <w:szCs w:val="20"/>
        </w:rPr>
      </w:pPr>
      <w:r w:rsidRPr="00831D7A">
        <w:rPr>
          <w:szCs w:val="20"/>
        </w:rPr>
        <w:t>Director General of Prisons &amp;</w:t>
      </w:r>
    </w:p>
    <w:p w:rsidR="00831D7A" w:rsidRDefault="00831D7A" w:rsidP="00356834">
      <w:pPr>
        <w:jc w:val="right"/>
        <w:rPr>
          <w:szCs w:val="20"/>
        </w:rPr>
      </w:pPr>
      <w:r w:rsidRPr="00831D7A">
        <w:rPr>
          <w:szCs w:val="20"/>
        </w:rPr>
        <w:t xml:space="preserve"> Correctional Services”</w:t>
      </w:r>
    </w:p>
    <w:p w:rsidR="00356834" w:rsidRPr="00831D7A" w:rsidRDefault="00356834" w:rsidP="00356834">
      <w:pPr>
        <w:jc w:val="right"/>
        <w:rPr>
          <w:szCs w:val="20"/>
        </w:rPr>
      </w:pPr>
    </w:p>
    <w:p w:rsidR="00831D7A" w:rsidRDefault="00356834" w:rsidP="00831D7A">
      <w:pPr>
        <w:jc w:val="both"/>
        <w:rPr>
          <w:szCs w:val="20"/>
        </w:rPr>
      </w:pPr>
      <w:r>
        <w:rPr>
          <w:szCs w:val="20"/>
        </w:rPr>
        <w:t xml:space="preserve">4. </w:t>
      </w:r>
      <w:r w:rsidR="00831D7A" w:rsidRPr="00831D7A">
        <w:rPr>
          <w:szCs w:val="20"/>
        </w:rPr>
        <w:t>According to the aforesaid communication, the appellant stands convicted and sentenced in 12 different matters including the present matters which appear at Serial Nos.9, 10, 11 and 12 in the chart. Going by the</w:t>
      </w:r>
      <w:r>
        <w:rPr>
          <w:szCs w:val="20"/>
        </w:rPr>
        <w:t xml:space="preserve"> </w:t>
      </w:r>
      <w:r w:rsidR="00831D7A" w:rsidRPr="00831D7A">
        <w:rPr>
          <w:szCs w:val="20"/>
        </w:rPr>
        <w:t>sentence calculation, the sentence in the 9th case would begin on 30.08.2017 and finally, the sentence in the 12th case, after getting all benefits of set off, would be over on 02.09.2022.</w:t>
      </w:r>
    </w:p>
    <w:p w:rsidR="00356834" w:rsidRPr="00831D7A" w:rsidRDefault="00356834" w:rsidP="00831D7A">
      <w:pPr>
        <w:jc w:val="both"/>
        <w:rPr>
          <w:szCs w:val="20"/>
        </w:rPr>
      </w:pPr>
    </w:p>
    <w:p w:rsidR="00831D7A" w:rsidRDefault="00356834" w:rsidP="00831D7A">
      <w:pPr>
        <w:jc w:val="both"/>
        <w:rPr>
          <w:szCs w:val="20"/>
        </w:rPr>
      </w:pPr>
      <w:r>
        <w:rPr>
          <w:szCs w:val="20"/>
        </w:rPr>
        <w:t xml:space="preserve">5. </w:t>
      </w:r>
      <w:r w:rsidR="00831D7A" w:rsidRPr="00831D7A">
        <w:rPr>
          <w:szCs w:val="20"/>
        </w:rPr>
        <w:t xml:space="preserve"> Section 427 of the Code of Criminal Procedure, 1973 is as under:-</w:t>
      </w:r>
    </w:p>
    <w:p w:rsidR="00356834" w:rsidRPr="00831D7A" w:rsidRDefault="00356834" w:rsidP="00831D7A">
      <w:pPr>
        <w:jc w:val="both"/>
        <w:rPr>
          <w:szCs w:val="20"/>
        </w:rPr>
      </w:pPr>
    </w:p>
    <w:p w:rsidR="00831D7A" w:rsidRDefault="00831D7A" w:rsidP="00356834">
      <w:pPr>
        <w:ind w:left="720"/>
        <w:jc w:val="both"/>
        <w:rPr>
          <w:szCs w:val="20"/>
        </w:rPr>
      </w:pPr>
      <w:r w:rsidRPr="00831D7A">
        <w:rPr>
          <w:szCs w:val="20"/>
        </w:rPr>
        <w:t>“427. Sentence on offender already sentenced for another offence. - (1) When a person already undergoing a sentence of imprisonment is sentenced on a subsequent conviction to imprisonment or imprisonment for life, such imprisonment or imprisonment for life shall commence at the expiration of the imprisonment to which he has been previously sentenced, unless the Court directs that the subsequent sentence shall run concurrently with such previous sentence:</w:t>
      </w:r>
    </w:p>
    <w:p w:rsidR="00356834" w:rsidRPr="00831D7A" w:rsidRDefault="00356834" w:rsidP="00356834">
      <w:pPr>
        <w:ind w:left="720"/>
        <w:jc w:val="both"/>
        <w:rPr>
          <w:szCs w:val="20"/>
        </w:rPr>
      </w:pPr>
    </w:p>
    <w:p w:rsidR="00831D7A" w:rsidRDefault="00831D7A" w:rsidP="00356834">
      <w:pPr>
        <w:ind w:left="720"/>
        <w:jc w:val="both"/>
        <w:rPr>
          <w:szCs w:val="20"/>
        </w:rPr>
      </w:pPr>
      <w:r w:rsidRPr="00831D7A">
        <w:rPr>
          <w:szCs w:val="20"/>
        </w:rPr>
        <w:t>Provided that where a person who has been sentenced to imprisonment by an order under Section 122 in default of furnishing security is, whilst undergoing such sentence, sentenced to imprisonment for an offence committed prior to the making of such order, the latter sentence shall commence immediately.</w:t>
      </w:r>
      <w:r w:rsidR="00356834">
        <w:rPr>
          <w:szCs w:val="20"/>
        </w:rPr>
        <w:t xml:space="preserve"> </w:t>
      </w:r>
      <w:r w:rsidRPr="00831D7A">
        <w:rPr>
          <w:szCs w:val="20"/>
        </w:rPr>
        <w:t>(2)When a person already undergoing a sentence of imprisonment for life is sentenced on a subsequent conviction to imprisonment for a term or imprisonment for life, the subsequent sentence shall run concurrently with such previous sentence.”</w:t>
      </w:r>
    </w:p>
    <w:p w:rsidR="00356834" w:rsidRPr="00831D7A" w:rsidRDefault="00356834" w:rsidP="00831D7A">
      <w:pPr>
        <w:jc w:val="both"/>
        <w:rPr>
          <w:szCs w:val="20"/>
        </w:rPr>
      </w:pPr>
    </w:p>
    <w:p w:rsidR="00831D7A" w:rsidRPr="00831D7A" w:rsidRDefault="00356834" w:rsidP="00831D7A">
      <w:pPr>
        <w:jc w:val="both"/>
        <w:rPr>
          <w:szCs w:val="20"/>
        </w:rPr>
      </w:pPr>
      <w:r>
        <w:rPr>
          <w:szCs w:val="20"/>
        </w:rPr>
        <w:t xml:space="preserve">6. </w:t>
      </w:r>
      <w:r w:rsidR="00831D7A" w:rsidRPr="00831D7A">
        <w:rPr>
          <w:szCs w:val="20"/>
        </w:rPr>
        <w:t xml:space="preserve"> In terms of sub-section (1) of Section 427, if a person already undergoing a sentence of imprisonment is sentenced on a subsequent conviction to imprisonment, such subsequent term of imprisonment would normally commence at the expiration of the imprisonment to which he was previously sentenced. Going by this normal principle, the sentence chart </w:t>
      </w:r>
    </w:p>
    <w:p w:rsidR="00831D7A" w:rsidRDefault="00831D7A" w:rsidP="00831D7A">
      <w:pPr>
        <w:jc w:val="both"/>
        <w:rPr>
          <w:szCs w:val="20"/>
        </w:rPr>
      </w:pPr>
      <w:r w:rsidRPr="00831D7A">
        <w:rPr>
          <w:szCs w:val="20"/>
        </w:rPr>
        <w:t>indicated in the communication dated 27.05.2016 is quite correct. However this normal rule is subject to a qualification and it is within the powers of the Court to direct that the subsequent sentence shall run concurrently with the previous sentence.</w:t>
      </w:r>
    </w:p>
    <w:p w:rsidR="00356834" w:rsidRPr="00831D7A" w:rsidRDefault="00356834" w:rsidP="00831D7A">
      <w:pPr>
        <w:jc w:val="both"/>
        <w:rPr>
          <w:szCs w:val="20"/>
        </w:rPr>
      </w:pPr>
    </w:p>
    <w:p w:rsidR="00831D7A" w:rsidRDefault="00356834" w:rsidP="00831D7A">
      <w:pPr>
        <w:jc w:val="both"/>
        <w:rPr>
          <w:szCs w:val="20"/>
        </w:rPr>
      </w:pPr>
      <w:r>
        <w:rPr>
          <w:szCs w:val="20"/>
        </w:rPr>
        <w:t xml:space="preserve">7. </w:t>
      </w:r>
      <w:r w:rsidR="00831D7A" w:rsidRPr="00831D7A">
        <w:rPr>
          <w:szCs w:val="20"/>
        </w:rPr>
        <w:t xml:space="preserve">In </w:t>
      </w:r>
      <w:r w:rsidR="00831D7A" w:rsidRPr="00356834">
        <w:rPr>
          <w:i/>
          <w:iCs/>
          <w:szCs w:val="20"/>
        </w:rPr>
        <w:t>V.K.Bansal v. State of Haryana and Another</w:t>
      </w:r>
      <w:r w:rsidR="00831D7A" w:rsidRPr="00356834">
        <w:rPr>
          <w:i/>
          <w:iCs/>
          <w:sz w:val="20"/>
          <w:szCs w:val="20"/>
          <w:vertAlign w:val="superscript"/>
        </w:rPr>
        <w:t>1</w:t>
      </w:r>
      <w:r w:rsidR="00831D7A" w:rsidRPr="00831D7A">
        <w:rPr>
          <w:szCs w:val="20"/>
        </w:rPr>
        <w:t xml:space="preserve"> it was stated by this Court:</w:t>
      </w:r>
    </w:p>
    <w:p w:rsidR="00356834" w:rsidRPr="00831D7A" w:rsidRDefault="00356834" w:rsidP="00831D7A">
      <w:pPr>
        <w:jc w:val="both"/>
        <w:rPr>
          <w:szCs w:val="20"/>
        </w:rPr>
      </w:pPr>
    </w:p>
    <w:p w:rsidR="00831D7A" w:rsidRDefault="00831D7A" w:rsidP="00356834">
      <w:pPr>
        <w:ind w:left="720"/>
        <w:jc w:val="both"/>
        <w:rPr>
          <w:szCs w:val="20"/>
        </w:rPr>
      </w:pPr>
      <w:r w:rsidRPr="00831D7A">
        <w:rPr>
          <w:szCs w:val="20"/>
        </w:rPr>
        <w:t>“It is manifest from Section 427(1) that the Court has the power and the discretion to issue a direction but in the very nature of the power so conferred upon the Court the discretionary power shall have to be exercised along the judicial lines and not in a mechanical, wooden or pedantic manner. It is difficult to lay down any straitjacket approach in the matter of exercise of such discretion by the courts. There is no cut and dried formula for the Court to follow in the matter of issue or refusal of a direction within the contemplation of Section 427(1). Whether or not a direction ought to be issued in a given case would depend upon the nature of the offence or offences committed, and the fact situation in which the question of concurrent running of the sentences arises.”</w:t>
      </w:r>
    </w:p>
    <w:p w:rsidR="00356834" w:rsidRPr="00831D7A" w:rsidRDefault="00356834" w:rsidP="00831D7A">
      <w:pPr>
        <w:jc w:val="both"/>
        <w:rPr>
          <w:szCs w:val="20"/>
        </w:rPr>
      </w:pPr>
    </w:p>
    <w:p w:rsidR="00831D7A" w:rsidRDefault="00831D7A" w:rsidP="00831D7A">
      <w:pPr>
        <w:jc w:val="both"/>
        <w:rPr>
          <w:szCs w:val="20"/>
        </w:rPr>
      </w:pPr>
      <w:r w:rsidRPr="00831D7A">
        <w:rPr>
          <w:szCs w:val="20"/>
        </w:rPr>
        <w:t>This Court then went on to club various crimes in respect of which sentences were imposed upon the appellant therein in three groups; i) the first having 12 cases, ii) the second having 2 cases and iii) the third having a single case. This Court directed that substantive sentences within first two groups would run inter se concurrently and the substantive sentences in first two groups and that in respect of the case in the third group would run</w:t>
      </w:r>
      <w:r w:rsidR="00356834">
        <w:rPr>
          <w:szCs w:val="20"/>
        </w:rPr>
        <w:t xml:space="preserve"> </w:t>
      </w:r>
      <w:r w:rsidRPr="00831D7A">
        <w:rPr>
          <w:szCs w:val="20"/>
        </w:rPr>
        <w:t>consecutively. The benefit was confined only in respect of substantive sentences and no qua sentences in default.</w:t>
      </w:r>
    </w:p>
    <w:p w:rsidR="00356834" w:rsidRPr="00831D7A" w:rsidRDefault="00356834" w:rsidP="00831D7A">
      <w:pPr>
        <w:jc w:val="both"/>
        <w:rPr>
          <w:szCs w:val="20"/>
        </w:rPr>
      </w:pPr>
    </w:p>
    <w:p w:rsidR="00831D7A" w:rsidRDefault="00356834" w:rsidP="00831D7A">
      <w:pPr>
        <w:jc w:val="both"/>
        <w:rPr>
          <w:szCs w:val="20"/>
        </w:rPr>
      </w:pPr>
      <w:r>
        <w:rPr>
          <w:szCs w:val="20"/>
        </w:rPr>
        <w:t>8.</w:t>
      </w:r>
      <w:r w:rsidR="00831D7A" w:rsidRPr="00831D7A">
        <w:rPr>
          <w:szCs w:val="20"/>
        </w:rPr>
        <w:t xml:space="preserve"> We have gone through the record and considered rival submissions. We do not find anything incorrect in the assessment made by the Courts below and in our view the orders of conviction recorded against the appellant in the present cases are quite correct. We also do not find anything wrong in the quantum of sentence imposed in respect of the respective crimes. However going by the sentence calculation, the sentence imposed in respect of the first crime started with effect from 20.11.2003 and the last sentence would be over by 19.08.2022, which would effectively mean that the total length of sentences in aggregate would be around 19 years. We are not concerned with first eight matters and sentences imposed in respect of those crimes. The sentence in respect of 8th crime is presently running against the appellant and would be over on 30.08.2017.</w:t>
      </w:r>
    </w:p>
    <w:p w:rsidR="00356834" w:rsidRPr="00831D7A" w:rsidRDefault="00356834" w:rsidP="00831D7A">
      <w:pPr>
        <w:jc w:val="both"/>
        <w:rPr>
          <w:szCs w:val="20"/>
        </w:rPr>
      </w:pPr>
    </w:p>
    <w:p w:rsidR="00831D7A" w:rsidRDefault="00356834" w:rsidP="00831D7A">
      <w:pPr>
        <w:jc w:val="both"/>
        <w:rPr>
          <w:szCs w:val="20"/>
        </w:rPr>
      </w:pPr>
      <w:r>
        <w:rPr>
          <w:szCs w:val="20"/>
        </w:rPr>
        <w:t>9.</w:t>
      </w:r>
      <w:r w:rsidR="00831D7A" w:rsidRPr="00831D7A">
        <w:rPr>
          <w:szCs w:val="20"/>
        </w:rPr>
        <w:t xml:space="preserve"> The maximum sentence in respect of the present crimes is two years’ rigorous imprisonment. As per the record, these crimes were committed on the same day. Having considered the matters, we deem it appropriate to direct that the sentences imposed in each of the cases, i.e. (i) CC No.158 of 2004, (ii) CC No. 1039 of 2003, (iii) CC No. 390 of 2004 and (iv) CC No. 1168 of 2006 namely those at Sl.Nos.9 to 12 respectively as indicated in the sentence chart in the communication dated 27.05.2016 shall run concurrently with the sentence imposed in Crime No.8 which is currently operative. We grant this benefit in respect of substantive sentences to the appellant but maintain the sentences of fine and the default sentences. If the fine as imposed is not deposited, the default sentence or sentences will run consecutively and not concurrently.</w:t>
      </w:r>
    </w:p>
    <w:p w:rsidR="00356834" w:rsidRPr="00831D7A" w:rsidRDefault="00356834" w:rsidP="00831D7A">
      <w:pPr>
        <w:jc w:val="both"/>
        <w:rPr>
          <w:szCs w:val="20"/>
        </w:rPr>
      </w:pPr>
    </w:p>
    <w:p w:rsidR="00831D7A" w:rsidRDefault="00356834" w:rsidP="00831D7A">
      <w:pPr>
        <w:jc w:val="both"/>
        <w:rPr>
          <w:szCs w:val="20"/>
        </w:rPr>
      </w:pPr>
      <w:r>
        <w:rPr>
          <w:szCs w:val="20"/>
        </w:rPr>
        <w:t xml:space="preserve">10. </w:t>
      </w:r>
      <w:r w:rsidR="00831D7A" w:rsidRPr="00831D7A">
        <w:rPr>
          <w:szCs w:val="20"/>
        </w:rPr>
        <w:t>The appeals are thus allowed in part and the orders of sentences stand modified accordingly.</w:t>
      </w:r>
    </w:p>
    <w:p w:rsidR="00831D7A" w:rsidRDefault="00831D7A" w:rsidP="00831D7A">
      <w:pPr>
        <w:jc w:val="both"/>
        <w:rPr>
          <w:szCs w:val="20"/>
        </w:rPr>
      </w:pPr>
    </w:p>
    <w:p w:rsidR="00356834" w:rsidRDefault="00356834" w:rsidP="00831D7A">
      <w:pPr>
        <w:jc w:val="both"/>
        <w:rPr>
          <w:szCs w:val="20"/>
        </w:rPr>
      </w:pPr>
      <w:r>
        <w:rPr>
          <w:szCs w:val="20"/>
        </w:rPr>
        <w:t>Judgment Referred.</w:t>
      </w:r>
    </w:p>
    <w:p w:rsidR="00356834" w:rsidRDefault="00356834" w:rsidP="00831D7A">
      <w:pPr>
        <w:jc w:val="both"/>
        <w:rPr>
          <w:szCs w:val="20"/>
        </w:rPr>
      </w:pPr>
    </w:p>
    <w:p w:rsidR="00356834" w:rsidRPr="00356834" w:rsidRDefault="00356834" w:rsidP="00831D7A">
      <w:pPr>
        <w:jc w:val="both"/>
        <w:rPr>
          <w:i/>
          <w:iCs/>
          <w:sz w:val="20"/>
          <w:szCs w:val="20"/>
        </w:rPr>
      </w:pPr>
      <w:r w:rsidRPr="00356834">
        <w:rPr>
          <w:i/>
          <w:iCs/>
          <w:sz w:val="20"/>
          <w:szCs w:val="20"/>
          <w:vertAlign w:val="superscript"/>
        </w:rPr>
        <w:t>1</w:t>
      </w:r>
      <w:r w:rsidRPr="00356834">
        <w:rPr>
          <w:i/>
          <w:iCs/>
          <w:sz w:val="20"/>
          <w:szCs w:val="20"/>
        </w:rPr>
        <w:t>(2013) 7 SCC 0211</w:t>
      </w:r>
    </w:p>
    <w:sectPr w:rsidR="00356834" w:rsidRPr="0035683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563" w:rsidRDefault="00192563" w:rsidP="00CF3BB7">
      <w:r>
        <w:separator/>
      </w:r>
    </w:p>
  </w:endnote>
  <w:endnote w:type="continuationSeparator" w:id="1">
    <w:p w:rsidR="00192563" w:rsidRDefault="0019256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F1CB9" w:rsidRPr="00CF3BB7" w:rsidRDefault="005F1CB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9256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F1CB9" w:rsidRPr="00CF3BB7" w:rsidRDefault="005F1CB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563" w:rsidRDefault="00192563" w:rsidP="00CF3BB7">
      <w:r>
        <w:separator/>
      </w:r>
    </w:p>
  </w:footnote>
  <w:footnote w:type="continuationSeparator" w:id="1">
    <w:p w:rsidR="00192563" w:rsidRDefault="0019256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B5AE0"/>
    <w:rsid w:val="000C1171"/>
    <w:rsid w:val="000C3881"/>
    <w:rsid w:val="000C66DC"/>
    <w:rsid w:val="000F17B4"/>
    <w:rsid w:val="000F3EF9"/>
    <w:rsid w:val="000F4E5E"/>
    <w:rsid w:val="00105B28"/>
    <w:rsid w:val="00121700"/>
    <w:rsid w:val="001313F1"/>
    <w:rsid w:val="00175AE9"/>
    <w:rsid w:val="00192563"/>
    <w:rsid w:val="001C323F"/>
    <w:rsid w:val="001D3ED1"/>
    <w:rsid w:val="001F2DB7"/>
    <w:rsid w:val="00231FAD"/>
    <w:rsid w:val="002E2272"/>
    <w:rsid w:val="00302D71"/>
    <w:rsid w:val="003050EF"/>
    <w:rsid w:val="00310256"/>
    <w:rsid w:val="00320C92"/>
    <w:rsid w:val="00327B9E"/>
    <w:rsid w:val="003557E4"/>
    <w:rsid w:val="00356834"/>
    <w:rsid w:val="0036795D"/>
    <w:rsid w:val="003D0FAE"/>
    <w:rsid w:val="003D280E"/>
    <w:rsid w:val="003E7FC3"/>
    <w:rsid w:val="003F2931"/>
    <w:rsid w:val="00417510"/>
    <w:rsid w:val="0047372E"/>
    <w:rsid w:val="00496ABB"/>
    <w:rsid w:val="004A2554"/>
    <w:rsid w:val="004D7570"/>
    <w:rsid w:val="005668D7"/>
    <w:rsid w:val="00580098"/>
    <w:rsid w:val="005C247F"/>
    <w:rsid w:val="005D317E"/>
    <w:rsid w:val="005F1CB9"/>
    <w:rsid w:val="00603EBC"/>
    <w:rsid w:val="00633C06"/>
    <w:rsid w:val="006556E4"/>
    <w:rsid w:val="006835E2"/>
    <w:rsid w:val="0068588D"/>
    <w:rsid w:val="00697D39"/>
    <w:rsid w:val="006A3F2C"/>
    <w:rsid w:val="006B5A8D"/>
    <w:rsid w:val="00724432"/>
    <w:rsid w:val="00775430"/>
    <w:rsid w:val="0078255B"/>
    <w:rsid w:val="00794C55"/>
    <w:rsid w:val="00805119"/>
    <w:rsid w:val="00831D7A"/>
    <w:rsid w:val="008540B7"/>
    <w:rsid w:val="008711EE"/>
    <w:rsid w:val="008C0EBA"/>
    <w:rsid w:val="008F18D2"/>
    <w:rsid w:val="009067C5"/>
    <w:rsid w:val="00932F91"/>
    <w:rsid w:val="00945D71"/>
    <w:rsid w:val="0095415E"/>
    <w:rsid w:val="00973494"/>
    <w:rsid w:val="00982C77"/>
    <w:rsid w:val="009960F0"/>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CF676F"/>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6709A"/>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2016-10-06T05:08:00Z</cp:lastPrinted>
  <dcterms:created xsi:type="dcterms:W3CDTF">2016-10-06T05:52:00Z</dcterms:created>
  <dcterms:modified xsi:type="dcterms:W3CDTF">2016-10-06T05:52:00Z</dcterms:modified>
</cp:coreProperties>
</file>