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0CD" w:rsidRPr="001550CD" w:rsidRDefault="001550CD" w:rsidP="001550CD">
      <w:pPr>
        <w:jc w:val="center"/>
        <w:rPr>
          <w:b/>
          <w:szCs w:val="20"/>
        </w:rPr>
      </w:pPr>
      <w:r w:rsidRPr="001550CD">
        <w:rPr>
          <w:b/>
          <w:szCs w:val="20"/>
        </w:rPr>
        <w:t>SUPREME COURT OF INDIA</w:t>
      </w:r>
    </w:p>
    <w:p w:rsidR="001550CD" w:rsidRPr="001550CD" w:rsidRDefault="001550CD" w:rsidP="001550CD">
      <w:pPr>
        <w:jc w:val="center"/>
        <w:rPr>
          <w:szCs w:val="20"/>
        </w:rPr>
      </w:pPr>
    </w:p>
    <w:p w:rsidR="001550CD" w:rsidRDefault="001550CD" w:rsidP="001550CD">
      <w:pPr>
        <w:jc w:val="center"/>
        <w:rPr>
          <w:szCs w:val="20"/>
        </w:rPr>
      </w:pPr>
      <w:r w:rsidRPr="001550CD">
        <w:rPr>
          <w:szCs w:val="20"/>
        </w:rPr>
        <w:t>Managing Director, U.P. Rajya Sahakari Krishi Evam Gramya Vikas Bank Ltd &amp;</w:t>
      </w:r>
      <w:r>
        <w:rPr>
          <w:szCs w:val="20"/>
        </w:rPr>
        <w:t xml:space="preserve"> </w:t>
      </w:r>
      <w:r w:rsidRPr="001550CD">
        <w:rPr>
          <w:szCs w:val="20"/>
        </w:rPr>
        <w:t>Anr.</w:t>
      </w:r>
    </w:p>
    <w:p w:rsidR="001550CD" w:rsidRDefault="001550CD" w:rsidP="001550CD">
      <w:pPr>
        <w:jc w:val="center"/>
        <w:rPr>
          <w:szCs w:val="20"/>
        </w:rPr>
      </w:pPr>
    </w:p>
    <w:p w:rsidR="001550CD" w:rsidRDefault="001550CD" w:rsidP="001550CD">
      <w:pPr>
        <w:jc w:val="center"/>
        <w:rPr>
          <w:szCs w:val="20"/>
        </w:rPr>
      </w:pPr>
      <w:r>
        <w:rPr>
          <w:szCs w:val="20"/>
        </w:rPr>
        <w:t>Vs.</w:t>
      </w:r>
    </w:p>
    <w:p w:rsidR="001550CD" w:rsidRPr="001550CD" w:rsidRDefault="001550CD" w:rsidP="001550CD">
      <w:pPr>
        <w:jc w:val="center"/>
        <w:rPr>
          <w:szCs w:val="20"/>
        </w:rPr>
      </w:pPr>
    </w:p>
    <w:p w:rsidR="001550CD" w:rsidRDefault="001550CD" w:rsidP="001550CD">
      <w:pPr>
        <w:jc w:val="center"/>
        <w:rPr>
          <w:szCs w:val="20"/>
        </w:rPr>
      </w:pPr>
      <w:r w:rsidRPr="001550CD">
        <w:rPr>
          <w:szCs w:val="20"/>
        </w:rPr>
        <w:t>Subhash Chandra Awasthi &amp; Anr.</w:t>
      </w:r>
    </w:p>
    <w:p w:rsidR="001550CD" w:rsidRDefault="001550CD" w:rsidP="001550CD">
      <w:pPr>
        <w:jc w:val="center"/>
        <w:rPr>
          <w:szCs w:val="20"/>
        </w:rPr>
      </w:pPr>
    </w:p>
    <w:p w:rsidR="001550CD" w:rsidRDefault="001550CD" w:rsidP="001550CD">
      <w:pPr>
        <w:jc w:val="center"/>
        <w:rPr>
          <w:szCs w:val="20"/>
        </w:rPr>
      </w:pPr>
      <w:r>
        <w:rPr>
          <w:szCs w:val="20"/>
        </w:rPr>
        <w:t>C.A.No.10868 of</w:t>
      </w:r>
      <w:r w:rsidRPr="001550CD">
        <w:rPr>
          <w:szCs w:val="20"/>
        </w:rPr>
        <w:t xml:space="preserve"> 2016</w:t>
      </w:r>
    </w:p>
    <w:p w:rsidR="001550CD" w:rsidRDefault="001550CD" w:rsidP="001550CD">
      <w:pPr>
        <w:jc w:val="center"/>
        <w:rPr>
          <w:szCs w:val="20"/>
        </w:rPr>
      </w:pPr>
    </w:p>
    <w:p w:rsidR="001550CD" w:rsidRDefault="001550CD" w:rsidP="001550CD">
      <w:pPr>
        <w:jc w:val="center"/>
        <w:rPr>
          <w:szCs w:val="20"/>
        </w:rPr>
      </w:pPr>
      <w:r>
        <w:rPr>
          <w:szCs w:val="20"/>
        </w:rPr>
        <w:t>(Anil R.Dave and A.M.Khanwilkar,JJ.,)</w:t>
      </w:r>
    </w:p>
    <w:p w:rsidR="001550CD" w:rsidRDefault="001550CD" w:rsidP="001550CD">
      <w:pPr>
        <w:jc w:val="center"/>
        <w:rPr>
          <w:szCs w:val="20"/>
        </w:rPr>
      </w:pPr>
    </w:p>
    <w:p w:rsidR="001550CD" w:rsidRDefault="001550CD" w:rsidP="001550CD">
      <w:pPr>
        <w:jc w:val="center"/>
        <w:rPr>
          <w:szCs w:val="20"/>
        </w:rPr>
      </w:pPr>
      <w:r>
        <w:rPr>
          <w:szCs w:val="20"/>
        </w:rPr>
        <w:t>11.11.2016</w:t>
      </w:r>
    </w:p>
    <w:p w:rsidR="001550CD" w:rsidRDefault="001550CD" w:rsidP="001550CD">
      <w:pPr>
        <w:jc w:val="center"/>
        <w:rPr>
          <w:szCs w:val="20"/>
        </w:rPr>
      </w:pPr>
    </w:p>
    <w:p w:rsidR="001550CD" w:rsidRPr="001550CD" w:rsidRDefault="001550CD" w:rsidP="001550CD">
      <w:pPr>
        <w:jc w:val="center"/>
        <w:rPr>
          <w:b/>
          <w:szCs w:val="20"/>
        </w:rPr>
      </w:pPr>
      <w:r w:rsidRPr="001550CD">
        <w:rPr>
          <w:b/>
          <w:szCs w:val="20"/>
        </w:rPr>
        <w:t>JUDGMENT</w:t>
      </w:r>
    </w:p>
    <w:p w:rsidR="001550CD" w:rsidRPr="001550CD" w:rsidRDefault="001550CD" w:rsidP="001550CD">
      <w:pPr>
        <w:jc w:val="both"/>
        <w:rPr>
          <w:b/>
          <w:szCs w:val="20"/>
        </w:rPr>
      </w:pPr>
    </w:p>
    <w:p w:rsidR="001550CD" w:rsidRPr="001550CD" w:rsidRDefault="001550CD" w:rsidP="001550CD">
      <w:pPr>
        <w:jc w:val="both"/>
        <w:rPr>
          <w:b/>
          <w:szCs w:val="20"/>
        </w:rPr>
      </w:pPr>
      <w:r w:rsidRPr="001550CD">
        <w:rPr>
          <w:b/>
          <w:szCs w:val="20"/>
        </w:rPr>
        <w:t>Anil R.Dave,J.,</w:t>
      </w:r>
    </w:p>
    <w:p w:rsidR="001550CD" w:rsidRDefault="001550CD" w:rsidP="001550CD">
      <w:pPr>
        <w:jc w:val="both"/>
        <w:rPr>
          <w:szCs w:val="20"/>
        </w:rPr>
      </w:pPr>
    </w:p>
    <w:p w:rsidR="001550CD" w:rsidRDefault="001550CD" w:rsidP="001550CD">
      <w:pPr>
        <w:jc w:val="both"/>
        <w:rPr>
          <w:szCs w:val="20"/>
        </w:rPr>
      </w:pPr>
      <w:r w:rsidRPr="001550CD">
        <w:rPr>
          <w:szCs w:val="20"/>
        </w:rPr>
        <w:t>SLP(</w:t>
      </w:r>
      <w:r>
        <w:rPr>
          <w:szCs w:val="20"/>
        </w:rPr>
        <w:t>C)No.33674/2016 @ CC 20729/2016</w:t>
      </w:r>
    </w:p>
    <w:p w:rsidR="001550CD" w:rsidRPr="001550CD" w:rsidRDefault="001550CD" w:rsidP="001550CD">
      <w:pPr>
        <w:jc w:val="both"/>
        <w:rPr>
          <w:szCs w:val="20"/>
        </w:rPr>
      </w:pPr>
    </w:p>
    <w:p w:rsidR="001550CD" w:rsidRDefault="001550CD" w:rsidP="001550CD">
      <w:pPr>
        <w:jc w:val="both"/>
        <w:rPr>
          <w:szCs w:val="20"/>
        </w:rPr>
      </w:pPr>
      <w:r>
        <w:rPr>
          <w:szCs w:val="20"/>
        </w:rPr>
        <w:t xml:space="preserve">1. </w:t>
      </w:r>
      <w:r w:rsidRPr="001550CD">
        <w:rPr>
          <w:szCs w:val="20"/>
        </w:rPr>
        <w:t>Delay condoned. Leave granted.</w:t>
      </w:r>
    </w:p>
    <w:p w:rsidR="001550CD" w:rsidRPr="001550CD" w:rsidRDefault="001550CD" w:rsidP="001550CD">
      <w:pPr>
        <w:jc w:val="both"/>
        <w:rPr>
          <w:szCs w:val="20"/>
        </w:rPr>
      </w:pPr>
    </w:p>
    <w:p w:rsidR="001550CD" w:rsidRPr="001550CD" w:rsidRDefault="001550CD" w:rsidP="001550CD">
      <w:pPr>
        <w:jc w:val="both"/>
        <w:rPr>
          <w:i/>
          <w:szCs w:val="20"/>
        </w:rPr>
      </w:pPr>
      <w:r>
        <w:rPr>
          <w:szCs w:val="20"/>
        </w:rPr>
        <w:t xml:space="preserve">2. </w:t>
      </w:r>
      <w:r w:rsidRPr="001550CD">
        <w:rPr>
          <w:szCs w:val="20"/>
        </w:rPr>
        <w:t xml:space="preserve">Heard the learned counsel for the appellants. He has drawn our attention to a judgment of this Court delivered on 31st January, 2013, in Civil Appeal No.8415/2009 in the case of Assistant Engineer, </w:t>
      </w:r>
      <w:r w:rsidRPr="001550CD">
        <w:rPr>
          <w:i/>
          <w:szCs w:val="20"/>
        </w:rPr>
        <w:t>Rajasthan Development Corporation &amp; Anr. Vs. Gitam Singh, reported in</w:t>
      </w:r>
      <w:r w:rsidRPr="001550CD">
        <w:rPr>
          <w:i/>
          <w:sz w:val="20"/>
          <w:szCs w:val="20"/>
          <w:vertAlign w:val="superscript"/>
        </w:rPr>
        <w:t>1</w:t>
      </w:r>
      <w:r w:rsidRPr="001550CD">
        <w:rPr>
          <w:i/>
          <w:szCs w:val="20"/>
        </w:rPr>
        <w:t xml:space="preserve"> </w:t>
      </w:r>
    </w:p>
    <w:p w:rsidR="001550CD" w:rsidRPr="001550CD" w:rsidRDefault="001550CD" w:rsidP="001550CD">
      <w:pPr>
        <w:jc w:val="both"/>
        <w:rPr>
          <w:szCs w:val="20"/>
        </w:rPr>
      </w:pPr>
    </w:p>
    <w:p w:rsidR="001550CD" w:rsidRDefault="001550CD" w:rsidP="001550CD">
      <w:pPr>
        <w:jc w:val="both"/>
        <w:rPr>
          <w:szCs w:val="20"/>
        </w:rPr>
      </w:pPr>
      <w:r>
        <w:rPr>
          <w:szCs w:val="20"/>
        </w:rPr>
        <w:t xml:space="preserve">3. </w:t>
      </w:r>
      <w:r w:rsidRPr="001550CD">
        <w:rPr>
          <w:szCs w:val="20"/>
        </w:rPr>
        <w:t>Looking at the facts of the present case, in our opinion, Rs.75,000/- (Rupees Seventy Five Thousand only) would be the just compensation, which might be paid to Respondent No.1 by the appellants.</w:t>
      </w:r>
    </w:p>
    <w:p w:rsidR="001550CD" w:rsidRPr="001550CD" w:rsidRDefault="001550CD" w:rsidP="001550CD">
      <w:pPr>
        <w:jc w:val="both"/>
        <w:rPr>
          <w:szCs w:val="20"/>
        </w:rPr>
      </w:pPr>
    </w:p>
    <w:p w:rsidR="001550CD" w:rsidRDefault="001550CD" w:rsidP="001550CD">
      <w:pPr>
        <w:jc w:val="both"/>
        <w:rPr>
          <w:szCs w:val="20"/>
        </w:rPr>
      </w:pPr>
      <w:r>
        <w:rPr>
          <w:szCs w:val="20"/>
        </w:rPr>
        <w:t xml:space="preserve">4. </w:t>
      </w:r>
      <w:r w:rsidRPr="001550CD">
        <w:rPr>
          <w:szCs w:val="20"/>
        </w:rPr>
        <w:t>The appellants shall give an ’Account Payee Cheque’ for Rs.75,000/- (Rupees Seventy Five Thousand only) to Respondent No.1 towards full and final payment for the amount, which might be payable to him. The cheque will</w:t>
      </w:r>
      <w:r>
        <w:rPr>
          <w:szCs w:val="20"/>
        </w:rPr>
        <w:t xml:space="preserve"> </w:t>
      </w:r>
      <w:r w:rsidRPr="001550CD">
        <w:rPr>
          <w:szCs w:val="20"/>
        </w:rPr>
        <w:t>be sent to Respondent No.1 through speed post within two weeks from today along with a copy of this order.</w:t>
      </w:r>
    </w:p>
    <w:p w:rsidR="001550CD" w:rsidRPr="001550CD" w:rsidRDefault="001550CD" w:rsidP="001550CD">
      <w:pPr>
        <w:jc w:val="both"/>
        <w:rPr>
          <w:szCs w:val="20"/>
        </w:rPr>
      </w:pPr>
    </w:p>
    <w:p w:rsidR="001550CD" w:rsidRDefault="001550CD" w:rsidP="001550CD">
      <w:pPr>
        <w:jc w:val="both"/>
        <w:rPr>
          <w:szCs w:val="20"/>
        </w:rPr>
      </w:pPr>
      <w:r>
        <w:rPr>
          <w:szCs w:val="20"/>
        </w:rPr>
        <w:t xml:space="preserve">5. If </w:t>
      </w:r>
      <w:r w:rsidRPr="001550CD">
        <w:rPr>
          <w:szCs w:val="20"/>
        </w:rPr>
        <w:t>Responde</w:t>
      </w:r>
      <w:r>
        <w:rPr>
          <w:szCs w:val="20"/>
        </w:rPr>
        <w:t xml:space="preserve">nt No.1 is agreeable to receive </w:t>
      </w:r>
      <w:r w:rsidRPr="001550CD">
        <w:rPr>
          <w:szCs w:val="20"/>
        </w:rPr>
        <w:t>the</w:t>
      </w:r>
      <w:r>
        <w:rPr>
          <w:szCs w:val="20"/>
        </w:rPr>
        <w:t xml:space="preserve"> </w:t>
      </w:r>
      <w:r w:rsidRPr="001550CD">
        <w:rPr>
          <w:szCs w:val="20"/>
        </w:rPr>
        <w:t>amount in full settlement of all his claims against the appellants, he shall accept the cheque.</w:t>
      </w:r>
    </w:p>
    <w:p w:rsidR="001550CD" w:rsidRPr="001550CD" w:rsidRDefault="001550CD" w:rsidP="001550CD">
      <w:pPr>
        <w:jc w:val="both"/>
        <w:rPr>
          <w:szCs w:val="20"/>
        </w:rPr>
      </w:pPr>
    </w:p>
    <w:p w:rsidR="001550CD" w:rsidRDefault="001550CD" w:rsidP="001550CD">
      <w:pPr>
        <w:jc w:val="both"/>
        <w:rPr>
          <w:szCs w:val="20"/>
        </w:rPr>
      </w:pPr>
      <w:r>
        <w:rPr>
          <w:szCs w:val="20"/>
        </w:rPr>
        <w:t xml:space="preserve">6. If </w:t>
      </w:r>
      <w:r w:rsidRPr="001550CD">
        <w:rPr>
          <w:szCs w:val="20"/>
        </w:rPr>
        <w:t>Respondent No.1 is not prepared to accept</w:t>
      </w:r>
      <w:r w:rsidRPr="001550CD">
        <w:rPr>
          <w:szCs w:val="20"/>
        </w:rPr>
        <w:tab/>
        <w:t>the</w:t>
      </w:r>
      <w:r>
        <w:rPr>
          <w:szCs w:val="20"/>
        </w:rPr>
        <w:t xml:space="preserve"> </w:t>
      </w:r>
      <w:r w:rsidRPr="001550CD">
        <w:rPr>
          <w:szCs w:val="20"/>
        </w:rPr>
        <w:t>said amount, it would be open to him to approach this Court by way of an application, so that the matter can be reconsidered and in that event, he shall return the cheque to the appellants.</w:t>
      </w:r>
    </w:p>
    <w:p w:rsidR="001550CD" w:rsidRPr="001550CD" w:rsidRDefault="001550CD" w:rsidP="001550CD">
      <w:pPr>
        <w:jc w:val="both"/>
        <w:rPr>
          <w:szCs w:val="20"/>
        </w:rPr>
      </w:pPr>
    </w:p>
    <w:p w:rsidR="001550CD" w:rsidRPr="001550CD" w:rsidRDefault="001550CD" w:rsidP="001550CD">
      <w:pPr>
        <w:jc w:val="both"/>
        <w:rPr>
          <w:szCs w:val="20"/>
        </w:rPr>
      </w:pPr>
      <w:r>
        <w:rPr>
          <w:szCs w:val="20"/>
        </w:rPr>
        <w:t xml:space="preserve">7. In </w:t>
      </w:r>
      <w:r w:rsidRPr="001550CD">
        <w:rPr>
          <w:szCs w:val="20"/>
        </w:rPr>
        <w:t xml:space="preserve">view of the above order, the impugned order </w:t>
      </w:r>
      <w:r>
        <w:rPr>
          <w:rFonts w:hint="eastAsia"/>
          <w:szCs w:val="20"/>
        </w:rPr>
        <w:t>I</w:t>
      </w:r>
      <w:r>
        <w:rPr>
          <w:szCs w:val="20"/>
        </w:rPr>
        <w:t xml:space="preserve"> Set </w:t>
      </w:r>
      <w:r w:rsidRPr="001550CD">
        <w:rPr>
          <w:szCs w:val="20"/>
        </w:rPr>
        <w:t>aside and the appeal is allowed. No costs.</w:t>
      </w:r>
    </w:p>
    <w:p w:rsidR="00631C3C" w:rsidRPr="001550CD" w:rsidRDefault="001550CD" w:rsidP="001550CD">
      <w:pPr>
        <w:jc w:val="both"/>
        <w:rPr>
          <w:i/>
          <w:sz w:val="20"/>
          <w:szCs w:val="20"/>
        </w:rPr>
      </w:pPr>
      <w:r w:rsidRPr="001550CD">
        <w:rPr>
          <w:i/>
          <w:sz w:val="20"/>
          <w:szCs w:val="20"/>
          <w:vertAlign w:val="superscript"/>
        </w:rPr>
        <w:lastRenderedPageBreak/>
        <w:t>1</w:t>
      </w:r>
      <w:r w:rsidRPr="001550CD">
        <w:rPr>
          <w:i/>
          <w:sz w:val="20"/>
          <w:szCs w:val="20"/>
        </w:rPr>
        <w:t>(2013) 5 SCC 0136</w:t>
      </w:r>
    </w:p>
    <w:sectPr w:rsidR="00631C3C" w:rsidRPr="001550C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4187" w:rsidRDefault="000F4187" w:rsidP="00CF3BB7">
      <w:r>
        <w:separator/>
      </w:r>
    </w:p>
  </w:endnote>
  <w:endnote w:type="continuationSeparator" w:id="1">
    <w:p w:rsidR="000F4187" w:rsidRDefault="000F418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2A7F" w:rsidRPr="00CF3BB7" w:rsidRDefault="009F2A7F">
        <w:pPr>
          <w:pStyle w:val="Footer"/>
          <w:jc w:val="center"/>
          <w:rPr>
            <w:sz w:val="22"/>
            <w:szCs w:val="22"/>
          </w:rPr>
        </w:pPr>
        <w:r>
          <w:rPr>
            <w:sz w:val="22"/>
            <w:szCs w:val="22"/>
          </w:rPr>
          <w:t xml:space="preserve">                                                                        </w:t>
        </w:r>
        <w:r w:rsidR="00A52CF4" w:rsidRPr="00CF3BB7">
          <w:rPr>
            <w:sz w:val="22"/>
            <w:szCs w:val="22"/>
          </w:rPr>
          <w:fldChar w:fldCharType="begin"/>
        </w:r>
        <w:r w:rsidRPr="00CF3BB7">
          <w:rPr>
            <w:sz w:val="22"/>
            <w:szCs w:val="22"/>
          </w:rPr>
          <w:instrText xml:space="preserve"> PAGE   \* MERGEFORMAT </w:instrText>
        </w:r>
        <w:r w:rsidR="00A52CF4" w:rsidRPr="00CF3BB7">
          <w:rPr>
            <w:sz w:val="22"/>
            <w:szCs w:val="22"/>
          </w:rPr>
          <w:fldChar w:fldCharType="separate"/>
        </w:r>
        <w:r w:rsidR="001550CD">
          <w:rPr>
            <w:noProof/>
            <w:sz w:val="22"/>
            <w:szCs w:val="22"/>
          </w:rPr>
          <w:t>1</w:t>
        </w:r>
        <w:r w:rsidR="00A52C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2A7F" w:rsidRPr="00CF3BB7" w:rsidRDefault="009F2A7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4187" w:rsidRDefault="000F4187" w:rsidP="00CF3BB7">
      <w:r>
        <w:separator/>
      </w:r>
    </w:p>
  </w:footnote>
  <w:footnote w:type="continuationSeparator" w:id="1">
    <w:p w:rsidR="000F4187" w:rsidRDefault="000F4187"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377DA"/>
    <w:rsid w:val="000654DC"/>
    <w:rsid w:val="000709B5"/>
    <w:rsid w:val="0007388D"/>
    <w:rsid w:val="000745ED"/>
    <w:rsid w:val="000A236E"/>
    <w:rsid w:val="000C3881"/>
    <w:rsid w:val="000C66DC"/>
    <w:rsid w:val="000F17B4"/>
    <w:rsid w:val="000F3EF9"/>
    <w:rsid w:val="000F4187"/>
    <w:rsid w:val="000F4E5E"/>
    <w:rsid w:val="00105B28"/>
    <w:rsid w:val="00106009"/>
    <w:rsid w:val="00120DDD"/>
    <w:rsid w:val="001313F1"/>
    <w:rsid w:val="001550CD"/>
    <w:rsid w:val="00175AE9"/>
    <w:rsid w:val="001B4754"/>
    <w:rsid w:val="001C323F"/>
    <w:rsid w:val="001D3ED1"/>
    <w:rsid w:val="001F2DB7"/>
    <w:rsid w:val="00231FAD"/>
    <w:rsid w:val="0024357B"/>
    <w:rsid w:val="00266149"/>
    <w:rsid w:val="0029436F"/>
    <w:rsid w:val="002A726D"/>
    <w:rsid w:val="002C4C5D"/>
    <w:rsid w:val="002E2272"/>
    <w:rsid w:val="00302D71"/>
    <w:rsid w:val="003050EF"/>
    <w:rsid w:val="00307439"/>
    <w:rsid w:val="00310256"/>
    <w:rsid w:val="00320C92"/>
    <w:rsid w:val="00327B9E"/>
    <w:rsid w:val="00330E09"/>
    <w:rsid w:val="00350DF0"/>
    <w:rsid w:val="003557E4"/>
    <w:rsid w:val="0036795D"/>
    <w:rsid w:val="003C1F3C"/>
    <w:rsid w:val="003D0FAE"/>
    <w:rsid w:val="003D280E"/>
    <w:rsid w:val="003E7FC3"/>
    <w:rsid w:val="003F2931"/>
    <w:rsid w:val="0041665D"/>
    <w:rsid w:val="00424814"/>
    <w:rsid w:val="0047372E"/>
    <w:rsid w:val="00496ABB"/>
    <w:rsid w:val="004A2554"/>
    <w:rsid w:val="004A724E"/>
    <w:rsid w:val="004D3BE8"/>
    <w:rsid w:val="004D7570"/>
    <w:rsid w:val="0050277A"/>
    <w:rsid w:val="0055009A"/>
    <w:rsid w:val="005668D7"/>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F28DC"/>
    <w:rsid w:val="00724432"/>
    <w:rsid w:val="00725273"/>
    <w:rsid w:val="00775430"/>
    <w:rsid w:val="0078255B"/>
    <w:rsid w:val="00794C55"/>
    <w:rsid w:val="007C4A39"/>
    <w:rsid w:val="007D5C8E"/>
    <w:rsid w:val="007E19B6"/>
    <w:rsid w:val="0080406B"/>
    <w:rsid w:val="00805119"/>
    <w:rsid w:val="008540B7"/>
    <w:rsid w:val="008711EE"/>
    <w:rsid w:val="008C0EBA"/>
    <w:rsid w:val="008F18D2"/>
    <w:rsid w:val="008F6690"/>
    <w:rsid w:val="009067C5"/>
    <w:rsid w:val="00914394"/>
    <w:rsid w:val="00932F91"/>
    <w:rsid w:val="00945D71"/>
    <w:rsid w:val="0095415E"/>
    <w:rsid w:val="00973494"/>
    <w:rsid w:val="0097729A"/>
    <w:rsid w:val="00982C77"/>
    <w:rsid w:val="00992EB6"/>
    <w:rsid w:val="009A60EE"/>
    <w:rsid w:val="009C49DF"/>
    <w:rsid w:val="009E4C45"/>
    <w:rsid w:val="009F2A7F"/>
    <w:rsid w:val="00A02276"/>
    <w:rsid w:val="00A0264A"/>
    <w:rsid w:val="00A52CF4"/>
    <w:rsid w:val="00A64FA4"/>
    <w:rsid w:val="00A776AD"/>
    <w:rsid w:val="00A8153F"/>
    <w:rsid w:val="00A9260E"/>
    <w:rsid w:val="00AA661F"/>
    <w:rsid w:val="00AB34BB"/>
    <w:rsid w:val="00B05DDA"/>
    <w:rsid w:val="00B55C63"/>
    <w:rsid w:val="00B603AD"/>
    <w:rsid w:val="00B65A9C"/>
    <w:rsid w:val="00B95F53"/>
    <w:rsid w:val="00B979A7"/>
    <w:rsid w:val="00B97D17"/>
    <w:rsid w:val="00BB09D0"/>
    <w:rsid w:val="00BB7D6F"/>
    <w:rsid w:val="00BC7460"/>
    <w:rsid w:val="00BD2006"/>
    <w:rsid w:val="00C378D3"/>
    <w:rsid w:val="00C61F7E"/>
    <w:rsid w:val="00C73A5F"/>
    <w:rsid w:val="00C73FA1"/>
    <w:rsid w:val="00C7481F"/>
    <w:rsid w:val="00CB1919"/>
    <w:rsid w:val="00CE175D"/>
    <w:rsid w:val="00CF048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E04861"/>
    <w:rsid w:val="00E10F92"/>
    <w:rsid w:val="00E213B6"/>
    <w:rsid w:val="00E24A18"/>
    <w:rsid w:val="00E3306F"/>
    <w:rsid w:val="00E35387"/>
    <w:rsid w:val="00E44FF9"/>
    <w:rsid w:val="00E47B40"/>
    <w:rsid w:val="00E51D0F"/>
    <w:rsid w:val="00E80987"/>
    <w:rsid w:val="00E9272E"/>
    <w:rsid w:val="00EA3280"/>
    <w:rsid w:val="00EC2B6E"/>
    <w:rsid w:val="00EE550E"/>
    <w:rsid w:val="00EF5913"/>
    <w:rsid w:val="00F0642B"/>
    <w:rsid w:val="00F10F1D"/>
    <w:rsid w:val="00F20074"/>
    <w:rsid w:val="00F2520C"/>
    <w:rsid w:val="00F30677"/>
    <w:rsid w:val="00F739AD"/>
    <w:rsid w:val="00F75994"/>
    <w:rsid w:val="00F82EB1"/>
    <w:rsid w:val="00F84E30"/>
    <w:rsid w:val="00FA1620"/>
    <w:rsid w:val="00FA5F06"/>
    <w:rsid w:val="00FB1444"/>
    <w:rsid w:val="00FB2D9A"/>
    <w:rsid w:val="00FE72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2016-10-12T07:53:00Z</cp:lastPrinted>
  <dcterms:created xsi:type="dcterms:W3CDTF">2016-11-16T14:01:00Z</dcterms:created>
  <dcterms:modified xsi:type="dcterms:W3CDTF">2016-11-16T14:01:00Z</dcterms:modified>
</cp:coreProperties>
</file>