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37" w:rsidRPr="001032E4" w:rsidRDefault="00A03C37" w:rsidP="001032E4">
      <w:pPr>
        <w:jc w:val="center"/>
        <w:rPr>
          <w:b/>
          <w:szCs w:val="20"/>
        </w:rPr>
      </w:pPr>
      <w:r w:rsidRPr="001032E4">
        <w:rPr>
          <w:b/>
          <w:szCs w:val="20"/>
        </w:rPr>
        <w:t>SUPREME COURT OF INDIA</w:t>
      </w:r>
    </w:p>
    <w:p w:rsidR="001032E4" w:rsidRPr="00A03C37" w:rsidRDefault="001032E4" w:rsidP="001032E4">
      <w:pPr>
        <w:jc w:val="center"/>
        <w:rPr>
          <w:szCs w:val="20"/>
        </w:rPr>
      </w:pPr>
    </w:p>
    <w:p w:rsidR="001032E4" w:rsidRDefault="001032E4" w:rsidP="001032E4">
      <w:pPr>
        <w:jc w:val="center"/>
        <w:rPr>
          <w:szCs w:val="20"/>
        </w:rPr>
      </w:pPr>
      <w:r w:rsidRPr="00A03C37">
        <w:rPr>
          <w:szCs w:val="20"/>
        </w:rPr>
        <w:t>Mackintosh Burn Ltd.</w:t>
      </w:r>
    </w:p>
    <w:p w:rsidR="001032E4" w:rsidRDefault="001032E4" w:rsidP="001032E4">
      <w:pPr>
        <w:jc w:val="center"/>
        <w:rPr>
          <w:szCs w:val="20"/>
        </w:rPr>
      </w:pPr>
    </w:p>
    <w:p w:rsidR="00A03C37" w:rsidRDefault="001032E4" w:rsidP="001032E4">
      <w:pPr>
        <w:jc w:val="center"/>
        <w:rPr>
          <w:szCs w:val="20"/>
        </w:rPr>
      </w:pPr>
      <w:r>
        <w:rPr>
          <w:szCs w:val="20"/>
        </w:rPr>
        <w:t>Vs.</w:t>
      </w:r>
    </w:p>
    <w:p w:rsidR="001032E4" w:rsidRDefault="001032E4" w:rsidP="001032E4">
      <w:pPr>
        <w:jc w:val="center"/>
        <w:rPr>
          <w:szCs w:val="20"/>
        </w:rPr>
      </w:pPr>
      <w:r>
        <w:rPr>
          <w:szCs w:val="20"/>
        </w:rPr>
        <w:t xml:space="preserve">Sarkar &amp; Chowdhury Enterprises </w:t>
      </w:r>
      <w:r w:rsidRPr="00A03C37">
        <w:rPr>
          <w:szCs w:val="20"/>
        </w:rPr>
        <w:t>Pvt. Ltd.</w:t>
      </w:r>
    </w:p>
    <w:p w:rsidR="001032E4" w:rsidRDefault="001032E4" w:rsidP="001032E4">
      <w:pPr>
        <w:jc w:val="center"/>
        <w:rPr>
          <w:szCs w:val="20"/>
        </w:rPr>
      </w:pPr>
    </w:p>
    <w:p w:rsidR="001032E4" w:rsidRDefault="001032E4" w:rsidP="001032E4">
      <w:pPr>
        <w:jc w:val="center"/>
        <w:rPr>
          <w:szCs w:val="20"/>
        </w:rPr>
      </w:pPr>
      <w:r>
        <w:rPr>
          <w:szCs w:val="20"/>
        </w:rPr>
        <w:t>C.A.No.10807 of</w:t>
      </w:r>
      <w:r w:rsidRPr="00A03C37">
        <w:rPr>
          <w:szCs w:val="20"/>
        </w:rPr>
        <w:t xml:space="preserve"> 2016</w:t>
      </w:r>
    </w:p>
    <w:p w:rsidR="001032E4" w:rsidRDefault="001032E4" w:rsidP="001032E4">
      <w:pPr>
        <w:jc w:val="center"/>
        <w:rPr>
          <w:szCs w:val="20"/>
        </w:rPr>
      </w:pPr>
    </w:p>
    <w:p w:rsidR="001032E4" w:rsidRDefault="001032E4" w:rsidP="001032E4">
      <w:pPr>
        <w:jc w:val="center"/>
        <w:rPr>
          <w:szCs w:val="20"/>
        </w:rPr>
      </w:pPr>
      <w:r>
        <w:rPr>
          <w:szCs w:val="20"/>
        </w:rPr>
        <w:t>(Kurian Joseph and R.F.Nariman,JJ.,)</w:t>
      </w:r>
    </w:p>
    <w:p w:rsidR="001032E4" w:rsidRDefault="001032E4" w:rsidP="001032E4">
      <w:pPr>
        <w:jc w:val="center"/>
        <w:rPr>
          <w:szCs w:val="20"/>
        </w:rPr>
      </w:pPr>
    </w:p>
    <w:p w:rsidR="001032E4" w:rsidRDefault="001032E4" w:rsidP="001032E4">
      <w:pPr>
        <w:jc w:val="center"/>
        <w:rPr>
          <w:szCs w:val="20"/>
        </w:rPr>
      </w:pPr>
      <w:r>
        <w:rPr>
          <w:szCs w:val="20"/>
        </w:rPr>
        <w:t>11.11.2016</w:t>
      </w:r>
    </w:p>
    <w:p w:rsidR="001032E4" w:rsidRDefault="001032E4" w:rsidP="001032E4">
      <w:pPr>
        <w:jc w:val="center"/>
        <w:rPr>
          <w:szCs w:val="20"/>
        </w:rPr>
      </w:pPr>
    </w:p>
    <w:p w:rsidR="00A03C37" w:rsidRPr="001032E4" w:rsidRDefault="001032E4" w:rsidP="001032E4">
      <w:pPr>
        <w:jc w:val="center"/>
        <w:rPr>
          <w:b/>
          <w:szCs w:val="20"/>
        </w:rPr>
      </w:pPr>
      <w:r w:rsidRPr="001032E4">
        <w:rPr>
          <w:b/>
          <w:szCs w:val="20"/>
        </w:rPr>
        <w:t>JUDGMENT</w:t>
      </w:r>
    </w:p>
    <w:p w:rsidR="001032E4" w:rsidRPr="001032E4" w:rsidRDefault="001032E4" w:rsidP="00A03C37">
      <w:pPr>
        <w:jc w:val="both"/>
        <w:rPr>
          <w:b/>
          <w:szCs w:val="20"/>
        </w:rPr>
      </w:pPr>
    </w:p>
    <w:p w:rsidR="00A03C37" w:rsidRPr="001032E4" w:rsidRDefault="001032E4" w:rsidP="00A03C37">
      <w:pPr>
        <w:jc w:val="both"/>
        <w:rPr>
          <w:b/>
          <w:szCs w:val="20"/>
        </w:rPr>
      </w:pPr>
      <w:r w:rsidRPr="001032E4">
        <w:rPr>
          <w:b/>
          <w:szCs w:val="20"/>
        </w:rPr>
        <w:t>Kurian Joseph,J.,</w:t>
      </w:r>
    </w:p>
    <w:p w:rsidR="001032E4" w:rsidRDefault="001032E4" w:rsidP="00A03C37">
      <w:pPr>
        <w:jc w:val="both"/>
        <w:rPr>
          <w:szCs w:val="20"/>
        </w:rPr>
      </w:pPr>
    </w:p>
    <w:p w:rsidR="001032E4" w:rsidRDefault="001032E4" w:rsidP="001032E4">
      <w:pPr>
        <w:jc w:val="both"/>
        <w:rPr>
          <w:szCs w:val="20"/>
        </w:rPr>
      </w:pPr>
      <w:r>
        <w:rPr>
          <w:szCs w:val="20"/>
        </w:rPr>
        <w:t>SLP (</w:t>
      </w:r>
      <w:r w:rsidRPr="00A03C37">
        <w:rPr>
          <w:szCs w:val="20"/>
        </w:rPr>
        <w:t>C</w:t>
      </w:r>
      <w:r>
        <w:rPr>
          <w:szCs w:val="20"/>
        </w:rPr>
        <w:t>ivil)No.29122 of 2016</w:t>
      </w:r>
    </w:p>
    <w:p w:rsidR="001032E4" w:rsidRPr="00A03C37" w:rsidRDefault="001032E4" w:rsidP="00A03C37">
      <w:pPr>
        <w:jc w:val="both"/>
        <w:rPr>
          <w:szCs w:val="20"/>
        </w:rPr>
      </w:pPr>
    </w:p>
    <w:p w:rsidR="00A03C37" w:rsidRDefault="001032E4" w:rsidP="00A03C37">
      <w:pPr>
        <w:jc w:val="both"/>
        <w:rPr>
          <w:szCs w:val="20"/>
        </w:rPr>
      </w:pPr>
      <w:r>
        <w:rPr>
          <w:szCs w:val="20"/>
        </w:rPr>
        <w:t xml:space="preserve">1. </w:t>
      </w:r>
      <w:r w:rsidR="00A03C37" w:rsidRPr="00A03C37">
        <w:rPr>
          <w:szCs w:val="20"/>
        </w:rPr>
        <w:t>Leave granted.</w:t>
      </w:r>
    </w:p>
    <w:p w:rsidR="001032E4" w:rsidRPr="00A03C37" w:rsidRDefault="001032E4" w:rsidP="00A03C37">
      <w:pPr>
        <w:jc w:val="both"/>
        <w:rPr>
          <w:szCs w:val="20"/>
        </w:rPr>
      </w:pPr>
    </w:p>
    <w:p w:rsidR="00A03C37" w:rsidRDefault="001032E4" w:rsidP="00A03C37">
      <w:pPr>
        <w:jc w:val="both"/>
        <w:rPr>
          <w:szCs w:val="20"/>
        </w:rPr>
      </w:pPr>
      <w:r>
        <w:rPr>
          <w:szCs w:val="20"/>
        </w:rPr>
        <w:t xml:space="preserve">2. </w:t>
      </w:r>
      <w:r w:rsidR="00A03C37" w:rsidRPr="00A03C37">
        <w:rPr>
          <w:szCs w:val="20"/>
        </w:rPr>
        <w:t xml:space="preserve"> Heard the learned senior counsel appearing for the parties. On 04.01.2016, this Court in Special Leave Petition (C) No 35029/2015 passed the following order:</w:t>
      </w:r>
    </w:p>
    <w:p w:rsidR="001032E4" w:rsidRPr="00A03C37" w:rsidRDefault="001032E4" w:rsidP="00A03C37">
      <w:pPr>
        <w:jc w:val="both"/>
        <w:rPr>
          <w:szCs w:val="20"/>
        </w:rPr>
      </w:pPr>
    </w:p>
    <w:p w:rsidR="00A03C37" w:rsidRDefault="00A03C37" w:rsidP="001032E4">
      <w:pPr>
        <w:ind w:left="720"/>
        <w:jc w:val="both"/>
        <w:rPr>
          <w:szCs w:val="20"/>
        </w:rPr>
      </w:pPr>
      <w:r w:rsidRPr="00A03C37">
        <w:rPr>
          <w:szCs w:val="20"/>
        </w:rPr>
        <w:t>"The learned counsel for the petitioner seeks permission to withdraw the special leave petition with libe</w:t>
      </w:r>
      <w:r w:rsidR="001032E4">
        <w:rPr>
          <w:szCs w:val="20"/>
        </w:rPr>
        <w:t xml:space="preserve">rty to approach the High Court. </w:t>
      </w:r>
      <w:r w:rsidRPr="00A03C37">
        <w:rPr>
          <w:szCs w:val="20"/>
        </w:rPr>
        <w:t xml:space="preserve">Permission is </w:t>
      </w:r>
      <w:r w:rsidR="001032E4">
        <w:rPr>
          <w:szCs w:val="20"/>
        </w:rPr>
        <w:t xml:space="preserve">granted with the above liberty. </w:t>
      </w:r>
      <w:r w:rsidRPr="00A03C37">
        <w:rPr>
          <w:szCs w:val="20"/>
        </w:rPr>
        <w:t>Accordingly, the special leave peti</w:t>
      </w:r>
      <w:r w:rsidR="001032E4">
        <w:rPr>
          <w:szCs w:val="20"/>
        </w:rPr>
        <w:t xml:space="preserve">tion is dismissed as withdrawn. </w:t>
      </w:r>
      <w:r w:rsidRPr="00A03C37">
        <w:rPr>
          <w:szCs w:val="20"/>
        </w:rPr>
        <w:t>We make it clear that we have not considered the special leave petition on merits."</w:t>
      </w:r>
    </w:p>
    <w:p w:rsidR="001032E4" w:rsidRPr="00A03C37" w:rsidRDefault="001032E4" w:rsidP="00A03C37">
      <w:pPr>
        <w:jc w:val="both"/>
        <w:rPr>
          <w:szCs w:val="20"/>
        </w:rPr>
      </w:pPr>
    </w:p>
    <w:p w:rsidR="00A03C37" w:rsidRPr="00A03C37" w:rsidRDefault="001032E4" w:rsidP="00A03C37">
      <w:pPr>
        <w:jc w:val="both"/>
        <w:rPr>
          <w:szCs w:val="20"/>
        </w:rPr>
      </w:pPr>
      <w:r>
        <w:rPr>
          <w:szCs w:val="20"/>
        </w:rPr>
        <w:t xml:space="preserve">3. </w:t>
      </w:r>
      <w:r w:rsidR="00A03C37" w:rsidRPr="00A03C37">
        <w:rPr>
          <w:szCs w:val="20"/>
        </w:rPr>
        <w:t>It appears that the appellant filed an application before the High Court in the light of the order extracted above virtually for re-hearing of the appeal itself. It is fairly conceded by Mr. K</w:t>
      </w:r>
      <w:r>
        <w:rPr>
          <w:szCs w:val="20"/>
        </w:rPr>
        <w:t xml:space="preserve">.V. Viswanathan, learned senior </w:t>
      </w:r>
      <w:r w:rsidR="00A03C37" w:rsidRPr="00A03C37">
        <w:rPr>
          <w:szCs w:val="20"/>
        </w:rPr>
        <w:t>counsel that once a party is permitted to go back to the High Court, the High Court can be approached only by way of review petition and therefore, there is no basis for the unreasonable stand taken in the High Court for not filing a review petition.</w:t>
      </w:r>
    </w:p>
    <w:p w:rsidR="001032E4" w:rsidRDefault="001032E4" w:rsidP="00A03C37">
      <w:pPr>
        <w:jc w:val="both"/>
        <w:rPr>
          <w:szCs w:val="20"/>
        </w:rPr>
      </w:pPr>
    </w:p>
    <w:p w:rsidR="00A03C37" w:rsidRDefault="00A03C37" w:rsidP="00A03C37">
      <w:pPr>
        <w:jc w:val="both"/>
        <w:rPr>
          <w:szCs w:val="20"/>
        </w:rPr>
      </w:pPr>
      <w:r w:rsidRPr="00A03C37">
        <w:rPr>
          <w:szCs w:val="20"/>
        </w:rPr>
        <w:t>4</w:t>
      </w:r>
      <w:r w:rsidR="001032E4">
        <w:rPr>
          <w:szCs w:val="20"/>
        </w:rPr>
        <w:t xml:space="preserve">. </w:t>
      </w:r>
      <w:r w:rsidRPr="00A03C37">
        <w:rPr>
          <w:szCs w:val="20"/>
        </w:rPr>
        <w:t xml:space="preserve"> Having heard the learned senior counsel appearing for both sides, we are inclined to grant one more op</w:t>
      </w:r>
      <w:r w:rsidR="001032E4">
        <w:rPr>
          <w:szCs w:val="20"/>
        </w:rPr>
        <w:t xml:space="preserve">portunity. Ordered accordingly. </w:t>
      </w:r>
      <w:r w:rsidRPr="00A03C37">
        <w:rPr>
          <w:szCs w:val="20"/>
        </w:rPr>
        <w:t>Therefore,</w:t>
      </w:r>
      <w:r w:rsidRPr="00A03C37">
        <w:rPr>
          <w:szCs w:val="20"/>
        </w:rPr>
        <w:tab/>
      </w:r>
      <w:r w:rsidR="001032E4">
        <w:rPr>
          <w:szCs w:val="20"/>
        </w:rPr>
        <w:t xml:space="preserve"> this </w:t>
      </w:r>
      <w:r w:rsidRPr="00A03C37">
        <w:rPr>
          <w:szCs w:val="20"/>
        </w:rPr>
        <w:t>appeal is</w:t>
      </w:r>
      <w:r w:rsidRPr="00A03C37">
        <w:rPr>
          <w:szCs w:val="20"/>
        </w:rPr>
        <w:tab/>
      </w:r>
      <w:r w:rsidR="001032E4">
        <w:rPr>
          <w:szCs w:val="20"/>
        </w:rPr>
        <w:t xml:space="preserve"> </w:t>
      </w:r>
      <w:r w:rsidRPr="00A03C37">
        <w:rPr>
          <w:szCs w:val="20"/>
        </w:rPr>
        <w:t>dispo</w:t>
      </w:r>
      <w:r w:rsidR="001032E4">
        <w:rPr>
          <w:szCs w:val="20"/>
        </w:rPr>
        <w:t xml:space="preserve">sed of making it clear that in case a proper review petition is filed within two weeks </w:t>
      </w:r>
      <w:r w:rsidRPr="00A03C37">
        <w:rPr>
          <w:szCs w:val="20"/>
        </w:rPr>
        <w:t>from</w:t>
      </w:r>
      <w:r w:rsidR="001032E4">
        <w:rPr>
          <w:szCs w:val="20"/>
        </w:rPr>
        <w:t xml:space="preserve">  </w:t>
      </w:r>
      <w:r w:rsidRPr="00A03C37">
        <w:rPr>
          <w:szCs w:val="20"/>
        </w:rPr>
        <w:t>today,</w:t>
      </w:r>
      <w:r w:rsidRPr="00A03C37">
        <w:rPr>
          <w:szCs w:val="20"/>
        </w:rPr>
        <w:tab/>
      </w:r>
      <w:r w:rsidR="001032E4">
        <w:rPr>
          <w:szCs w:val="20"/>
        </w:rPr>
        <w:t xml:space="preserve"> the same may not be </w:t>
      </w:r>
      <w:r w:rsidRPr="00A03C37">
        <w:rPr>
          <w:szCs w:val="20"/>
        </w:rPr>
        <w:t>dismissed on the ground of delay.</w:t>
      </w:r>
    </w:p>
    <w:p w:rsidR="001032E4" w:rsidRPr="00A03C37" w:rsidRDefault="001032E4" w:rsidP="00A03C37">
      <w:pPr>
        <w:jc w:val="both"/>
        <w:rPr>
          <w:szCs w:val="20"/>
        </w:rPr>
      </w:pPr>
    </w:p>
    <w:p w:rsidR="00A03C37" w:rsidRPr="00FB14E4" w:rsidRDefault="00A03C37" w:rsidP="00A03C37">
      <w:pPr>
        <w:jc w:val="both"/>
        <w:rPr>
          <w:szCs w:val="20"/>
        </w:rPr>
      </w:pPr>
    </w:p>
    <w:sectPr w:rsidR="00A03C37" w:rsidRPr="00FB14E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CDC" w:rsidRDefault="00825CDC" w:rsidP="00CF3BB7">
      <w:r>
        <w:separator/>
      </w:r>
    </w:p>
  </w:endnote>
  <w:endnote w:type="continuationSeparator" w:id="1">
    <w:p w:rsidR="00825CDC" w:rsidRDefault="00825CD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70347" w:rsidRPr="00CF3BB7" w:rsidRDefault="0057034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032E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70347" w:rsidRPr="00CF3BB7" w:rsidRDefault="0057034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CDC" w:rsidRDefault="00825CDC" w:rsidP="00CF3BB7">
      <w:r>
        <w:separator/>
      </w:r>
    </w:p>
  </w:footnote>
  <w:footnote w:type="continuationSeparator" w:id="1">
    <w:p w:rsidR="00825CDC" w:rsidRDefault="00825CD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B67FC"/>
    <w:rsid w:val="000C3881"/>
    <w:rsid w:val="000C66DC"/>
    <w:rsid w:val="000F17B4"/>
    <w:rsid w:val="000F318C"/>
    <w:rsid w:val="000F3EF9"/>
    <w:rsid w:val="000F4E5E"/>
    <w:rsid w:val="001032E4"/>
    <w:rsid w:val="00105B28"/>
    <w:rsid w:val="00105B60"/>
    <w:rsid w:val="0012053B"/>
    <w:rsid w:val="001313F1"/>
    <w:rsid w:val="0017062F"/>
    <w:rsid w:val="00175AE9"/>
    <w:rsid w:val="001B5244"/>
    <w:rsid w:val="001C323F"/>
    <w:rsid w:val="001D3ED1"/>
    <w:rsid w:val="001F2DB7"/>
    <w:rsid w:val="001F53A5"/>
    <w:rsid w:val="002015D4"/>
    <w:rsid w:val="00231FAD"/>
    <w:rsid w:val="002544A3"/>
    <w:rsid w:val="0026734D"/>
    <w:rsid w:val="002822B7"/>
    <w:rsid w:val="002D23AC"/>
    <w:rsid w:val="002E2272"/>
    <w:rsid w:val="003020A6"/>
    <w:rsid w:val="003050EF"/>
    <w:rsid w:val="00310256"/>
    <w:rsid w:val="00320C92"/>
    <w:rsid w:val="00327B9E"/>
    <w:rsid w:val="003557E4"/>
    <w:rsid w:val="003560D1"/>
    <w:rsid w:val="0036795D"/>
    <w:rsid w:val="00375578"/>
    <w:rsid w:val="0039338E"/>
    <w:rsid w:val="00394E73"/>
    <w:rsid w:val="003A72ED"/>
    <w:rsid w:val="003B14F0"/>
    <w:rsid w:val="003D0FAE"/>
    <w:rsid w:val="003D280E"/>
    <w:rsid w:val="003E15F2"/>
    <w:rsid w:val="003E7FC3"/>
    <w:rsid w:val="003F2931"/>
    <w:rsid w:val="003F36AF"/>
    <w:rsid w:val="003F3A61"/>
    <w:rsid w:val="004609CB"/>
    <w:rsid w:val="00460B6D"/>
    <w:rsid w:val="0047372E"/>
    <w:rsid w:val="00496ABB"/>
    <w:rsid w:val="004C558C"/>
    <w:rsid w:val="004D3109"/>
    <w:rsid w:val="004D7570"/>
    <w:rsid w:val="00517D34"/>
    <w:rsid w:val="005668D7"/>
    <w:rsid w:val="00570347"/>
    <w:rsid w:val="00572373"/>
    <w:rsid w:val="005A0BF5"/>
    <w:rsid w:val="005C1B95"/>
    <w:rsid w:val="005C247F"/>
    <w:rsid w:val="005C3AED"/>
    <w:rsid w:val="005D317E"/>
    <w:rsid w:val="00603EBC"/>
    <w:rsid w:val="00633C06"/>
    <w:rsid w:val="006556E4"/>
    <w:rsid w:val="00661437"/>
    <w:rsid w:val="0068588D"/>
    <w:rsid w:val="00697D39"/>
    <w:rsid w:val="006A1114"/>
    <w:rsid w:val="006A3F2C"/>
    <w:rsid w:val="006B5A8D"/>
    <w:rsid w:val="006F17D0"/>
    <w:rsid w:val="0070018F"/>
    <w:rsid w:val="00724432"/>
    <w:rsid w:val="00775430"/>
    <w:rsid w:val="0078255B"/>
    <w:rsid w:val="00794C55"/>
    <w:rsid w:val="007C31BC"/>
    <w:rsid w:val="007F7403"/>
    <w:rsid w:val="00805119"/>
    <w:rsid w:val="00815014"/>
    <w:rsid w:val="00825CDC"/>
    <w:rsid w:val="00836225"/>
    <w:rsid w:val="00845C55"/>
    <w:rsid w:val="008540B7"/>
    <w:rsid w:val="008711EE"/>
    <w:rsid w:val="008C0EBA"/>
    <w:rsid w:val="008F18D2"/>
    <w:rsid w:val="009067C5"/>
    <w:rsid w:val="009238E7"/>
    <w:rsid w:val="00924F05"/>
    <w:rsid w:val="00932F91"/>
    <w:rsid w:val="009334BD"/>
    <w:rsid w:val="00945D71"/>
    <w:rsid w:val="0095415E"/>
    <w:rsid w:val="00971A67"/>
    <w:rsid w:val="00973494"/>
    <w:rsid w:val="00982C77"/>
    <w:rsid w:val="00993EC6"/>
    <w:rsid w:val="009A116D"/>
    <w:rsid w:val="009A60EE"/>
    <w:rsid w:val="009F4DEF"/>
    <w:rsid w:val="00A0264A"/>
    <w:rsid w:val="00A03C37"/>
    <w:rsid w:val="00A3272F"/>
    <w:rsid w:val="00A64FA4"/>
    <w:rsid w:val="00A776AD"/>
    <w:rsid w:val="00A8153F"/>
    <w:rsid w:val="00A8634E"/>
    <w:rsid w:val="00AD718F"/>
    <w:rsid w:val="00B05DDA"/>
    <w:rsid w:val="00B55C63"/>
    <w:rsid w:val="00B603AD"/>
    <w:rsid w:val="00B647CD"/>
    <w:rsid w:val="00B65A9C"/>
    <w:rsid w:val="00B84F83"/>
    <w:rsid w:val="00B95F53"/>
    <w:rsid w:val="00B979A7"/>
    <w:rsid w:val="00B97D17"/>
    <w:rsid w:val="00BB09D0"/>
    <w:rsid w:val="00BB7D6F"/>
    <w:rsid w:val="00BC7460"/>
    <w:rsid w:val="00C4058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458D"/>
    <w:rsid w:val="00D77767"/>
    <w:rsid w:val="00D87DDE"/>
    <w:rsid w:val="00D93E2A"/>
    <w:rsid w:val="00DA3957"/>
    <w:rsid w:val="00DC4BDB"/>
    <w:rsid w:val="00DF167A"/>
    <w:rsid w:val="00E06519"/>
    <w:rsid w:val="00E213B6"/>
    <w:rsid w:val="00E35387"/>
    <w:rsid w:val="00E36919"/>
    <w:rsid w:val="00E44FF9"/>
    <w:rsid w:val="00E51D0F"/>
    <w:rsid w:val="00E63AE8"/>
    <w:rsid w:val="00E80987"/>
    <w:rsid w:val="00E81A27"/>
    <w:rsid w:val="00E87B56"/>
    <w:rsid w:val="00E92503"/>
    <w:rsid w:val="00E9272E"/>
    <w:rsid w:val="00EC2B6E"/>
    <w:rsid w:val="00EE550E"/>
    <w:rsid w:val="00F10F1D"/>
    <w:rsid w:val="00F17261"/>
    <w:rsid w:val="00F20074"/>
    <w:rsid w:val="00F2520C"/>
    <w:rsid w:val="00F30677"/>
    <w:rsid w:val="00F46751"/>
    <w:rsid w:val="00F54E03"/>
    <w:rsid w:val="00F748C2"/>
    <w:rsid w:val="00F75994"/>
    <w:rsid w:val="00F82EB1"/>
    <w:rsid w:val="00F84E30"/>
    <w:rsid w:val="00F918DE"/>
    <w:rsid w:val="00FA1620"/>
    <w:rsid w:val="00FB0A00"/>
    <w:rsid w:val="00FB1444"/>
    <w:rsid w:val="00FB14E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2016-11-30T11:58:00Z</cp:lastPrinted>
  <dcterms:created xsi:type="dcterms:W3CDTF">2016-11-30T12:05:00Z</dcterms:created>
  <dcterms:modified xsi:type="dcterms:W3CDTF">2016-11-30T12:05:00Z</dcterms:modified>
</cp:coreProperties>
</file>