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DE7" w:rsidRPr="00264DE7" w:rsidRDefault="00264DE7" w:rsidP="00264DE7">
      <w:pPr>
        <w:jc w:val="center"/>
        <w:rPr>
          <w:rFonts w:ascii="Times New Roman" w:hAnsi="Times New Roman" w:cs="Times New Roman"/>
          <w:b/>
        </w:rPr>
      </w:pPr>
      <w:r w:rsidRPr="00264DE7">
        <w:rPr>
          <w:rFonts w:ascii="Times New Roman" w:hAnsi="Times New Roman" w:cs="Times New Roman"/>
          <w:b/>
        </w:rPr>
        <w:t>SUPREME COURT OF INDIA</w:t>
      </w:r>
    </w:p>
    <w:p w:rsidR="00264DE7" w:rsidRPr="00264DE7" w:rsidRDefault="00264DE7" w:rsidP="00264DE7">
      <w:pPr>
        <w:jc w:val="center"/>
        <w:rPr>
          <w:rFonts w:ascii="Times New Roman" w:hAnsi="Times New Roman" w:cs="Times New Roman"/>
        </w:rPr>
      </w:pPr>
    </w:p>
    <w:p w:rsidR="00264DE7" w:rsidRDefault="00264DE7" w:rsidP="00264DE7">
      <w:pPr>
        <w:jc w:val="center"/>
        <w:rPr>
          <w:rFonts w:ascii="Times New Roman" w:hAnsi="Times New Roman" w:cs="Times New Roman"/>
        </w:rPr>
      </w:pPr>
      <w:r w:rsidRPr="00264DE7">
        <w:rPr>
          <w:rFonts w:ascii="Times New Roman" w:hAnsi="Times New Roman" w:cs="Times New Roman"/>
        </w:rPr>
        <w:t xml:space="preserve">Maneesh Bawa </w:t>
      </w:r>
      <w:r>
        <w:rPr>
          <w:rFonts w:ascii="Times New Roman" w:hAnsi="Times New Roman" w:cs="Times New Roman"/>
        </w:rPr>
        <w:t>&amp;</w:t>
      </w:r>
      <w:r w:rsidRPr="00264DE7">
        <w:rPr>
          <w:rFonts w:ascii="Times New Roman" w:hAnsi="Times New Roman" w:cs="Times New Roman"/>
        </w:rPr>
        <w:t xml:space="preserve"> Ors.</w:t>
      </w:r>
    </w:p>
    <w:p w:rsidR="00264DE7" w:rsidRDefault="00264DE7" w:rsidP="00264DE7">
      <w:pPr>
        <w:jc w:val="center"/>
        <w:rPr>
          <w:rFonts w:ascii="Times New Roman" w:hAnsi="Times New Roman" w:cs="Times New Roman"/>
        </w:rPr>
      </w:pPr>
    </w:p>
    <w:p w:rsidR="00264DE7" w:rsidRDefault="00264DE7" w:rsidP="00264DE7">
      <w:pPr>
        <w:jc w:val="center"/>
        <w:rPr>
          <w:rFonts w:ascii="Times New Roman" w:hAnsi="Times New Roman" w:cs="Times New Roman"/>
        </w:rPr>
      </w:pPr>
      <w:r>
        <w:rPr>
          <w:rFonts w:ascii="Times New Roman" w:hAnsi="Times New Roman" w:cs="Times New Roman"/>
        </w:rPr>
        <w:t>Vs.</w:t>
      </w:r>
    </w:p>
    <w:p w:rsidR="00264DE7" w:rsidRPr="00264DE7" w:rsidRDefault="00264DE7" w:rsidP="00264DE7">
      <w:pPr>
        <w:jc w:val="center"/>
        <w:rPr>
          <w:rFonts w:ascii="Times New Roman" w:hAnsi="Times New Roman" w:cs="Times New Roman"/>
        </w:rPr>
      </w:pPr>
    </w:p>
    <w:p w:rsidR="00264DE7" w:rsidRDefault="00264DE7" w:rsidP="00264DE7">
      <w:pPr>
        <w:jc w:val="center"/>
        <w:rPr>
          <w:rFonts w:ascii="Times New Roman" w:hAnsi="Times New Roman" w:cs="Times New Roman"/>
        </w:rPr>
      </w:pPr>
      <w:r w:rsidRPr="00264DE7">
        <w:rPr>
          <w:rFonts w:ascii="Times New Roman" w:hAnsi="Times New Roman" w:cs="Times New Roman"/>
        </w:rPr>
        <w:t>Special Land Acquisition Officer</w:t>
      </w:r>
      <w:r>
        <w:rPr>
          <w:rFonts w:ascii="Times New Roman" w:hAnsi="Times New Roman" w:cs="Times New Roman"/>
        </w:rPr>
        <w:t xml:space="preserve"> </w:t>
      </w:r>
      <w:r w:rsidRPr="00264DE7">
        <w:rPr>
          <w:rFonts w:ascii="Times New Roman" w:hAnsi="Times New Roman" w:cs="Times New Roman"/>
        </w:rPr>
        <w:t xml:space="preserve">Bombay </w:t>
      </w:r>
      <w:r>
        <w:rPr>
          <w:rFonts w:ascii="Times New Roman" w:hAnsi="Times New Roman" w:cs="Times New Roman"/>
        </w:rPr>
        <w:t>&amp;</w:t>
      </w:r>
      <w:r w:rsidRPr="00264DE7">
        <w:rPr>
          <w:rFonts w:ascii="Times New Roman" w:hAnsi="Times New Roman" w:cs="Times New Roman"/>
        </w:rPr>
        <w:t xml:space="preserve"> Anr.</w:t>
      </w:r>
    </w:p>
    <w:p w:rsidR="00264DE7" w:rsidRDefault="00264DE7" w:rsidP="00264DE7">
      <w:pPr>
        <w:jc w:val="center"/>
        <w:rPr>
          <w:rFonts w:ascii="Times New Roman" w:hAnsi="Times New Roman" w:cs="Times New Roman"/>
        </w:rPr>
      </w:pPr>
    </w:p>
    <w:p w:rsidR="00264DE7" w:rsidRDefault="00264DE7" w:rsidP="00264DE7">
      <w:pPr>
        <w:jc w:val="center"/>
        <w:rPr>
          <w:rFonts w:ascii="Times New Roman" w:hAnsi="Times New Roman" w:cs="Times New Roman"/>
        </w:rPr>
      </w:pPr>
      <w:r>
        <w:rPr>
          <w:rFonts w:ascii="Times New Roman" w:hAnsi="Times New Roman" w:cs="Times New Roman"/>
        </w:rPr>
        <w:t xml:space="preserve">C.A.No.11577 of </w:t>
      </w:r>
      <w:r w:rsidRPr="00264DE7">
        <w:rPr>
          <w:rFonts w:ascii="Times New Roman" w:hAnsi="Times New Roman" w:cs="Times New Roman"/>
        </w:rPr>
        <w:t>2016</w:t>
      </w:r>
    </w:p>
    <w:p w:rsidR="00264DE7" w:rsidRDefault="00264DE7" w:rsidP="00264DE7">
      <w:pPr>
        <w:jc w:val="center"/>
        <w:rPr>
          <w:rFonts w:ascii="Times New Roman" w:hAnsi="Times New Roman" w:cs="Times New Roman"/>
        </w:rPr>
      </w:pPr>
    </w:p>
    <w:p w:rsidR="00264DE7" w:rsidRDefault="00264DE7" w:rsidP="00264DE7">
      <w:pPr>
        <w:jc w:val="center"/>
        <w:rPr>
          <w:rFonts w:ascii="Times New Roman" w:hAnsi="Times New Roman" w:cs="Times New Roman"/>
        </w:rPr>
      </w:pPr>
      <w:r>
        <w:rPr>
          <w:rFonts w:ascii="Times New Roman" w:hAnsi="Times New Roman" w:cs="Times New Roman"/>
        </w:rPr>
        <w:t>(Kurian Joseph and R.F.Nariman,JJ.,)</w:t>
      </w:r>
    </w:p>
    <w:p w:rsidR="00264DE7" w:rsidRDefault="00264DE7" w:rsidP="00264DE7">
      <w:pPr>
        <w:jc w:val="center"/>
        <w:rPr>
          <w:rFonts w:ascii="Times New Roman" w:hAnsi="Times New Roman" w:cs="Times New Roman"/>
        </w:rPr>
      </w:pPr>
    </w:p>
    <w:p w:rsidR="00264DE7" w:rsidRDefault="00264DE7" w:rsidP="00264DE7">
      <w:pPr>
        <w:jc w:val="center"/>
        <w:rPr>
          <w:rFonts w:ascii="Times New Roman" w:hAnsi="Times New Roman" w:cs="Times New Roman"/>
        </w:rPr>
      </w:pPr>
      <w:r>
        <w:rPr>
          <w:rFonts w:ascii="Times New Roman" w:hAnsi="Times New Roman" w:cs="Times New Roman"/>
        </w:rPr>
        <w:t>02.</w:t>
      </w:r>
      <w:r w:rsidR="00B526AF">
        <w:rPr>
          <w:rFonts w:ascii="Times New Roman" w:hAnsi="Times New Roman" w:cs="Times New Roman"/>
        </w:rPr>
        <w:t>0</w:t>
      </w:r>
      <w:r>
        <w:rPr>
          <w:rFonts w:ascii="Times New Roman" w:hAnsi="Times New Roman" w:cs="Times New Roman"/>
        </w:rPr>
        <w:t>2.2016</w:t>
      </w:r>
    </w:p>
    <w:p w:rsidR="00264DE7" w:rsidRDefault="00264DE7" w:rsidP="00264DE7">
      <w:pPr>
        <w:jc w:val="center"/>
        <w:rPr>
          <w:rFonts w:ascii="Times New Roman" w:hAnsi="Times New Roman" w:cs="Times New Roman"/>
        </w:rPr>
      </w:pPr>
    </w:p>
    <w:p w:rsidR="00264DE7" w:rsidRPr="00264DE7" w:rsidRDefault="00264DE7" w:rsidP="00264DE7">
      <w:pPr>
        <w:jc w:val="center"/>
        <w:rPr>
          <w:rFonts w:ascii="Times New Roman" w:hAnsi="Times New Roman" w:cs="Times New Roman"/>
          <w:b/>
        </w:rPr>
      </w:pPr>
      <w:r w:rsidRPr="00264DE7">
        <w:rPr>
          <w:rFonts w:ascii="Times New Roman" w:hAnsi="Times New Roman" w:cs="Times New Roman"/>
          <w:b/>
        </w:rPr>
        <w:t>JUDGMENT</w:t>
      </w:r>
    </w:p>
    <w:p w:rsidR="00264DE7" w:rsidRPr="00264DE7" w:rsidRDefault="00264DE7" w:rsidP="00264DE7">
      <w:pPr>
        <w:jc w:val="both"/>
        <w:rPr>
          <w:rFonts w:ascii="Times New Roman" w:hAnsi="Times New Roman" w:cs="Times New Roman"/>
          <w:b/>
        </w:rPr>
      </w:pPr>
    </w:p>
    <w:p w:rsidR="00264DE7" w:rsidRPr="00264DE7" w:rsidRDefault="00264DE7" w:rsidP="00264DE7">
      <w:pPr>
        <w:jc w:val="both"/>
        <w:rPr>
          <w:rFonts w:ascii="Times New Roman" w:hAnsi="Times New Roman" w:cs="Times New Roman"/>
          <w:b/>
        </w:rPr>
      </w:pPr>
      <w:r w:rsidRPr="00264DE7">
        <w:rPr>
          <w:rFonts w:ascii="Times New Roman" w:hAnsi="Times New Roman" w:cs="Times New Roman"/>
          <w:b/>
        </w:rPr>
        <w:t>Kurian Joseph,J.,</w:t>
      </w:r>
    </w:p>
    <w:p w:rsidR="00264DE7" w:rsidRDefault="00264DE7" w:rsidP="00264DE7">
      <w:pPr>
        <w:jc w:val="both"/>
        <w:rPr>
          <w:rFonts w:ascii="Times New Roman" w:hAnsi="Times New Roman" w:cs="Times New Roman"/>
        </w:rPr>
      </w:pPr>
    </w:p>
    <w:p w:rsidR="00264DE7" w:rsidRDefault="00264DE7" w:rsidP="00264DE7">
      <w:pPr>
        <w:jc w:val="both"/>
        <w:rPr>
          <w:rFonts w:ascii="Times New Roman" w:hAnsi="Times New Roman" w:cs="Times New Roman"/>
        </w:rPr>
      </w:pPr>
      <w:r>
        <w:rPr>
          <w:rFonts w:ascii="Times New Roman" w:hAnsi="Times New Roman" w:cs="Times New Roman"/>
        </w:rPr>
        <w:t>SLP</w:t>
      </w:r>
      <w:r w:rsidRPr="00264DE7">
        <w:rPr>
          <w:rFonts w:ascii="Times New Roman" w:hAnsi="Times New Roman" w:cs="Times New Roman"/>
        </w:rPr>
        <w:t>(C</w:t>
      </w:r>
      <w:r>
        <w:rPr>
          <w:rFonts w:ascii="Times New Roman" w:hAnsi="Times New Roman" w:cs="Times New Roman"/>
        </w:rPr>
        <w:t xml:space="preserve">ivil)No.5226 of 2016 </w:t>
      </w:r>
    </w:p>
    <w:p w:rsidR="00264DE7" w:rsidRPr="00264DE7" w:rsidRDefault="00264DE7" w:rsidP="00264DE7">
      <w:pPr>
        <w:jc w:val="both"/>
        <w:rPr>
          <w:rFonts w:ascii="Times New Roman" w:hAnsi="Times New Roman" w:cs="Times New Roman"/>
        </w:rPr>
      </w:pPr>
    </w:p>
    <w:p w:rsidR="00264DE7" w:rsidRDefault="00264DE7" w:rsidP="00264DE7">
      <w:pPr>
        <w:jc w:val="both"/>
        <w:rPr>
          <w:rFonts w:ascii="Times New Roman" w:hAnsi="Times New Roman" w:cs="Times New Roman"/>
        </w:rPr>
      </w:pPr>
      <w:r>
        <w:rPr>
          <w:rFonts w:ascii="Times New Roman" w:hAnsi="Times New Roman" w:cs="Times New Roman"/>
        </w:rPr>
        <w:t xml:space="preserve">1. </w:t>
      </w:r>
      <w:r w:rsidRPr="00264DE7">
        <w:rPr>
          <w:rFonts w:ascii="Times New Roman" w:hAnsi="Times New Roman" w:cs="Times New Roman"/>
        </w:rPr>
        <w:t>Leave granted.</w:t>
      </w:r>
    </w:p>
    <w:p w:rsidR="00264DE7" w:rsidRPr="00264DE7" w:rsidRDefault="00264DE7" w:rsidP="00264DE7">
      <w:pPr>
        <w:jc w:val="both"/>
        <w:rPr>
          <w:rFonts w:ascii="Times New Roman" w:hAnsi="Times New Roman" w:cs="Times New Roman"/>
        </w:rPr>
      </w:pPr>
    </w:p>
    <w:p w:rsidR="00264DE7" w:rsidRPr="00264DE7" w:rsidRDefault="00264DE7" w:rsidP="00264DE7">
      <w:pPr>
        <w:jc w:val="both"/>
        <w:rPr>
          <w:rFonts w:ascii="Times New Roman" w:hAnsi="Times New Roman" w:cs="Times New Roman"/>
        </w:rPr>
      </w:pPr>
      <w:r>
        <w:rPr>
          <w:rFonts w:ascii="Times New Roman" w:hAnsi="Times New Roman" w:cs="Times New Roman"/>
        </w:rPr>
        <w:t xml:space="preserve">2. </w:t>
      </w:r>
      <w:r w:rsidRPr="00264DE7">
        <w:rPr>
          <w:rFonts w:ascii="Times New Roman" w:hAnsi="Times New Roman" w:cs="Times New Roman"/>
        </w:rPr>
        <w:t xml:space="preserve"> The appellants are aggrieved since the Notification dated 04.03.1987 under Sub-Section 4 of Section 126 of the MRTP Act was not quashed. It was also made clear that the acquisition would be proceeded further, treating the same as under Subsection (4) of Section 126 of the MRTP Act read with Section 6 of the Land Acquisition Act, 1894.</w:t>
      </w:r>
    </w:p>
    <w:p w:rsidR="00264DE7" w:rsidRDefault="00264DE7" w:rsidP="00264DE7">
      <w:pPr>
        <w:jc w:val="both"/>
        <w:rPr>
          <w:rFonts w:ascii="Times New Roman" w:hAnsi="Times New Roman" w:cs="Times New Roman"/>
        </w:rPr>
      </w:pPr>
    </w:p>
    <w:p w:rsidR="00264DE7" w:rsidRDefault="00264DE7" w:rsidP="00264DE7">
      <w:pPr>
        <w:jc w:val="both"/>
        <w:rPr>
          <w:rFonts w:ascii="Times New Roman" w:hAnsi="Times New Roman" w:cs="Times New Roman"/>
        </w:rPr>
      </w:pPr>
      <w:r>
        <w:rPr>
          <w:rFonts w:ascii="Times New Roman" w:hAnsi="Times New Roman" w:cs="Times New Roman"/>
        </w:rPr>
        <w:t xml:space="preserve">3. </w:t>
      </w:r>
      <w:r w:rsidRPr="00264DE7">
        <w:rPr>
          <w:rFonts w:ascii="Times New Roman" w:hAnsi="Times New Roman" w:cs="Times New Roman"/>
        </w:rPr>
        <w:t>When the matter came up before us, while issuing notice,</w:t>
      </w:r>
      <w:r>
        <w:rPr>
          <w:rFonts w:ascii="Times New Roman" w:hAnsi="Times New Roman" w:cs="Times New Roman"/>
        </w:rPr>
        <w:t xml:space="preserve"> the following order was passed</w:t>
      </w:r>
      <w:r w:rsidRPr="00264DE7">
        <w:rPr>
          <w:rFonts w:ascii="Times New Roman" w:hAnsi="Times New Roman" w:cs="Times New Roman"/>
        </w:rPr>
        <w:t>:-</w:t>
      </w:r>
    </w:p>
    <w:p w:rsidR="00264DE7" w:rsidRPr="00264DE7" w:rsidRDefault="00264DE7" w:rsidP="00264DE7">
      <w:pPr>
        <w:jc w:val="both"/>
        <w:rPr>
          <w:rFonts w:ascii="Times New Roman" w:hAnsi="Times New Roman" w:cs="Times New Roman"/>
        </w:rPr>
      </w:pPr>
    </w:p>
    <w:p w:rsidR="00264DE7" w:rsidRDefault="00264DE7" w:rsidP="00264DE7">
      <w:pPr>
        <w:ind w:left="720"/>
        <w:jc w:val="both"/>
        <w:rPr>
          <w:rFonts w:ascii="Times New Roman" w:hAnsi="Times New Roman" w:cs="Times New Roman"/>
        </w:rPr>
      </w:pPr>
      <w:r w:rsidRPr="00264DE7">
        <w:rPr>
          <w:rFonts w:ascii="Times New Roman" w:hAnsi="Times New Roman" w:cs="Times New Roman"/>
        </w:rPr>
        <w:t>"Issue notice.</w:t>
      </w:r>
    </w:p>
    <w:p w:rsidR="00264DE7" w:rsidRDefault="00264DE7" w:rsidP="00264DE7">
      <w:pPr>
        <w:ind w:left="720"/>
        <w:jc w:val="both"/>
        <w:rPr>
          <w:rFonts w:ascii="Times New Roman" w:hAnsi="Times New Roman" w:cs="Times New Roman"/>
        </w:rPr>
      </w:pPr>
    </w:p>
    <w:p w:rsidR="00264DE7" w:rsidRDefault="00264DE7" w:rsidP="00264DE7">
      <w:pPr>
        <w:ind w:left="720"/>
        <w:jc w:val="both"/>
        <w:rPr>
          <w:rFonts w:ascii="Times New Roman" w:hAnsi="Times New Roman" w:cs="Times New Roman"/>
        </w:rPr>
      </w:pPr>
      <w:r>
        <w:rPr>
          <w:rFonts w:ascii="Times New Roman" w:hAnsi="Times New Roman" w:cs="Times New Roman"/>
        </w:rPr>
        <w:t xml:space="preserve"> </w:t>
      </w:r>
      <w:r w:rsidRPr="00264DE7">
        <w:rPr>
          <w:rFonts w:ascii="Times New Roman" w:hAnsi="Times New Roman" w:cs="Times New Roman"/>
        </w:rPr>
        <w:t>Ms. Suchitra Atul Chitale, learned counsel, accepts notice on behalf of the respondents.</w:t>
      </w:r>
      <w:r>
        <w:rPr>
          <w:rFonts w:ascii="Times New Roman" w:hAnsi="Times New Roman" w:cs="Times New Roman"/>
        </w:rPr>
        <w:t xml:space="preserve"> </w:t>
      </w:r>
      <w:r w:rsidRPr="00264DE7">
        <w:rPr>
          <w:rFonts w:ascii="Times New Roman" w:hAnsi="Times New Roman" w:cs="Times New Roman"/>
        </w:rPr>
        <w:t>The learned senior counsel appearing for the petitioners submits that in the new scheme, they are prepared to surrender 70% of the land so that they can retain 30%. The learned senior</w:t>
      </w:r>
      <w:r>
        <w:rPr>
          <w:rFonts w:ascii="Times New Roman" w:hAnsi="Times New Roman" w:cs="Times New Roman"/>
        </w:rPr>
        <w:t xml:space="preserve"> </w:t>
      </w:r>
      <w:r w:rsidRPr="00264DE7">
        <w:rPr>
          <w:rFonts w:ascii="Times New Roman" w:hAnsi="Times New Roman" w:cs="Times New Roman"/>
        </w:rPr>
        <w:t>counsel appearing for the respondents seeks time to get further instruction.</w:t>
      </w:r>
      <w:r>
        <w:rPr>
          <w:rFonts w:ascii="Times New Roman" w:hAnsi="Times New Roman" w:cs="Times New Roman"/>
        </w:rPr>
        <w:t xml:space="preserve"> </w:t>
      </w:r>
      <w:r w:rsidRPr="00264DE7">
        <w:rPr>
          <w:rFonts w:ascii="Times New Roman" w:hAnsi="Times New Roman" w:cs="Times New Roman"/>
        </w:rPr>
        <w:t>Post after two weeks.</w:t>
      </w:r>
      <w:r>
        <w:rPr>
          <w:rFonts w:ascii="Times New Roman" w:hAnsi="Times New Roman" w:cs="Times New Roman"/>
        </w:rPr>
        <w:t xml:space="preserve"> </w:t>
      </w:r>
      <w:r w:rsidRPr="00264DE7">
        <w:rPr>
          <w:rFonts w:ascii="Times New Roman" w:hAnsi="Times New Roman" w:cs="Times New Roman"/>
        </w:rPr>
        <w:t>The parties are directed to maintain status quo with regard to the disputed property."</w:t>
      </w:r>
    </w:p>
    <w:p w:rsidR="00264DE7" w:rsidRPr="00264DE7" w:rsidRDefault="00264DE7" w:rsidP="00264DE7">
      <w:pPr>
        <w:jc w:val="both"/>
        <w:rPr>
          <w:rFonts w:ascii="Times New Roman" w:hAnsi="Times New Roman" w:cs="Times New Roman"/>
        </w:rPr>
      </w:pPr>
    </w:p>
    <w:p w:rsidR="00264DE7" w:rsidRDefault="00264DE7" w:rsidP="00264DE7">
      <w:pPr>
        <w:jc w:val="both"/>
        <w:rPr>
          <w:rFonts w:ascii="Times New Roman" w:hAnsi="Times New Roman" w:cs="Times New Roman"/>
        </w:rPr>
      </w:pPr>
      <w:r>
        <w:rPr>
          <w:rFonts w:ascii="Times New Roman" w:hAnsi="Times New Roman" w:cs="Times New Roman"/>
        </w:rPr>
        <w:t>4.</w:t>
      </w:r>
      <w:r w:rsidRPr="00264DE7">
        <w:rPr>
          <w:rFonts w:ascii="Times New Roman" w:hAnsi="Times New Roman" w:cs="Times New Roman"/>
        </w:rPr>
        <w:t xml:space="preserve"> The learned senior counsel appearing for the respondent No. 2, on instruction, submits that there is a Scheme available, known as the 'Accommodation Reservation Policy</w:t>
      </w:r>
      <w:r w:rsidRPr="00264DE7">
        <w:rPr>
          <w:rFonts w:ascii="Times New Roman" w:hAnsi="Times New Roman" w:cs="Times New Roman" w:hint="eastAsia"/>
        </w:rPr>
        <w:t>’</w:t>
      </w:r>
      <w:r w:rsidRPr="00264DE7">
        <w:rPr>
          <w:rFonts w:ascii="Times New Roman" w:hAnsi="Times New Roman" w:cs="Times New Roman"/>
        </w:rPr>
        <w:t xml:space="preserve"> dated 02.05.2016.</w:t>
      </w:r>
    </w:p>
    <w:p w:rsidR="00264DE7" w:rsidRPr="00264DE7" w:rsidRDefault="00264DE7" w:rsidP="00264DE7">
      <w:pPr>
        <w:jc w:val="both"/>
        <w:rPr>
          <w:rFonts w:ascii="Times New Roman" w:hAnsi="Times New Roman" w:cs="Times New Roman"/>
        </w:rPr>
      </w:pPr>
    </w:p>
    <w:p w:rsidR="00264DE7" w:rsidRDefault="00264DE7" w:rsidP="00264DE7">
      <w:pPr>
        <w:jc w:val="both"/>
        <w:rPr>
          <w:rFonts w:ascii="Times New Roman" w:hAnsi="Times New Roman" w:cs="Times New Roman"/>
        </w:rPr>
      </w:pPr>
      <w:r>
        <w:rPr>
          <w:rFonts w:ascii="Times New Roman" w:hAnsi="Times New Roman" w:cs="Times New Roman"/>
        </w:rPr>
        <w:lastRenderedPageBreak/>
        <w:t>5.</w:t>
      </w:r>
      <w:r w:rsidRPr="00264DE7">
        <w:rPr>
          <w:rFonts w:ascii="Times New Roman" w:hAnsi="Times New Roman" w:cs="Times New Roman"/>
        </w:rPr>
        <w:t xml:space="preserve"> Therefore, it is for the appellants to apply in terms of the said Scheme/Policy dated 02.05.2016. Orders in accordance with law and as per the Policy would be passed by the competent authority within a period of two months thereafter.</w:t>
      </w:r>
    </w:p>
    <w:p w:rsidR="00264DE7" w:rsidRPr="00264DE7" w:rsidRDefault="00264DE7" w:rsidP="00264DE7">
      <w:pPr>
        <w:jc w:val="both"/>
        <w:rPr>
          <w:rFonts w:ascii="Times New Roman" w:hAnsi="Times New Roman" w:cs="Times New Roman"/>
        </w:rPr>
      </w:pPr>
    </w:p>
    <w:p w:rsidR="00264DE7" w:rsidRPr="00264DE7" w:rsidRDefault="00264DE7" w:rsidP="00264DE7">
      <w:pPr>
        <w:jc w:val="both"/>
        <w:rPr>
          <w:rFonts w:ascii="Times New Roman" w:hAnsi="Times New Roman" w:cs="Times New Roman"/>
        </w:rPr>
      </w:pPr>
      <w:r>
        <w:rPr>
          <w:rFonts w:ascii="Times New Roman" w:hAnsi="Times New Roman" w:cs="Times New Roman"/>
        </w:rPr>
        <w:t>6.</w:t>
      </w:r>
      <w:r w:rsidRPr="00264DE7">
        <w:rPr>
          <w:rFonts w:ascii="Times New Roman" w:hAnsi="Times New Roman" w:cs="Times New Roman"/>
        </w:rPr>
        <w:t xml:space="preserve"> We make it clear that the impugned order passed by the High Court shall not stand in the way of the competent authority passing orders, as above.</w:t>
      </w:r>
    </w:p>
    <w:p w:rsidR="00264DE7" w:rsidRDefault="00264DE7" w:rsidP="00264DE7">
      <w:pPr>
        <w:jc w:val="both"/>
        <w:rPr>
          <w:rFonts w:ascii="Times New Roman" w:hAnsi="Times New Roman" w:cs="Times New Roman"/>
        </w:rPr>
      </w:pPr>
    </w:p>
    <w:p w:rsidR="00264DE7" w:rsidRPr="00264DE7" w:rsidRDefault="00264DE7" w:rsidP="00264DE7">
      <w:pPr>
        <w:jc w:val="both"/>
        <w:rPr>
          <w:rFonts w:ascii="Times New Roman" w:hAnsi="Times New Roman" w:cs="Times New Roman"/>
        </w:rPr>
      </w:pPr>
      <w:r>
        <w:rPr>
          <w:rFonts w:ascii="Times New Roman" w:hAnsi="Times New Roman" w:cs="Times New Roman"/>
        </w:rPr>
        <w:t>7.</w:t>
      </w:r>
      <w:r w:rsidRPr="00264DE7">
        <w:rPr>
          <w:rFonts w:ascii="Times New Roman" w:hAnsi="Times New Roman" w:cs="Times New Roman"/>
        </w:rPr>
        <w:t xml:space="preserve"> In view of the above, the appeal is disposed of.</w:t>
      </w:r>
    </w:p>
    <w:p w:rsidR="00264DE7" w:rsidRDefault="00264DE7" w:rsidP="00264DE7">
      <w:pPr>
        <w:jc w:val="both"/>
        <w:rPr>
          <w:rFonts w:ascii="Times New Roman" w:hAnsi="Times New Roman" w:cs="Times New Roman"/>
        </w:rPr>
      </w:pPr>
    </w:p>
    <w:p w:rsidR="00264DE7" w:rsidRPr="00264DE7" w:rsidRDefault="00264DE7" w:rsidP="00264DE7">
      <w:pPr>
        <w:jc w:val="both"/>
        <w:rPr>
          <w:rFonts w:ascii="Times New Roman" w:hAnsi="Times New Roman" w:cs="Times New Roman"/>
        </w:rPr>
      </w:pPr>
      <w:r>
        <w:rPr>
          <w:rFonts w:ascii="Times New Roman" w:hAnsi="Times New Roman" w:cs="Times New Roman"/>
        </w:rPr>
        <w:t xml:space="preserve">8. </w:t>
      </w:r>
      <w:r w:rsidRPr="00264DE7">
        <w:rPr>
          <w:rFonts w:ascii="Times New Roman" w:hAnsi="Times New Roman" w:cs="Times New Roman"/>
        </w:rPr>
        <w:t>No costs.</w:t>
      </w:r>
    </w:p>
    <w:p w:rsidR="00E7377E" w:rsidRDefault="00E7377E" w:rsidP="00AE77E3">
      <w:pPr>
        <w:jc w:val="both"/>
        <w:rPr>
          <w:rFonts w:ascii="Times New Roman" w:hAnsi="Times New Roman" w:cs="Times New Roman"/>
        </w:rPr>
      </w:pPr>
    </w:p>
    <w:p w:rsidR="00264DE7" w:rsidRPr="00264DE7" w:rsidRDefault="00264DE7" w:rsidP="00AE77E3">
      <w:pPr>
        <w:jc w:val="both"/>
        <w:rPr>
          <w:rFonts w:ascii="Times New Roman" w:hAnsi="Times New Roman" w:cs="Times New Roman"/>
        </w:rPr>
      </w:pPr>
    </w:p>
    <w:sectPr w:rsidR="00264DE7" w:rsidRPr="00264DE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93E" w:rsidRDefault="00EC593E" w:rsidP="00CF3BB7">
      <w:r>
        <w:separator/>
      </w:r>
    </w:p>
  </w:endnote>
  <w:endnote w:type="continuationSeparator" w:id="1">
    <w:p w:rsidR="00EC593E" w:rsidRDefault="00EC593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3F6051" w:rsidRPr="00CF3BB7">
          <w:rPr>
            <w:sz w:val="22"/>
            <w:szCs w:val="22"/>
          </w:rPr>
          <w:fldChar w:fldCharType="begin"/>
        </w:r>
        <w:r w:rsidRPr="00CF3BB7">
          <w:rPr>
            <w:sz w:val="22"/>
            <w:szCs w:val="22"/>
          </w:rPr>
          <w:instrText xml:space="preserve"> PAGE   \* MERGEFORMAT </w:instrText>
        </w:r>
        <w:r w:rsidR="003F6051" w:rsidRPr="00CF3BB7">
          <w:rPr>
            <w:sz w:val="22"/>
            <w:szCs w:val="22"/>
          </w:rPr>
          <w:fldChar w:fldCharType="separate"/>
        </w:r>
        <w:r w:rsidR="00B526AF">
          <w:rPr>
            <w:noProof/>
            <w:sz w:val="22"/>
            <w:szCs w:val="22"/>
          </w:rPr>
          <w:t>1</w:t>
        </w:r>
        <w:r w:rsidR="003F605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93E" w:rsidRDefault="00EC593E" w:rsidP="00CF3BB7">
      <w:r>
        <w:separator/>
      </w:r>
    </w:p>
  </w:footnote>
  <w:footnote w:type="continuationSeparator" w:id="1">
    <w:p w:rsidR="00EC593E" w:rsidRDefault="00EC593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4586"/>
    <w:rsid w:val="00016A86"/>
    <w:rsid w:val="00032DA7"/>
    <w:rsid w:val="00034C7B"/>
    <w:rsid w:val="00035E36"/>
    <w:rsid w:val="00043A27"/>
    <w:rsid w:val="00056A55"/>
    <w:rsid w:val="000654DC"/>
    <w:rsid w:val="00066B19"/>
    <w:rsid w:val="00067750"/>
    <w:rsid w:val="000708C2"/>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3027"/>
    <w:rsid w:val="001454CD"/>
    <w:rsid w:val="001513DE"/>
    <w:rsid w:val="00151806"/>
    <w:rsid w:val="00152C9B"/>
    <w:rsid w:val="00153521"/>
    <w:rsid w:val="001622A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6FBC"/>
    <w:rsid w:val="001B7E52"/>
    <w:rsid w:val="001C323F"/>
    <w:rsid w:val="001C7BC9"/>
    <w:rsid w:val="001D3ED1"/>
    <w:rsid w:val="001D7FCD"/>
    <w:rsid w:val="001E2867"/>
    <w:rsid w:val="001E3EA2"/>
    <w:rsid w:val="001F2CFE"/>
    <w:rsid w:val="001F2DB7"/>
    <w:rsid w:val="001F6633"/>
    <w:rsid w:val="00200FBF"/>
    <w:rsid w:val="00217B16"/>
    <w:rsid w:val="00231151"/>
    <w:rsid w:val="00231FAD"/>
    <w:rsid w:val="002413BF"/>
    <w:rsid w:val="00242E71"/>
    <w:rsid w:val="0024357B"/>
    <w:rsid w:val="0024581F"/>
    <w:rsid w:val="002474B1"/>
    <w:rsid w:val="002626DC"/>
    <w:rsid w:val="00264DE7"/>
    <w:rsid w:val="00270A94"/>
    <w:rsid w:val="00274268"/>
    <w:rsid w:val="0028535C"/>
    <w:rsid w:val="002908D1"/>
    <w:rsid w:val="00291A83"/>
    <w:rsid w:val="00294B7D"/>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1423"/>
    <w:rsid w:val="003F2931"/>
    <w:rsid w:val="003F59E8"/>
    <w:rsid w:val="003F6051"/>
    <w:rsid w:val="00405572"/>
    <w:rsid w:val="00414404"/>
    <w:rsid w:val="0042068E"/>
    <w:rsid w:val="004213F2"/>
    <w:rsid w:val="00436DEF"/>
    <w:rsid w:val="0043732E"/>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12C9"/>
    <w:rsid w:val="00493760"/>
    <w:rsid w:val="00496ABB"/>
    <w:rsid w:val="004A2554"/>
    <w:rsid w:val="004A3B9C"/>
    <w:rsid w:val="004A724E"/>
    <w:rsid w:val="004A79B6"/>
    <w:rsid w:val="004B51E9"/>
    <w:rsid w:val="004B70EA"/>
    <w:rsid w:val="004C04C2"/>
    <w:rsid w:val="004C15D7"/>
    <w:rsid w:val="004C286E"/>
    <w:rsid w:val="004C46B2"/>
    <w:rsid w:val="004C73E5"/>
    <w:rsid w:val="004D4A97"/>
    <w:rsid w:val="004D50D2"/>
    <w:rsid w:val="004D5809"/>
    <w:rsid w:val="004D7570"/>
    <w:rsid w:val="004E06DD"/>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11F4"/>
    <w:rsid w:val="00563B2E"/>
    <w:rsid w:val="00563D31"/>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5F6A4F"/>
    <w:rsid w:val="00603EBC"/>
    <w:rsid w:val="006112E8"/>
    <w:rsid w:val="006117DD"/>
    <w:rsid w:val="00613610"/>
    <w:rsid w:val="0061383A"/>
    <w:rsid w:val="0061577E"/>
    <w:rsid w:val="00622CC4"/>
    <w:rsid w:val="00625D6A"/>
    <w:rsid w:val="00627A9D"/>
    <w:rsid w:val="006339A9"/>
    <w:rsid w:val="00633C06"/>
    <w:rsid w:val="00633FF8"/>
    <w:rsid w:val="00634506"/>
    <w:rsid w:val="00637430"/>
    <w:rsid w:val="006556E4"/>
    <w:rsid w:val="006564FF"/>
    <w:rsid w:val="00670ED8"/>
    <w:rsid w:val="00672B7C"/>
    <w:rsid w:val="006766A7"/>
    <w:rsid w:val="006774F1"/>
    <w:rsid w:val="00677E70"/>
    <w:rsid w:val="00682FA6"/>
    <w:rsid w:val="006834EA"/>
    <w:rsid w:val="00683616"/>
    <w:rsid w:val="00683653"/>
    <w:rsid w:val="0068456E"/>
    <w:rsid w:val="0068588D"/>
    <w:rsid w:val="00685ECB"/>
    <w:rsid w:val="0068608F"/>
    <w:rsid w:val="00686748"/>
    <w:rsid w:val="00691746"/>
    <w:rsid w:val="00694248"/>
    <w:rsid w:val="00697D39"/>
    <w:rsid w:val="006A3F2C"/>
    <w:rsid w:val="006B2F60"/>
    <w:rsid w:val="006B399C"/>
    <w:rsid w:val="006B5A8D"/>
    <w:rsid w:val="006D205A"/>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64854"/>
    <w:rsid w:val="00775430"/>
    <w:rsid w:val="0077605F"/>
    <w:rsid w:val="0078255B"/>
    <w:rsid w:val="00785D66"/>
    <w:rsid w:val="00791E39"/>
    <w:rsid w:val="00794C55"/>
    <w:rsid w:val="00795534"/>
    <w:rsid w:val="007A26C4"/>
    <w:rsid w:val="007A3E05"/>
    <w:rsid w:val="007A4F9B"/>
    <w:rsid w:val="007C3CB6"/>
    <w:rsid w:val="007C4A39"/>
    <w:rsid w:val="007C755C"/>
    <w:rsid w:val="007C7F8D"/>
    <w:rsid w:val="007D114D"/>
    <w:rsid w:val="007D4969"/>
    <w:rsid w:val="007D5C8E"/>
    <w:rsid w:val="007D7EF1"/>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D9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2008"/>
    <w:rsid w:val="00894B21"/>
    <w:rsid w:val="008B5CDE"/>
    <w:rsid w:val="008B6C12"/>
    <w:rsid w:val="008B7E1B"/>
    <w:rsid w:val="008C049F"/>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660C8"/>
    <w:rsid w:val="00972723"/>
    <w:rsid w:val="00973494"/>
    <w:rsid w:val="00976FBB"/>
    <w:rsid w:val="0097729A"/>
    <w:rsid w:val="009822CF"/>
    <w:rsid w:val="00982C77"/>
    <w:rsid w:val="00994ED4"/>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97600"/>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E77E3"/>
    <w:rsid w:val="00AF35C6"/>
    <w:rsid w:val="00B00632"/>
    <w:rsid w:val="00B02851"/>
    <w:rsid w:val="00B02A67"/>
    <w:rsid w:val="00B0331E"/>
    <w:rsid w:val="00B03E1C"/>
    <w:rsid w:val="00B05DDA"/>
    <w:rsid w:val="00B07DBC"/>
    <w:rsid w:val="00B27786"/>
    <w:rsid w:val="00B36362"/>
    <w:rsid w:val="00B37CAA"/>
    <w:rsid w:val="00B401C9"/>
    <w:rsid w:val="00B42AB9"/>
    <w:rsid w:val="00B439EE"/>
    <w:rsid w:val="00B47F65"/>
    <w:rsid w:val="00B526AF"/>
    <w:rsid w:val="00B55805"/>
    <w:rsid w:val="00B55C63"/>
    <w:rsid w:val="00B57112"/>
    <w:rsid w:val="00B603AD"/>
    <w:rsid w:val="00B60710"/>
    <w:rsid w:val="00B65A9C"/>
    <w:rsid w:val="00B704CC"/>
    <w:rsid w:val="00B7061D"/>
    <w:rsid w:val="00B76506"/>
    <w:rsid w:val="00B80CC7"/>
    <w:rsid w:val="00B94B8E"/>
    <w:rsid w:val="00B95F53"/>
    <w:rsid w:val="00B979A7"/>
    <w:rsid w:val="00B97D17"/>
    <w:rsid w:val="00BA1BCF"/>
    <w:rsid w:val="00BA7EE4"/>
    <w:rsid w:val="00BB033C"/>
    <w:rsid w:val="00BB09D0"/>
    <w:rsid w:val="00BB420E"/>
    <w:rsid w:val="00BB430E"/>
    <w:rsid w:val="00BB6B82"/>
    <w:rsid w:val="00BB74FE"/>
    <w:rsid w:val="00BB7D6F"/>
    <w:rsid w:val="00BC0246"/>
    <w:rsid w:val="00BC11EE"/>
    <w:rsid w:val="00BC6E68"/>
    <w:rsid w:val="00BC7460"/>
    <w:rsid w:val="00BD2D5F"/>
    <w:rsid w:val="00BD3F3F"/>
    <w:rsid w:val="00BF20AF"/>
    <w:rsid w:val="00BF2497"/>
    <w:rsid w:val="00BF4D4D"/>
    <w:rsid w:val="00BF7B1B"/>
    <w:rsid w:val="00C07B2E"/>
    <w:rsid w:val="00C07C17"/>
    <w:rsid w:val="00C10517"/>
    <w:rsid w:val="00C10AB5"/>
    <w:rsid w:val="00C15F04"/>
    <w:rsid w:val="00C16A40"/>
    <w:rsid w:val="00C17F6B"/>
    <w:rsid w:val="00C21B30"/>
    <w:rsid w:val="00C24855"/>
    <w:rsid w:val="00C24AB0"/>
    <w:rsid w:val="00C311E1"/>
    <w:rsid w:val="00C34FB1"/>
    <w:rsid w:val="00C4315C"/>
    <w:rsid w:val="00C47211"/>
    <w:rsid w:val="00C512B5"/>
    <w:rsid w:val="00C528A1"/>
    <w:rsid w:val="00C528C9"/>
    <w:rsid w:val="00C5560B"/>
    <w:rsid w:val="00C61BAB"/>
    <w:rsid w:val="00C71AF9"/>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C3339"/>
    <w:rsid w:val="00CD351B"/>
    <w:rsid w:val="00CD3653"/>
    <w:rsid w:val="00CE0D36"/>
    <w:rsid w:val="00CE175D"/>
    <w:rsid w:val="00CE76A1"/>
    <w:rsid w:val="00CF3BB7"/>
    <w:rsid w:val="00CF3D07"/>
    <w:rsid w:val="00D00922"/>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377E"/>
    <w:rsid w:val="00E75BE2"/>
    <w:rsid w:val="00E80987"/>
    <w:rsid w:val="00E84624"/>
    <w:rsid w:val="00E86F28"/>
    <w:rsid w:val="00E87E28"/>
    <w:rsid w:val="00E87F53"/>
    <w:rsid w:val="00E9272E"/>
    <w:rsid w:val="00EA4D63"/>
    <w:rsid w:val="00EA54F7"/>
    <w:rsid w:val="00EA5CB1"/>
    <w:rsid w:val="00EB03FD"/>
    <w:rsid w:val="00EB4DEE"/>
    <w:rsid w:val="00EB56B1"/>
    <w:rsid w:val="00EB58E6"/>
    <w:rsid w:val="00EB6B15"/>
    <w:rsid w:val="00EC034E"/>
    <w:rsid w:val="00EC048C"/>
    <w:rsid w:val="00EC178E"/>
    <w:rsid w:val="00EC1CF0"/>
    <w:rsid w:val="00EC2B6E"/>
    <w:rsid w:val="00EC3C74"/>
    <w:rsid w:val="00EC593E"/>
    <w:rsid w:val="00EC7C50"/>
    <w:rsid w:val="00ED0862"/>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557E"/>
    <w:rsid w:val="00F261F3"/>
    <w:rsid w:val="00F30677"/>
    <w:rsid w:val="00F30861"/>
    <w:rsid w:val="00F3352C"/>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2017-01-09T11:47:00Z</cp:lastPrinted>
  <dcterms:created xsi:type="dcterms:W3CDTF">2017-01-09T11:47:00Z</dcterms:created>
  <dcterms:modified xsi:type="dcterms:W3CDTF">2017-01-09T11:47:00Z</dcterms:modified>
</cp:coreProperties>
</file>