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B5" w:rsidRPr="00C10AB5" w:rsidRDefault="00C10AB5" w:rsidP="00C10AB5">
      <w:pPr>
        <w:jc w:val="center"/>
        <w:rPr>
          <w:rFonts w:ascii="Times New Roman" w:hAnsi="Times New Roman" w:cs="Times New Roman"/>
          <w:b/>
        </w:rPr>
      </w:pPr>
      <w:r w:rsidRPr="00C10AB5">
        <w:rPr>
          <w:rFonts w:ascii="Times New Roman" w:hAnsi="Times New Roman" w:cs="Times New Roman"/>
          <w:b/>
        </w:rPr>
        <w:t>SUPREME COURT OF INDIA</w:t>
      </w:r>
    </w:p>
    <w:p w:rsidR="00C10AB5" w:rsidRPr="00C10AB5" w:rsidRDefault="00C10AB5" w:rsidP="00C10AB5">
      <w:pPr>
        <w:jc w:val="center"/>
        <w:rPr>
          <w:rFonts w:ascii="Times New Roman" w:hAnsi="Times New Roman" w:cs="Times New Roman"/>
        </w:rPr>
      </w:pP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  <w:r w:rsidRPr="00C10AB5">
        <w:rPr>
          <w:rFonts w:ascii="Times New Roman" w:hAnsi="Times New Roman" w:cs="Times New Roman"/>
        </w:rPr>
        <w:t>Assista</w:t>
      </w:r>
      <w:r>
        <w:rPr>
          <w:rFonts w:ascii="Times New Roman" w:hAnsi="Times New Roman" w:cs="Times New Roman"/>
        </w:rPr>
        <w:t>nt Provident Fund Commissioner, EPFO</w:t>
      </w:r>
      <w:r w:rsidRPr="00C10A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&amp; </w:t>
      </w:r>
      <w:r w:rsidRPr="00C10AB5">
        <w:rPr>
          <w:rFonts w:ascii="Times New Roman" w:hAnsi="Times New Roman" w:cs="Times New Roman"/>
        </w:rPr>
        <w:t>Anr</w:t>
      </w:r>
      <w:r>
        <w:rPr>
          <w:rFonts w:ascii="Times New Roman" w:hAnsi="Times New Roman" w:cs="Times New Roman"/>
        </w:rPr>
        <w:t>.</w:t>
      </w: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C10AB5" w:rsidRPr="00C10AB5" w:rsidRDefault="00C10AB5" w:rsidP="00C10AB5">
      <w:pPr>
        <w:jc w:val="center"/>
        <w:rPr>
          <w:rFonts w:ascii="Times New Roman" w:hAnsi="Times New Roman" w:cs="Times New Roman"/>
        </w:rPr>
      </w:pPr>
    </w:p>
    <w:p w:rsidR="00C10AB5" w:rsidRPr="00C10AB5" w:rsidRDefault="00C10AB5" w:rsidP="00C10A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Management of RSL Textiles India Pvt.</w:t>
      </w:r>
      <w:r w:rsidRPr="00C10AB5">
        <w:rPr>
          <w:rFonts w:ascii="Times New Roman" w:hAnsi="Times New Roman" w:cs="Times New Roman"/>
        </w:rPr>
        <w:t>Ltd.</w:t>
      </w: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C.A.No.96-97 of</w:t>
      </w:r>
      <w:r w:rsidRPr="00C10AB5">
        <w:rPr>
          <w:rFonts w:ascii="Times New Roman" w:hAnsi="Times New Roman" w:cs="Times New Roman"/>
        </w:rPr>
        <w:t xml:space="preserve"> 2017</w:t>
      </w: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R.F.Nariman,JJ.,)</w:t>
      </w: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03.01.2016</w:t>
      </w:r>
    </w:p>
    <w:p w:rsidR="00C10AB5" w:rsidRDefault="00C10AB5" w:rsidP="00C10AB5">
      <w:pPr>
        <w:jc w:val="center"/>
        <w:rPr>
          <w:rFonts w:ascii="Times New Roman" w:hAnsi="Times New Roman" w:cs="Times New Roman"/>
        </w:rPr>
      </w:pPr>
    </w:p>
    <w:p w:rsidR="00C10AB5" w:rsidRPr="00C10AB5" w:rsidRDefault="00C10AB5" w:rsidP="00C10AB5">
      <w:pPr>
        <w:jc w:val="center"/>
        <w:rPr>
          <w:rFonts w:ascii="Times New Roman" w:hAnsi="Times New Roman" w:cs="Times New Roman"/>
          <w:b/>
        </w:rPr>
      </w:pPr>
      <w:r w:rsidRPr="00C10AB5">
        <w:rPr>
          <w:rFonts w:ascii="Times New Roman" w:hAnsi="Times New Roman" w:cs="Times New Roman"/>
          <w:b/>
        </w:rPr>
        <w:t>JUDGMENT</w:t>
      </w:r>
    </w:p>
    <w:p w:rsidR="00C10AB5" w:rsidRPr="00C10AB5" w:rsidRDefault="00C10AB5" w:rsidP="00C10AB5">
      <w:pPr>
        <w:jc w:val="both"/>
        <w:rPr>
          <w:rFonts w:ascii="Times New Roman" w:hAnsi="Times New Roman" w:cs="Times New Roman"/>
          <w:b/>
        </w:rPr>
      </w:pPr>
    </w:p>
    <w:p w:rsidR="00C10AB5" w:rsidRPr="00C10AB5" w:rsidRDefault="00C10AB5" w:rsidP="00C10AB5">
      <w:pPr>
        <w:jc w:val="both"/>
        <w:rPr>
          <w:rFonts w:ascii="Times New Roman" w:hAnsi="Times New Roman" w:cs="Times New Roman"/>
          <w:b/>
        </w:rPr>
      </w:pPr>
      <w:r w:rsidRPr="00C10AB5">
        <w:rPr>
          <w:rFonts w:ascii="Times New Roman" w:hAnsi="Times New Roman" w:cs="Times New Roman"/>
          <w:b/>
        </w:rPr>
        <w:t>Kurian Joseph,J.,</w:t>
      </w:r>
    </w:p>
    <w:p w:rsidR="00C10AB5" w:rsidRDefault="00C10AB5" w:rsidP="00C10AB5">
      <w:pPr>
        <w:jc w:val="both"/>
        <w:rPr>
          <w:rFonts w:ascii="Times New Roman" w:hAnsi="Times New Roman" w:cs="Times New Roman"/>
        </w:rPr>
      </w:pPr>
    </w:p>
    <w:p w:rsidR="00C10AB5" w:rsidRDefault="00C10AB5" w:rsidP="00C10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C10AB5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ivil)No.1879-1880 of 2015</w:t>
      </w:r>
    </w:p>
    <w:p w:rsidR="00C10AB5" w:rsidRPr="00C10AB5" w:rsidRDefault="00C10AB5" w:rsidP="00C10AB5">
      <w:pPr>
        <w:jc w:val="both"/>
        <w:rPr>
          <w:rFonts w:ascii="Times New Roman" w:hAnsi="Times New Roman" w:cs="Times New Roman"/>
        </w:rPr>
      </w:pPr>
    </w:p>
    <w:p w:rsidR="00C10AB5" w:rsidRDefault="00C10AB5" w:rsidP="00C10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10AB5">
        <w:rPr>
          <w:rFonts w:ascii="Times New Roman" w:hAnsi="Times New Roman" w:cs="Times New Roman"/>
        </w:rPr>
        <w:t>Leave granted.</w:t>
      </w:r>
    </w:p>
    <w:p w:rsidR="00C10AB5" w:rsidRPr="00C10AB5" w:rsidRDefault="00C10AB5" w:rsidP="00C10AB5">
      <w:pPr>
        <w:jc w:val="both"/>
        <w:rPr>
          <w:rFonts w:ascii="Times New Roman" w:hAnsi="Times New Roman" w:cs="Times New Roman"/>
        </w:rPr>
      </w:pPr>
    </w:p>
    <w:p w:rsidR="00C10AB5" w:rsidRDefault="00C10AB5" w:rsidP="00C10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10AB5">
        <w:rPr>
          <w:rFonts w:ascii="Times New Roman" w:hAnsi="Times New Roman" w:cs="Times New Roman"/>
        </w:rPr>
        <w:t xml:space="preserve"> The appellants are before this Court, </w:t>
      </w:r>
      <w:r>
        <w:rPr>
          <w:rFonts w:ascii="Times New Roman" w:hAnsi="Times New Roman" w:cs="Times New Roman"/>
        </w:rPr>
        <w:t>aggrieved by the</w:t>
      </w:r>
      <w:r>
        <w:rPr>
          <w:rFonts w:ascii="Times New Roman" w:hAnsi="Times New Roman" w:cs="Times New Roman"/>
        </w:rPr>
        <w:tab/>
        <w:t xml:space="preserve">final impugned Judgment </w:t>
      </w:r>
      <w:r w:rsidRPr="00C10AB5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order dated </w:t>
      </w:r>
      <w:r w:rsidRPr="00C10AB5">
        <w:rPr>
          <w:rFonts w:ascii="Times New Roman" w:hAnsi="Times New Roman" w:cs="Times New Roman"/>
        </w:rPr>
        <w:t>13.11.2013 in Writ Appeal No. 1639 of 2011 in Writ Petition</w:t>
      </w:r>
      <w:r w:rsidRPr="00C10AB5">
        <w:rPr>
          <w:rFonts w:ascii="Times New Roman" w:hAnsi="Times New Roman" w:cs="Times New Roman"/>
        </w:rPr>
        <w:tab/>
        <w:t>No. 9850 of 2010</w:t>
      </w:r>
      <w:r>
        <w:rPr>
          <w:rFonts w:ascii="Times New Roman" w:hAnsi="Times New Roman" w:cs="Times New Roman"/>
        </w:rPr>
        <w:t xml:space="preserve"> and Writ Appeal No.</w:t>
      </w:r>
      <w:r>
        <w:rPr>
          <w:rFonts w:ascii="Times New Roman" w:hAnsi="Times New Roman" w:cs="Times New Roman"/>
        </w:rPr>
        <w:tab/>
        <w:t xml:space="preserve">1640 of </w:t>
      </w:r>
      <w:r w:rsidRPr="00C10AB5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1 in Writ Petition No.</w:t>
      </w:r>
      <w:r>
        <w:rPr>
          <w:rFonts w:ascii="Times New Roman" w:hAnsi="Times New Roman" w:cs="Times New Roman"/>
        </w:rPr>
        <w:tab/>
        <w:t xml:space="preserve">26957 of 2010 passed by the </w:t>
      </w:r>
      <w:r w:rsidRPr="00C10AB5">
        <w:rPr>
          <w:rFonts w:ascii="Times New Roman" w:hAnsi="Times New Roman" w:cs="Times New Roman"/>
        </w:rPr>
        <w:t>High Court of judicature at Madras.</w:t>
      </w:r>
    </w:p>
    <w:p w:rsidR="00C10AB5" w:rsidRPr="00C10AB5" w:rsidRDefault="00C10AB5" w:rsidP="00C10AB5">
      <w:pPr>
        <w:jc w:val="both"/>
        <w:rPr>
          <w:rFonts w:ascii="Times New Roman" w:hAnsi="Times New Roman" w:cs="Times New Roman"/>
        </w:rPr>
      </w:pPr>
    </w:p>
    <w:p w:rsidR="00C10AB5" w:rsidRDefault="00C10AB5" w:rsidP="00C10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10AB5">
        <w:rPr>
          <w:rFonts w:ascii="Times New Roman" w:hAnsi="Times New Roman" w:cs="Times New Roman"/>
        </w:rPr>
        <w:t xml:space="preserve"> The</w:t>
      </w:r>
      <w:r w:rsidRPr="00C10A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High Court has taken a view that in the </w:t>
      </w:r>
      <w:r w:rsidRPr="00C10AB5">
        <w:rPr>
          <w:rFonts w:ascii="Times New Roman" w:hAnsi="Times New Roman" w:cs="Times New Roman"/>
        </w:rPr>
        <w:t>absence of a finding regarding mens rea/actus reus on the part of the employer, action under Section 14B of the Employee</w:t>
      </w:r>
      <w:r w:rsidRPr="00C10AB5">
        <w:rPr>
          <w:rFonts w:ascii="Times New Roman" w:hAnsi="Times New Roman" w:cs="Times New Roman" w:hint="eastAsia"/>
        </w:rPr>
        <w:t>’</w:t>
      </w:r>
      <w:r w:rsidRPr="00C10AB5">
        <w:rPr>
          <w:rFonts w:ascii="Times New Roman" w:hAnsi="Times New Roman" w:cs="Times New Roman"/>
        </w:rPr>
        <w:t>s Provident Fund and Miscellaneous Provisions Act, 1952 cannot be sustained.</w:t>
      </w:r>
    </w:p>
    <w:p w:rsidR="00C10AB5" w:rsidRPr="00C10AB5" w:rsidRDefault="00C10AB5" w:rsidP="00C10AB5">
      <w:pPr>
        <w:jc w:val="both"/>
        <w:rPr>
          <w:rFonts w:ascii="Times New Roman" w:hAnsi="Times New Roman" w:cs="Times New Roman"/>
        </w:rPr>
      </w:pPr>
    </w:p>
    <w:p w:rsidR="00C10AB5" w:rsidRDefault="00C10AB5" w:rsidP="00C10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10AB5">
        <w:rPr>
          <w:rFonts w:ascii="Times New Roman" w:hAnsi="Times New Roman" w:cs="Times New Roman"/>
        </w:rPr>
        <w:t xml:space="preserve"> This issue is now wholly covered against the appellants in the decision rendered by this Court in </w:t>
      </w:r>
      <w:r w:rsidRPr="00C10AB5">
        <w:rPr>
          <w:rFonts w:ascii="Times New Roman" w:hAnsi="Times New Roman" w:cs="Times New Roman"/>
          <w:i/>
        </w:rPr>
        <w:t>Mcleod Russel India Limited Vs. Regional Provident Fund Commissioner, Jalpaiguri and Others, reported in</w:t>
      </w:r>
      <w:r w:rsidRPr="00C10AB5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C10AB5">
        <w:rPr>
          <w:rFonts w:ascii="Times New Roman" w:hAnsi="Times New Roman" w:cs="Times New Roman"/>
        </w:rPr>
        <w:t>, wherein it has been held in</w:t>
      </w:r>
      <w:r>
        <w:rPr>
          <w:rFonts w:ascii="Times New Roman" w:hAnsi="Times New Roman" w:cs="Times New Roman"/>
        </w:rPr>
        <w:t xml:space="preserve"> </w:t>
      </w:r>
      <w:r w:rsidRPr="00C10AB5">
        <w:rPr>
          <w:rFonts w:ascii="Times New Roman" w:hAnsi="Times New Roman" w:cs="Times New Roman"/>
        </w:rPr>
        <w:t xml:space="preserve">paragraph 11 that </w:t>
      </w:r>
      <w:r w:rsidRPr="00C10AB5">
        <w:rPr>
          <w:rFonts w:ascii="Times New Roman" w:hAnsi="Times New Roman" w:cs="Times New Roman" w:hint="eastAsia"/>
        </w:rPr>
        <w:t>”</w:t>
      </w:r>
      <w:r w:rsidRPr="00C10AB5">
        <w:rPr>
          <w:rFonts w:ascii="Times New Roman" w:hAnsi="Times New Roman" w:cs="Times New Roman"/>
        </w:rPr>
        <w:t xml:space="preserve"> the presence or absence of</w:t>
      </w:r>
      <w:r>
        <w:rPr>
          <w:rFonts w:ascii="Times New Roman" w:hAnsi="Times New Roman" w:cs="Times New Roman"/>
        </w:rPr>
        <w:t xml:space="preserve"> mens</w:t>
      </w:r>
      <w:r w:rsidRPr="00C10AB5">
        <w:rPr>
          <w:rFonts w:ascii="Times New Roman" w:hAnsi="Times New Roman" w:cs="Times New Roman"/>
        </w:rPr>
        <w:t>rea and</w:t>
      </w:r>
      <w:r>
        <w:rPr>
          <w:rFonts w:ascii="Times New Roman" w:hAnsi="Times New Roman" w:cs="Times New Roman"/>
        </w:rPr>
        <w:t xml:space="preserve"> </w:t>
      </w:r>
      <w:r w:rsidRPr="00C10AB5">
        <w:rPr>
          <w:rFonts w:ascii="Times New Roman" w:hAnsi="Times New Roman" w:cs="Times New Roman"/>
        </w:rPr>
        <w:t>or actus reus would be a determinative factor in imposing damages under Section 14-B, a</w:t>
      </w:r>
      <w:r>
        <w:rPr>
          <w:rFonts w:ascii="Times New Roman" w:hAnsi="Times New Roman" w:cs="Times New Roman"/>
        </w:rPr>
        <w:t>s also</w:t>
      </w:r>
      <w:r>
        <w:rPr>
          <w:rFonts w:ascii="Times New Roman" w:hAnsi="Times New Roman" w:cs="Times New Roman"/>
        </w:rPr>
        <w:tab/>
        <w:t xml:space="preserve">the </w:t>
      </w:r>
      <w:r w:rsidRPr="00C10AB5">
        <w:rPr>
          <w:rFonts w:ascii="Times New Roman" w:hAnsi="Times New Roman" w:cs="Times New Roman"/>
        </w:rPr>
        <w:t>quantum there</w:t>
      </w:r>
      <w:r>
        <w:rPr>
          <w:rFonts w:ascii="Times New Roman" w:hAnsi="Times New Roman" w:cs="Times New Roman"/>
        </w:rPr>
        <w:t xml:space="preserve"> </w:t>
      </w:r>
      <w:r w:rsidRPr="00C10AB5">
        <w:rPr>
          <w:rFonts w:ascii="Times New Roman" w:hAnsi="Times New Roman" w:cs="Times New Roman"/>
        </w:rPr>
        <w:t>of</w:t>
      </w:r>
      <w:r w:rsidRPr="00C10A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since it </w:t>
      </w:r>
      <w:r w:rsidRPr="00C10AB5">
        <w:rPr>
          <w:rFonts w:ascii="Times New Roman" w:hAnsi="Times New Roman" w:cs="Times New Roman"/>
        </w:rPr>
        <w:t>is not</w:t>
      </w:r>
      <w:r>
        <w:rPr>
          <w:rFonts w:ascii="Times New Roman" w:hAnsi="Times New Roman" w:cs="Times New Roman"/>
        </w:rPr>
        <w:t xml:space="preserve"> </w:t>
      </w:r>
      <w:r w:rsidRPr="00C10AB5">
        <w:rPr>
          <w:rFonts w:ascii="Times New Roman" w:hAnsi="Times New Roman" w:cs="Times New Roman"/>
        </w:rPr>
        <w:t>inf</w:t>
      </w:r>
      <w:r>
        <w:rPr>
          <w:rFonts w:ascii="Times New Roman" w:hAnsi="Times New Roman" w:cs="Times New Roman"/>
        </w:rPr>
        <w:t>-</w:t>
      </w:r>
      <w:r w:rsidRPr="00C10AB5">
        <w:rPr>
          <w:rFonts w:ascii="Times New Roman" w:hAnsi="Times New Roman" w:cs="Times New Roman"/>
        </w:rPr>
        <w:t>lexible</w:t>
      </w:r>
      <w:r>
        <w:rPr>
          <w:rFonts w:ascii="Times New Roman" w:hAnsi="Times New Roman" w:cs="Times New Roman"/>
        </w:rPr>
        <w:t xml:space="preserve"> That 100 per cent of the</w:t>
      </w:r>
      <w:r>
        <w:rPr>
          <w:rFonts w:ascii="Times New Roman" w:hAnsi="Times New Roman" w:cs="Times New Roman"/>
        </w:rPr>
        <w:tab/>
        <w:t xml:space="preserve">arrears have to </w:t>
      </w:r>
      <w:r w:rsidRPr="00C10AB5">
        <w:rPr>
          <w:rFonts w:ascii="Times New Roman" w:hAnsi="Times New Roman" w:cs="Times New Roman"/>
        </w:rPr>
        <w:t>be imposed</w:t>
      </w:r>
      <w:r>
        <w:rPr>
          <w:rFonts w:ascii="Times New Roman" w:hAnsi="Times New Roman" w:cs="Times New Roman"/>
        </w:rPr>
        <w:t xml:space="preserve"> </w:t>
      </w:r>
      <w:r w:rsidRPr="00C10AB5">
        <w:rPr>
          <w:rFonts w:ascii="Times New Roman" w:hAnsi="Times New Roman" w:cs="Times New Roman"/>
        </w:rPr>
        <w:t>in all the cases. Alternatively stated, if damages have been imposed under Section 14-B, it wil</w:t>
      </w:r>
      <w:r>
        <w:rPr>
          <w:rFonts w:ascii="Times New Roman" w:hAnsi="Times New Roman" w:cs="Times New Roman"/>
        </w:rPr>
        <w:t>l be only logical</w:t>
      </w:r>
      <w:r>
        <w:rPr>
          <w:rFonts w:ascii="Times New Roman" w:hAnsi="Times New Roman" w:cs="Times New Roman"/>
        </w:rPr>
        <w:tab/>
        <w:t xml:space="preserve">that mens rea and or actus reus </w:t>
      </w:r>
      <w:r w:rsidRPr="00C10AB5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r w:rsidRPr="00C10AB5">
        <w:rPr>
          <w:rFonts w:ascii="Times New Roman" w:hAnsi="Times New Roman" w:cs="Times New Roman"/>
        </w:rPr>
        <w:t>prevailing at the relevant time."</w:t>
      </w:r>
    </w:p>
    <w:p w:rsidR="00C10AB5" w:rsidRPr="00C10AB5" w:rsidRDefault="00C10AB5" w:rsidP="00C10AB5">
      <w:pPr>
        <w:jc w:val="both"/>
        <w:rPr>
          <w:rFonts w:ascii="Times New Roman" w:hAnsi="Times New Roman" w:cs="Times New Roman"/>
        </w:rPr>
      </w:pPr>
    </w:p>
    <w:p w:rsidR="00C10AB5" w:rsidRDefault="00C10AB5" w:rsidP="00C10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10AB5">
        <w:rPr>
          <w:rFonts w:ascii="Times New Roman" w:hAnsi="Times New Roman" w:cs="Times New Roman"/>
        </w:rPr>
        <w:t xml:space="preserve"> In the impugned Judgment, at paragraph 23, it has been specifically held </w:t>
      </w:r>
      <w:r w:rsidR="007D7EF1">
        <w:rPr>
          <w:rFonts w:ascii="Times New Roman" w:hAnsi="Times New Roman" w:cs="Times New Roman"/>
        </w:rPr>
        <w:t xml:space="preserve">by the High Court that "In this </w:t>
      </w:r>
      <w:r w:rsidRPr="00C10AB5">
        <w:rPr>
          <w:rFonts w:ascii="Times New Roman" w:hAnsi="Times New Roman" w:cs="Times New Roman"/>
        </w:rPr>
        <w:t>case, there is no</w:t>
      </w:r>
      <w:r w:rsidR="007D7EF1">
        <w:rPr>
          <w:rFonts w:ascii="Times New Roman" w:hAnsi="Times New Roman" w:cs="Times New Roman"/>
        </w:rPr>
        <w:t xml:space="preserve"> </w:t>
      </w:r>
      <w:r w:rsidR="007D7EF1">
        <w:rPr>
          <w:rFonts w:ascii="Times New Roman" w:hAnsi="Times New Roman" w:cs="Times New Roman"/>
        </w:rPr>
        <w:tab/>
        <w:t xml:space="preserve">finding rendered by the </w:t>
      </w:r>
      <w:r w:rsidRPr="00C10AB5">
        <w:rPr>
          <w:rFonts w:ascii="Times New Roman" w:hAnsi="Times New Roman" w:cs="Times New Roman"/>
        </w:rPr>
        <w:t>original authority or the appellate authority with regard to mens rea or actus reus, except saying financial crises cannot be a reason to escape."</w:t>
      </w:r>
    </w:p>
    <w:p w:rsidR="007D7EF1" w:rsidRPr="00C10AB5" w:rsidRDefault="007D7EF1" w:rsidP="00C10AB5">
      <w:pPr>
        <w:jc w:val="both"/>
        <w:rPr>
          <w:rFonts w:ascii="Times New Roman" w:hAnsi="Times New Roman" w:cs="Times New Roman"/>
        </w:rPr>
      </w:pPr>
    </w:p>
    <w:p w:rsidR="00C10AB5" w:rsidRPr="00C10AB5" w:rsidRDefault="007D7EF1" w:rsidP="00C10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10AB5" w:rsidRPr="00C10AB5">
        <w:rPr>
          <w:rFonts w:ascii="Times New Roman" w:hAnsi="Times New Roman" w:cs="Times New Roman"/>
        </w:rPr>
        <w:t xml:space="preserve"> In view of the above, these appeals are dismissed.</w:t>
      </w:r>
    </w:p>
    <w:p w:rsidR="007D7EF1" w:rsidRDefault="007D7EF1" w:rsidP="00C10AB5">
      <w:pPr>
        <w:jc w:val="both"/>
        <w:rPr>
          <w:rFonts w:ascii="Times New Roman" w:hAnsi="Times New Roman" w:cs="Times New Roman"/>
        </w:rPr>
      </w:pPr>
    </w:p>
    <w:p w:rsidR="00C10AB5" w:rsidRDefault="007D7EF1" w:rsidP="00C10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10AB5" w:rsidRPr="00C10AB5">
        <w:rPr>
          <w:rFonts w:ascii="Times New Roman" w:hAnsi="Times New Roman" w:cs="Times New Roman"/>
        </w:rPr>
        <w:t>No costs.</w:t>
      </w:r>
    </w:p>
    <w:p w:rsidR="007D7EF1" w:rsidRPr="00C10AB5" w:rsidRDefault="007D7EF1" w:rsidP="00C10AB5">
      <w:pPr>
        <w:jc w:val="both"/>
        <w:rPr>
          <w:rFonts w:ascii="Times New Roman" w:hAnsi="Times New Roman" w:cs="Times New Roman"/>
        </w:rPr>
      </w:pPr>
    </w:p>
    <w:p w:rsidR="00C10AB5" w:rsidRPr="007D7EF1" w:rsidRDefault="007D7EF1" w:rsidP="00C10AB5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D7EF1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7D7EF1">
        <w:rPr>
          <w:rFonts w:ascii="Times New Roman" w:hAnsi="Times New Roman" w:cs="Times New Roman"/>
          <w:i/>
          <w:sz w:val="20"/>
          <w:szCs w:val="20"/>
        </w:rPr>
        <w:t>(2014) 15 SCC 0263</w:t>
      </w:r>
    </w:p>
    <w:sectPr w:rsidR="00C10AB5" w:rsidRPr="007D7EF1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5F3" w:rsidRDefault="003B65F3" w:rsidP="00CF3BB7">
      <w:r>
        <w:separator/>
      </w:r>
    </w:p>
  </w:endnote>
  <w:endnote w:type="continuationSeparator" w:id="1">
    <w:p w:rsidR="003B65F3" w:rsidRDefault="003B65F3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2557E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2557E" w:rsidRPr="00CF3BB7">
          <w:rPr>
            <w:sz w:val="22"/>
            <w:szCs w:val="22"/>
          </w:rPr>
          <w:fldChar w:fldCharType="separate"/>
        </w:r>
        <w:r w:rsidR="007D7EF1">
          <w:rPr>
            <w:noProof/>
            <w:sz w:val="22"/>
            <w:szCs w:val="22"/>
          </w:rPr>
          <w:t>1</w:t>
        </w:r>
        <w:r w:rsidR="00F2557E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5F3" w:rsidRDefault="003B65F3" w:rsidP="00CF3BB7">
      <w:r>
        <w:separator/>
      </w:r>
    </w:p>
  </w:footnote>
  <w:footnote w:type="continuationSeparator" w:id="1">
    <w:p w:rsidR="003B65F3" w:rsidRDefault="003B65F3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4586"/>
    <w:rsid w:val="00016A86"/>
    <w:rsid w:val="00032DA7"/>
    <w:rsid w:val="00034C7B"/>
    <w:rsid w:val="00035E36"/>
    <w:rsid w:val="00043A27"/>
    <w:rsid w:val="00056A55"/>
    <w:rsid w:val="000654DC"/>
    <w:rsid w:val="00066B19"/>
    <w:rsid w:val="00067750"/>
    <w:rsid w:val="000708C2"/>
    <w:rsid w:val="000745ED"/>
    <w:rsid w:val="00080E98"/>
    <w:rsid w:val="000874B8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3027"/>
    <w:rsid w:val="001454CD"/>
    <w:rsid w:val="001513DE"/>
    <w:rsid w:val="00151806"/>
    <w:rsid w:val="00152C9B"/>
    <w:rsid w:val="00153521"/>
    <w:rsid w:val="00162702"/>
    <w:rsid w:val="001714E6"/>
    <w:rsid w:val="00172880"/>
    <w:rsid w:val="00175AE9"/>
    <w:rsid w:val="00176BD6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6FBC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7B16"/>
    <w:rsid w:val="00231151"/>
    <w:rsid w:val="00231FAD"/>
    <w:rsid w:val="002413BF"/>
    <w:rsid w:val="00242E71"/>
    <w:rsid w:val="0024357B"/>
    <w:rsid w:val="0024581F"/>
    <w:rsid w:val="002474B1"/>
    <w:rsid w:val="002626DC"/>
    <w:rsid w:val="00270A94"/>
    <w:rsid w:val="00274268"/>
    <w:rsid w:val="0028535C"/>
    <w:rsid w:val="002908D1"/>
    <w:rsid w:val="00291A83"/>
    <w:rsid w:val="00294B7D"/>
    <w:rsid w:val="002968D4"/>
    <w:rsid w:val="002A726D"/>
    <w:rsid w:val="002B50FB"/>
    <w:rsid w:val="002C0C2D"/>
    <w:rsid w:val="002D03AA"/>
    <w:rsid w:val="002D29D5"/>
    <w:rsid w:val="002E2272"/>
    <w:rsid w:val="002E3079"/>
    <w:rsid w:val="002F460C"/>
    <w:rsid w:val="00302D71"/>
    <w:rsid w:val="0030455B"/>
    <w:rsid w:val="003050EF"/>
    <w:rsid w:val="003076D5"/>
    <w:rsid w:val="00310256"/>
    <w:rsid w:val="00320C92"/>
    <w:rsid w:val="00327B9E"/>
    <w:rsid w:val="00330B4F"/>
    <w:rsid w:val="003412BD"/>
    <w:rsid w:val="00344C9C"/>
    <w:rsid w:val="003557E4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79F7"/>
    <w:rsid w:val="003B2A0C"/>
    <w:rsid w:val="003B58EF"/>
    <w:rsid w:val="003B61C0"/>
    <w:rsid w:val="003B65F3"/>
    <w:rsid w:val="003C13B2"/>
    <w:rsid w:val="003D0886"/>
    <w:rsid w:val="003D0FAE"/>
    <w:rsid w:val="003D280E"/>
    <w:rsid w:val="003D37D7"/>
    <w:rsid w:val="003D7F9D"/>
    <w:rsid w:val="003E1584"/>
    <w:rsid w:val="003E23AF"/>
    <w:rsid w:val="003E456D"/>
    <w:rsid w:val="003E47C8"/>
    <w:rsid w:val="003E7FC3"/>
    <w:rsid w:val="003F0C1D"/>
    <w:rsid w:val="003F1423"/>
    <w:rsid w:val="003F2931"/>
    <w:rsid w:val="003F59E8"/>
    <w:rsid w:val="00405572"/>
    <w:rsid w:val="00414404"/>
    <w:rsid w:val="0042068E"/>
    <w:rsid w:val="004213F2"/>
    <w:rsid w:val="00436DEF"/>
    <w:rsid w:val="0043732E"/>
    <w:rsid w:val="004417E8"/>
    <w:rsid w:val="0044395B"/>
    <w:rsid w:val="00451FF5"/>
    <w:rsid w:val="00453B95"/>
    <w:rsid w:val="00454852"/>
    <w:rsid w:val="00455430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2C9"/>
    <w:rsid w:val="00493760"/>
    <w:rsid w:val="00496ABB"/>
    <w:rsid w:val="004A2554"/>
    <w:rsid w:val="004A3B9C"/>
    <w:rsid w:val="004A724E"/>
    <w:rsid w:val="004A79B6"/>
    <w:rsid w:val="004B51E9"/>
    <w:rsid w:val="004C04C2"/>
    <w:rsid w:val="004C15D7"/>
    <w:rsid w:val="004C286E"/>
    <w:rsid w:val="004C46B2"/>
    <w:rsid w:val="004C73E5"/>
    <w:rsid w:val="004D4A97"/>
    <w:rsid w:val="004D5809"/>
    <w:rsid w:val="004D7570"/>
    <w:rsid w:val="004E06DD"/>
    <w:rsid w:val="004E31E0"/>
    <w:rsid w:val="004F08B3"/>
    <w:rsid w:val="00506099"/>
    <w:rsid w:val="0050697A"/>
    <w:rsid w:val="00511642"/>
    <w:rsid w:val="0051308B"/>
    <w:rsid w:val="00513F88"/>
    <w:rsid w:val="005154F5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611F4"/>
    <w:rsid w:val="00563B2E"/>
    <w:rsid w:val="00563D31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5F6A4F"/>
    <w:rsid w:val="00603EBC"/>
    <w:rsid w:val="006112E8"/>
    <w:rsid w:val="006117DD"/>
    <w:rsid w:val="00613610"/>
    <w:rsid w:val="0061383A"/>
    <w:rsid w:val="0061577E"/>
    <w:rsid w:val="00622CC4"/>
    <w:rsid w:val="00625D6A"/>
    <w:rsid w:val="00627A9D"/>
    <w:rsid w:val="006339A9"/>
    <w:rsid w:val="00633C06"/>
    <w:rsid w:val="00633FF8"/>
    <w:rsid w:val="00634506"/>
    <w:rsid w:val="00637430"/>
    <w:rsid w:val="006556E4"/>
    <w:rsid w:val="006564FF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4248"/>
    <w:rsid w:val="00697D39"/>
    <w:rsid w:val="006A3F2C"/>
    <w:rsid w:val="006B2F60"/>
    <w:rsid w:val="006B399C"/>
    <w:rsid w:val="006B5A8D"/>
    <w:rsid w:val="006D205A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71D9"/>
    <w:rsid w:val="00744659"/>
    <w:rsid w:val="007464A1"/>
    <w:rsid w:val="00746ED7"/>
    <w:rsid w:val="00751158"/>
    <w:rsid w:val="00755D29"/>
    <w:rsid w:val="00764854"/>
    <w:rsid w:val="00775430"/>
    <w:rsid w:val="0077605F"/>
    <w:rsid w:val="0078255B"/>
    <w:rsid w:val="00785D66"/>
    <w:rsid w:val="00791E39"/>
    <w:rsid w:val="00794C55"/>
    <w:rsid w:val="00795534"/>
    <w:rsid w:val="007A26C4"/>
    <w:rsid w:val="007A3E05"/>
    <w:rsid w:val="007A4F9B"/>
    <w:rsid w:val="007C3CB6"/>
    <w:rsid w:val="007C4A39"/>
    <w:rsid w:val="007C755C"/>
    <w:rsid w:val="007C7F8D"/>
    <w:rsid w:val="007D114D"/>
    <w:rsid w:val="007D4969"/>
    <w:rsid w:val="007D5C8E"/>
    <w:rsid w:val="007D7EF1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26C1D"/>
    <w:rsid w:val="0082720C"/>
    <w:rsid w:val="00831D9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2008"/>
    <w:rsid w:val="00894B21"/>
    <w:rsid w:val="008B5CDE"/>
    <w:rsid w:val="008B6C12"/>
    <w:rsid w:val="008B7E1B"/>
    <w:rsid w:val="008C049F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660C8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C1453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343B"/>
    <w:rsid w:val="00A925CC"/>
    <w:rsid w:val="00AA52BF"/>
    <w:rsid w:val="00AA6BE7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0632"/>
    <w:rsid w:val="00B02851"/>
    <w:rsid w:val="00B02A67"/>
    <w:rsid w:val="00B0331E"/>
    <w:rsid w:val="00B03E1C"/>
    <w:rsid w:val="00B05DDA"/>
    <w:rsid w:val="00B07DBC"/>
    <w:rsid w:val="00B27786"/>
    <w:rsid w:val="00B36362"/>
    <w:rsid w:val="00B37CAA"/>
    <w:rsid w:val="00B401C9"/>
    <w:rsid w:val="00B439EE"/>
    <w:rsid w:val="00B47F65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20E"/>
    <w:rsid w:val="00BB430E"/>
    <w:rsid w:val="00BB6B82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4D4D"/>
    <w:rsid w:val="00BF7B1B"/>
    <w:rsid w:val="00C07B2E"/>
    <w:rsid w:val="00C07C17"/>
    <w:rsid w:val="00C10517"/>
    <w:rsid w:val="00C10AB5"/>
    <w:rsid w:val="00C15F04"/>
    <w:rsid w:val="00C16A40"/>
    <w:rsid w:val="00C17F6B"/>
    <w:rsid w:val="00C21B30"/>
    <w:rsid w:val="00C24855"/>
    <w:rsid w:val="00C24AB0"/>
    <w:rsid w:val="00C311E1"/>
    <w:rsid w:val="00C34FB1"/>
    <w:rsid w:val="00C4315C"/>
    <w:rsid w:val="00C47211"/>
    <w:rsid w:val="00C512B5"/>
    <w:rsid w:val="00C528A1"/>
    <w:rsid w:val="00C528C9"/>
    <w:rsid w:val="00C5560B"/>
    <w:rsid w:val="00C61BAB"/>
    <w:rsid w:val="00C71AF9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B1919"/>
    <w:rsid w:val="00CB4819"/>
    <w:rsid w:val="00CC1123"/>
    <w:rsid w:val="00CC3339"/>
    <w:rsid w:val="00CD351B"/>
    <w:rsid w:val="00CD3653"/>
    <w:rsid w:val="00CE0D36"/>
    <w:rsid w:val="00CE175D"/>
    <w:rsid w:val="00CE76A1"/>
    <w:rsid w:val="00CF3BB7"/>
    <w:rsid w:val="00CF3D07"/>
    <w:rsid w:val="00D00922"/>
    <w:rsid w:val="00D015C6"/>
    <w:rsid w:val="00D10EB6"/>
    <w:rsid w:val="00D13341"/>
    <w:rsid w:val="00D1634B"/>
    <w:rsid w:val="00D22831"/>
    <w:rsid w:val="00D24090"/>
    <w:rsid w:val="00D26587"/>
    <w:rsid w:val="00D27016"/>
    <w:rsid w:val="00D3313E"/>
    <w:rsid w:val="00D3352B"/>
    <w:rsid w:val="00D34634"/>
    <w:rsid w:val="00D346EC"/>
    <w:rsid w:val="00D3742A"/>
    <w:rsid w:val="00D379B8"/>
    <w:rsid w:val="00D631DC"/>
    <w:rsid w:val="00D65397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7167D"/>
    <w:rsid w:val="00E75BE2"/>
    <w:rsid w:val="00E80987"/>
    <w:rsid w:val="00E84624"/>
    <w:rsid w:val="00E86F28"/>
    <w:rsid w:val="00E87E28"/>
    <w:rsid w:val="00E87F53"/>
    <w:rsid w:val="00E9272E"/>
    <w:rsid w:val="00EA4D63"/>
    <w:rsid w:val="00EA54F7"/>
    <w:rsid w:val="00EA5CB1"/>
    <w:rsid w:val="00EB4DEE"/>
    <w:rsid w:val="00EB58E6"/>
    <w:rsid w:val="00EB6B15"/>
    <w:rsid w:val="00EC034E"/>
    <w:rsid w:val="00EC048C"/>
    <w:rsid w:val="00EC178E"/>
    <w:rsid w:val="00EC1CF0"/>
    <w:rsid w:val="00EC2B6E"/>
    <w:rsid w:val="00EC3C74"/>
    <w:rsid w:val="00EC7C50"/>
    <w:rsid w:val="00ED0862"/>
    <w:rsid w:val="00ED4987"/>
    <w:rsid w:val="00ED5629"/>
    <w:rsid w:val="00EE2962"/>
    <w:rsid w:val="00EE550E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557E"/>
    <w:rsid w:val="00F261F3"/>
    <w:rsid w:val="00F30677"/>
    <w:rsid w:val="00F30861"/>
    <w:rsid w:val="00F3352C"/>
    <w:rsid w:val="00F45AD0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759E"/>
    <w:rsid w:val="00FA1620"/>
    <w:rsid w:val="00FB1444"/>
    <w:rsid w:val="00FB2A94"/>
    <w:rsid w:val="00FB2D9A"/>
    <w:rsid w:val="00FB540E"/>
    <w:rsid w:val="00FB5C65"/>
    <w:rsid w:val="00FC13F3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2017-01-07T10:46:00Z</cp:lastPrinted>
  <dcterms:created xsi:type="dcterms:W3CDTF">2017-01-07T10:58:00Z</dcterms:created>
  <dcterms:modified xsi:type="dcterms:W3CDTF">2017-01-07T10:58:00Z</dcterms:modified>
</cp:coreProperties>
</file>