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F40" w:rsidRPr="00064F40" w:rsidRDefault="00064F40" w:rsidP="00064F40">
      <w:pPr>
        <w:jc w:val="center"/>
        <w:rPr>
          <w:b/>
          <w:szCs w:val="20"/>
        </w:rPr>
      </w:pPr>
      <w:r w:rsidRPr="00064F40">
        <w:rPr>
          <w:b/>
          <w:szCs w:val="20"/>
        </w:rPr>
        <w:t>SUPREME COURT OF INDIA</w:t>
      </w:r>
    </w:p>
    <w:p w:rsidR="00064F40" w:rsidRPr="00064F40" w:rsidRDefault="00064F40" w:rsidP="00064F40">
      <w:pPr>
        <w:jc w:val="center"/>
        <w:rPr>
          <w:szCs w:val="20"/>
        </w:rPr>
      </w:pPr>
    </w:p>
    <w:p w:rsidR="00064F40" w:rsidRDefault="00064F40" w:rsidP="00064F40">
      <w:pPr>
        <w:jc w:val="center"/>
        <w:rPr>
          <w:szCs w:val="20"/>
        </w:rPr>
      </w:pPr>
      <w:r>
        <w:rPr>
          <w:szCs w:val="20"/>
        </w:rPr>
        <w:t>K.M.</w:t>
      </w:r>
      <w:r w:rsidRPr="00064F40">
        <w:rPr>
          <w:szCs w:val="20"/>
        </w:rPr>
        <w:t>Pratap</w:t>
      </w:r>
    </w:p>
    <w:p w:rsidR="00064F40" w:rsidRDefault="00064F40" w:rsidP="00064F40">
      <w:pPr>
        <w:jc w:val="center"/>
        <w:rPr>
          <w:szCs w:val="20"/>
        </w:rPr>
      </w:pPr>
    </w:p>
    <w:p w:rsidR="00064F40" w:rsidRDefault="00064F40" w:rsidP="00064F40">
      <w:pPr>
        <w:jc w:val="center"/>
        <w:rPr>
          <w:szCs w:val="20"/>
        </w:rPr>
      </w:pPr>
      <w:r>
        <w:rPr>
          <w:szCs w:val="20"/>
        </w:rPr>
        <w:t>Vs.</w:t>
      </w:r>
    </w:p>
    <w:p w:rsidR="00064F40" w:rsidRPr="00064F40" w:rsidRDefault="00064F40" w:rsidP="00064F40">
      <w:pPr>
        <w:jc w:val="center"/>
        <w:rPr>
          <w:szCs w:val="20"/>
        </w:rPr>
      </w:pPr>
    </w:p>
    <w:p w:rsidR="00064F40" w:rsidRDefault="00064F40" w:rsidP="00064F40">
      <w:pPr>
        <w:jc w:val="center"/>
        <w:rPr>
          <w:szCs w:val="20"/>
        </w:rPr>
      </w:pPr>
      <w:r>
        <w:rPr>
          <w:szCs w:val="20"/>
        </w:rPr>
        <w:t>K.M.</w:t>
      </w:r>
      <w:r w:rsidRPr="00064F40">
        <w:rPr>
          <w:szCs w:val="20"/>
        </w:rPr>
        <w:t>Gourish</w:t>
      </w:r>
    </w:p>
    <w:p w:rsidR="00064F40" w:rsidRDefault="00064F40" w:rsidP="00064F40">
      <w:pPr>
        <w:jc w:val="center"/>
        <w:rPr>
          <w:szCs w:val="20"/>
        </w:rPr>
      </w:pPr>
    </w:p>
    <w:p w:rsidR="00064F40" w:rsidRDefault="00064F40" w:rsidP="00064F40">
      <w:pPr>
        <w:jc w:val="center"/>
        <w:rPr>
          <w:szCs w:val="20"/>
        </w:rPr>
      </w:pPr>
      <w:r>
        <w:rPr>
          <w:szCs w:val="20"/>
        </w:rPr>
        <w:t>C.A.No.749 of</w:t>
      </w:r>
      <w:r w:rsidRPr="00064F40">
        <w:rPr>
          <w:szCs w:val="20"/>
        </w:rPr>
        <w:t xml:space="preserve"> 2017</w:t>
      </w:r>
    </w:p>
    <w:p w:rsidR="00064F40" w:rsidRDefault="00064F40" w:rsidP="00064F40">
      <w:pPr>
        <w:jc w:val="center"/>
        <w:rPr>
          <w:szCs w:val="20"/>
        </w:rPr>
      </w:pPr>
    </w:p>
    <w:p w:rsidR="00064F40" w:rsidRDefault="00064F40" w:rsidP="00064F40">
      <w:pPr>
        <w:jc w:val="center"/>
        <w:rPr>
          <w:szCs w:val="20"/>
        </w:rPr>
      </w:pPr>
      <w:r>
        <w:rPr>
          <w:szCs w:val="20"/>
        </w:rPr>
        <w:t>(Kurian Joseph and A.M.Khanwilkar,JJ.,)</w:t>
      </w:r>
    </w:p>
    <w:p w:rsidR="00064F40" w:rsidRDefault="00064F40" w:rsidP="00064F40">
      <w:pPr>
        <w:jc w:val="center"/>
        <w:rPr>
          <w:szCs w:val="20"/>
        </w:rPr>
      </w:pPr>
    </w:p>
    <w:p w:rsidR="00064F40" w:rsidRDefault="00064F40" w:rsidP="00064F40">
      <w:pPr>
        <w:jc w:val="center"/>
        <w:rPr>
          <w:szCs w:val="20"/>
        </w:rPr>
      </w:pPr>
      <w:r>
        <w:rPr>
          <w:szCs w:val="20"/>
        </w:rPr>
        <w:t>20.01.2017</w:t>
      </w:r>
    </w:p>
    <w:p w:rsidR="00064F40" w:rsidRDefault="00064F40" w:rsidP="00064F40">
      <w:pPr>
        <w:jc w:val="center"/>
        <w:rPr>
          <w:szCs w:val="20"/>
        </w:rPr>
      </w:pPr>
    </w:p>
    <w:p w:rsidR="00064F40" w:rsidRPr="00064F40" w:rsidRDefault="00064F40" w:rsidP="00064F40">
      <w:pPr>
        <w:jc w:val="center"/>
        <w:rPr>
          <w:b/>
          <w:szCs w:val="20"/>
        </w:rPr>
      </w:pPr>
      <w:r w:rsidRPr="00064F40">
        <w:rPr>
          <w:b/>
          <w:szCs w:val="20"/>
        </w:rPr>
        <w:t>JUDGMENT</w:t>
      </w:r>
    </w:p>
    <w:p w:rsidR="00064F40" w:rsidRPr="00064F40" w:rsidRDefault="00064F40" w:rsidP="00064F40">
      <w:pPr>
        <w:jc w:val="both"/>
        <w:rPr>
          <w:b/>
          <w:szCs w:val="20"/>
        </w:rPr>
      </w:pPr>
    </w:p>
    <w:p w:rsidR="00064F40" w:rsidRPr="00064F40" w:rsidRDefault="00064F40" w:rsidP="00064F40">
      <w:pPr>
        <w:jc w:val="both"/>
        <w:rPr>
          <w:b/>
          <w:szCs w:val="20"/>
        </w:rPr>
      </w:pPr>
      <w:r w:rsidRPr="00064F40">
        <w:rPr>
          <w:b/>
          <w:szCs w:val="20"/>
        </w:rPr>
        <w:t>Kurian Joseph,J.,</w:t>
      </w:r>
    </w:p>
    <w:p w:rsidR="00064F40" w:rsidRDefault="00064F40" w:rsidP="00064F40">
      <w:pPr>
        <w:jc w:val="both"/>
        <w:rPr>
          <w:szCs w:val="20"/>
        </w:rPr>
      </w:pPr>
    </w:p>
    <w:p w:rsidR="00064F40" w:rsidRDefault="00064F40" w:rsidP="00064F40">
      <w:pPr>
        <w:jc w:val="both"/>
        <w:rPr>
          <w:szCs w:val="20"/>
        </w:rPr>
      </w:pPr>
      <w:r>
        <w:rPr>
          <w:szCs w:val="20"/>
        </w:rPr>
        <w:t>SLP</w:t>
      </w:r>
      <w:r w:rsidRPr="00064F40">
        <w:rPr>
          <w:szCs w:val="20"/>
        </w:rPr>
        <w:t>(C</w:t>
      </w:r>
      <w:r>
        <w:rPr>
          <w:szCs w:val="20"/>
        </w:rPr>
        <w:t>ivil)No.33484 of 2016</w:t>
      </w:r>
    </w:p>
    <w:p w:rsidR="00064F40" w:rsidRPr="00064F40" w:rsidRDefault="00064F40" w:rsidP="00064F40">
      <w:pPr>
        <w:jc w:val="both"/>
        <w:rPr>
          <w:szCs w:val="20"/>
        </w:rPr>
      </w:pPr>
    </w:p>
    <w:p w:rsidR="00064F40" w:rsidRDefault="00064F40" w:rsidP="00064F40">
      <w:pPr>
        <w:jc w:val="both"/>
        <w:rPr>
          <w:szCs w:val="20"/>
        </w:rPr>
      </w:pPr>
      <w:r>
        <w:rPr>
          <w:szCs w:val="20"/>
        </w:rPr>
        <w:t>1.</w:t>
      </w:r>
      <w:r w:rsidRPr="00064F40">
        <w:rPr>
          <w:szCs w:val="20"/>
        </w:rPr>
        <w:t xml:space="preserve"> Leave granted.</w:t>
      </w:r>
    </w:p>
    <w:p w:rsidR="00064F40" w:rsidRPr="00064F40" w:rsidRDefault="00064F40" w:rsidP="00064F40">
      <w:pPr>
        <w:jc w:val="both"/>
        <w:rPr>
          <w:szCs w:val="20"/>
        </w:rPr>
      </w:pPr>
    </w:p>
    <w:p w:rsidR="00064F40" w:rsidRDefault="00064F40" w:rsidP="00064F40">
      <w:pPr>
        <w:jc w:val="both"/>
        <w:rPr>
          <w:szCs w:val="20"/>
        </w:rPr>
      </w:pPr>
      <w:r>
        <w:rPr>
          <w:szCs w:val="20"/>
        </w:rPr>
        <w:t xml:space="preserve">2. </w:t>
      </w:r>
      <w:r w:rsidRPr="00064F40">
        <w:rPr>
          <w:szCs w:val="20"/>
        </w:rPr>
        <w:t xml:space="preserve"> The appellant is before this Court aggrieved by the interim order dated 12.09.2016 in Civil Misc.</w:t>
      </w:r>
      <w:r>
        <w:rPr>
          <w:szCs w:val="20"/>
        </w:rPr>
        <w:t xml:space="preserve"> </w:t>
      </w:r>
      <w:r w:rsidRPr="00064F40">
        <w:rPr>
          <w:szCs w:val="20"/>
        </w:rPr>
        <w:t>Appeal No. 559 of 2015 passed by the High Court of judicature at Hyderabad for the State of Telangana and the State of Andhra Pradesh, permitting the respondents to proceed with the construction of the premises in question.</w:t>
      </w:r>
    </w:p>
    <w:p w:rsidR="00064F40" w:rsidRPr="00064F40" w:rsidRDefault="00064F40" w:rsidP="00064F40">
      <w:pPr>
        <w:jc w:val="both"/>
        <w:rPr>
          <w:szCs w:val="20"/>
        </w:rPr>
      </w:pPr>
    </w:p>
    <w:p w:rsidR="00064F40" w:rsidRDefault="00064F40" w:rsidP="00064F40">
      <w:pPr>
        <w:jc w:val="both"/>
        <w:rPr>
          <w:szCs w:val="20"/>
        </w:rPr>
      </w:pPr>
      <w:r>
        <w:rPr>
          <w:szCs w:val="20"/>
        </w:rPr>
        <w:t xml:space="preserve">3. </w:t>
      </w:r>
      <w:r w:rsidRPr="00064F40">
        <w:rPr>
          <w:szCs w:val="20"/>
        </w:rPr>
        <w:t xml:space="preserve"> It is the apprehension of the appellant that in case the construction, as proposed by the respondents, is permitted, it would complicate the whole dispute, which is the subject matter of O.S.No.1000 of 2014 on the file of the XVI Additional District &amp; Sessions Judge, Malkajgiri, Ranga Reddy District, Telangana.</w:t>
      </w:r>
    </w:p>
    <w:p w:rsidR="00064F40" w:rsidRPr="00064F40" w:rsidRDefault="00064F40" w:rsidP="00064F40">
      <w:pPr>
        <w:jc w:val="both"/>
        <w:rPr>
          <w:szCs w:val="20"/>
        </w:rPr>
      </w:pPr>
    </w:p>
    <w:p w:rsidR="00064F40" w:rsidRDefault="00064F40" w:rsidP="00064F40">
      <w:pPr>
        <w:jc w:val="both"/>
        <w:rPr>
          <w:szCs w:val="20"/>
        </w:rPr>
      </w:pPr>
      <w:r>
        <w:rPr>
          <w:szCs w:val="20"/>
        </w:rPr>
        <w:t>4.</w:t>
      </w:r>
      <w:r w:rsidRPr="00064F40">
        <w:rPr>
          <w:szCs w:val="20"/>
        </w:rPr>
        <w:t xml:space="preserve"> The High Court, taking note of the undertaking given by the respondents that in case ultimately it is held that the disputed property does not fall to the share of the respondents, they will not claim any equity in respect of the construction already made and that they will demolish the construction on their own costs and that they will not be doing any alienation without permission from the Court, permitted the construction to proceed with.</w:t>
      </w:r>
    </w:p>
    <w:p w:rsidR="00064F40" w:rsidRPr="00064F40" w:rsidRDefault="00064F40" w:rsidP="00064F40">
      <w:pPr>
        <w:jc w:val="both"/>
        <w:rPr>
          <w:szCs w:val="20"/>
        </w:rPr>
      </w:pPr>
    </w:p>
    <w:p w:rsidR="00064F40" w:rsidRDefault="00064F40" w:rsidP="00064F40">
      <w:pPr>
        <w:jc w:val="both"/>
        <w:rPr>
          <w:szCs w:val="20"/>
        </w:rPr>
      </w:pPr>
      <w:r>
        <w:rPr>
          <w:szCs w:val="20"/>
        </w:rPr>
        <w:t>5.</w:t>
      </w:r>
      <w:r w:rsidRPr="00064F40">
        <w:rPr>
          <w:szCs w:val="20"/>
        </w:rPr>
        <w:t xml:space="preserve"> When the matter came up before this Court on 25.11.2016, this Court passed the following order :-</w:t>
      </w:r>
    </w:p>
    <w:p w:rsidR="00064F40" w:rsidRPr="00064F40" w:rsidRDefault="00064F40" w:rsidP="00064F40">
      <w:pPr>
        <w:jc w:val="both"/>
        <w:rPr>
          <w:szCs w:val="20"/>
        </w:rPr>
      </w:pPr>
    </w:p>
    <w:p w:rsidR="00064F40" w:rsidRPr="00064F40" w:rsidRDefault="00064F40" w:rsidP="00064F40">
      <w:pPr>
        <w:ind w:left="720"/>
        <w:jc w:val="both"/>
        <w:rPr>
          <w:szCs w:val="20"/>
        </w:rPr>
      </w:pPr>
      <w:r w:rsidRPr="00064F40">
        <w:rPr>
          <w:szCs w:val="20"/>
        </w:rPr>
        <w:t>"Learned counsel for the petitioner submits that since the property is yet to be divided by meets and bounds, in case the respondents start construction in the meanwhile, it will only create an obstacle- to the proceedings in the partition.</w:t>
      </w:r>
      <w:r w:rsidRPr="00064F40">
        <w:rPr>
          <w:szCs w:val="20"/>
        </w:rPr>
        <w:tab/>
        <w:t>Therefore, unless the</w:t>
      </w:r>
    </w:p>
    <w:p w:rsidR="00064F40" w:rsidRDefault="00064F40" w:rsidP="00064F40">
      <w:pPr>
        <w:ind w:left="720"/>
        <w:jc w:val="both"/>
        <w:rPr>
          <w:szCs w:val="20"/>
        </w:rPr>
      </w:pPr>
      <w:r w:rsidRPr="00064F40">
        <w:rPr>
          <w:szCs w:val="20"/>
        </w:rPr>
        <w:lastRenderedPageBreak/>
        <w:t>property is demarcated and allotted to their shares, the respondents cannot be permitted to carry out the construction in the property.</w:t>
      </w:r>
      <w:r>
        <w:rPr>
          <w:szCs w:val="20"/>
        </w:rPr>
        <w:t xml:space="preserve"> </w:t>
      </w:r>
      <w:r w:rsidRPr="00064F40">
        <w:rPr>
          <w:szCs w:val="20"/>
        </w:rPr>
        <w:t>It appears that while passing the interim order the High Court has not taken note of this aspect.</w:t>
      </w:r>
      <w:r>
        <w:rPr>
          <w:szCs w:val="20"/>
        </w:rPr>
        <w:t xml:space="preserve"> </w:t>
      </w:r>
      <w:r w:rsidRPr="00064F40">
        <w:rPr>
          <w:szCs w:val="20"/>
        </w:rPr>
        <w:t>In v</w:t>
      </w:r>
      <w:r>
        <w:rPr>
          <w:szCs w:val="20"/>
        </w:rPr>
        <w:t xml:space="preserve">iew of the </w:t>
      </w:r>
      <w:r w:rsidRPr="00064F40">
        <w:rPr>
          <w:szCs w:val="20"/>
        </w:rPr>
        <w:t>above, issue notice, returnable on 04.01.2017.</w:t>
      </w:r>
      <w:r>
        <w:rPr>
          <w:szCs w:val="20"/>
        </w:rPr>
        <w:t xml:space="preserve"> </w:t>
      </w:r>
      <w:r w:rsidRPr="00064F40">
        <w:rPr>
          <w:szCs w:val="20"/>
        </w:rPr>
        <w:t>There shall be stay of operation of the impugned order passed by the High</w:t>
      </w:r>
      <w:r>
        <w:rPr>
          <w:szCs w:val="20"/>
        </w:rPr>
        <w:t xml:space="preserve"> </w:t>
      </w:r>
      <w:r w:rsidRPr="00064F40">
        <w:rPr>
          <w:szCs w:val="20"/>
        </w:rPr>
        <w:t>Court, till the next date of hearing</w:t>
      </w:r>
    </w:p>
    <w:p w:rsidR="00064F40" w:rsidRPr="00064F40" w:rsidRDefault="00064F40" w:rsidP="00064F40">
      <w:pPr>
        <w:ind w:left="720"/>
        <w:jc w:val="both"/>
        <w:rPr>
          <w:szCs w:val="20"/>
        </w:rPr>
      </w:pPr>
    </w:p>
    <w:p w:rsidR="00064F40" w:rsidRDefault="00064F40" w:rsidP="00064F40">
      <w:pPr>
        <w:jc w:val="both"/>
        <w:rPr>
          <w:szCs w:val="20"/>
        </w:rPr>
      </w:pPr>
      <w:r>
        <w:rPr>
          <w:szCs w:val="20"/>
        </w:rPr>
        <w:t xml:space="preserve">6. </w:t>
      </w:r>
      <w:r w:rsidRPr="00064F40">
        <w:rPr>
          <w:szCs w:val="20"/>
        </w:rPr>
        <w:t xml:space="preserve"> Subsequently, it is brought to the notice of this Court that the disputed construction undertaken by the respondents is half way through and it is actually meant to be used as an educational institution.</w:t>
      </w:r>
    </w:p>
    <w:p w:rsidR="00064F40" w:rsidRPr="00064F40" w:rsidRDefault="00064F40" w:rsidP="00064F40">
      <w:pPr>
        <w:jc w:val="both"/>
        <w:rPr>
          <w:szCs w:val="20"/>
        </w:rPr>
      </w:pPr>
    </w:p>
    <w:p w:rsidR="00064F40" w:rsidRDefault="00064F40" w:rsidP="00064F40">
      <w:pPr>
        <w:jc w:val="both"/>
        <w:rPr>
          <w:szCs w:val="20"/>
        </w:rPr>
      </w:pPr>
      <w:r>
        <w:rPr>
          <w:szCs w:val="20"/>
        </w:rPr>
        <w:t xml:space="preserve">7. </w:t>
      </w:r>
      <w:r w:rsidRPr="00064F40">
        <w:rPr>
          <w:szCs w:val="20"/>
        </w:rPr>
        <w:t xml:space="preserve"> Having extensively heard Mr. Guru Krishna Kumar, learned senior counsel appearing for the appellant and Mr. B. Adinarayana Rao, learned senior counsel appearing for the respondents, we are of the view that the interest of both the parties can be protected by issuing the following clarifications :-</w:t>
      </w:r>
    </w:p>
    <w:p w:rsidR="00064F40" w:rsidRPr="00064F40" w:rsidRDefault="00064F40" w:rsidP="00064F40">
      <w:pPr>
        <w:jc w:val="both"/>
        <w:rPr>
          <w:szCs w:val="20"/>
        </w:rPr>
      </w:pPr>
    </w:p>
    <w:p w:rsidR="00064F40" w:rsidRPr="00064F40" w:rsidRDefault="00064F40" w:rsidP="00064F40">
      <w:pPr>
        <w:ind w:left="720"/>
        <w:jc w:val="both"/>
        <w:rPr>
          <w:szCs w:val="20"/>
        </w:rPr>
      </w:pPr>
      <w:r>
        <w:rPr>
          <w:rFonts w:hint="eastAsia"/>
          <w:szCs w:val="20"/>
        </w:rPr>
        <w:t>“</w:t>
      </w:r>
      <w:r>
        <w:rPr>
          <w:szCs w:val="20"/>
        </w:rPr>
        <w:t xml:space="preserve">(a) </w:t>
      </w:r>
      <w:r w:rsidRPr="00064F40">
        <w:rPr>
          <w:szCs w:val="20"/>
        </w:rPr>
        <w:t xml:space="preserve"> The respondents shall not create any third party rights in respect of the construction now being undertaken without express permission from the Trial Court.</w:t>
      </w:r>
    </w:p>
    <w:p w:rsidR="00064F40" w:rsidRDefault="00064F40" w:rsidP="00064F40">
      <w:pPr>
        <w:ind w:left="720"/>
        <w:jc w:val="both"/>
        <w:rPr>
          <w:szCs w:val="20"/>
        </w:rPr>
      </w:pPr>
    </w:p>
    <w:p w:rsidR="00064F40" w:rsidRPr="00064F40" w:rsidRDefault="00064F40" w:rsidP="00064F40">
      <w:pPr>
        <w:ind w:left="720"/>
        <w:jc w:val="both"/>
        <w:rPr>
          <w:szCs w:val="20"/>
        </w:rPr>
      </w:pPr>
      <w:r>
        <w:rPr>
          <w:szCs w:val="20"/>
        </w:rPr>
        <w:t xml:space="preserve">(b) </w:t>
      </w:r>
      <w:r w:rsidRPr="00064F40">
        <w:rPr>
          <w:szCs w:val="20"/>
        </w:rPr>
        <w:t>The building shall not be used for any purpose, even after the completion, without express permission from the Trial Court.</w:t>
      </w:r>
    </w:p>
    <w:p w:rsidR="00064F40" w:rsidRDefault="00064F40" w:rsidP="00064F40">
      <w:pPr>
        <w:ind w:left="720"/>
        <w:jc w:val="both"/>
        <w:rPr>
          <w:szCs w:val="20"/>
        </w:rPr>
      </w:pPr>
    </w:p>
    <w:p w:rsidR="00064F40" w:rsidRDefault="00064F40" w:rsidP="00064F40">
      <w:pPr>
        <w:ind w:left="720"/>
        <w:jc w:val="both"/>
        <w:rPr>
          <w:szCs w:val="20"/>
        </w:rPr>
      </w:pPr>
      <w:r>
        <w:rPr>
          <w:szCs w:val="20"/>
        </w:rPr>
        <w:t>(c)</w:t>
      </w:r>
      <w:r w:rsidRPr="00064F40">
        <w:rPr>
          <w:szCs w:val="20"/>
        </w:rPr>
        <w:t xml:space="preserve"> In case it is ultimately found that the property does not belong to the share of the respondents, the respondents shall not be entitled to claim any equity in respect of the construction, which is now being made and that they will remove the entire construction at</w:t>
      </w:r>
      <w:r>
        <w:rPr>
          <w:szCs w:val="20"/>
        </w:rPr>
        <w:t xml:space="preserve"> </w:t>
      </w:r>
      <w:r w:rsidRPr="00064F40">
        <w:rPr>
          <w:szCs w:val="20"/>
        </w:rPr>
        <w:t>their own costs.</w:t>
      </w:r>
      <w:r>
        <w:rPr>
          <w:szCs w:val="20"/>
        </w:rPr>
        <w:t xml:space="preserve"> </w:t>
      </w:r>
      <w:r w:rsidRPr="00064F40">
        <w:rPr>
          <w:szCs w:val="20"/>
        </w:rPr>
        <w:t>Ordered accordingly.</w:t>
      </w:r>
    </w:p>
    <w:p w:rsidR="00064F40" w:rsidRPr="00064F40" w:rsidRDefault="00064F40" w:rsidP="00064F40">
      <w:pPr>
        <w:ind w:left="720"/>
        <w:jc w:val="both"/>
        <w:rPr>
          <w:szCs w:val="20"/>
        </w:rPr>
      </w:pPr>
    </w:p>
    <w:p w:rsidR="00064F40" w:rsidRPr="00064F40" w:rsidRDefault="00064F40" w:rsidP="00064F40">
      <w:pPr>
        <w:jc w:val="both"/>
        <w:rPr>
          <w:szCs w:val="20"/>
        </w:rPr>
      </w:pPr>
      <w:r>
        <w:rPr>
          <w:szCs w:val="20"/>
        </w:rPr>
        <w:t xml:space="preserve">8. </w:t>
      </w:r>
      <w:r w:rsidRPr="00064F40">
        <w:rPr>
          <w:szCs w:val="20"/>
        </w:rPr>
        <w:t xml:space="preserve"> Subject to the above conditions, the interim order passed by this Court on 25.11.2016 is vacated, permitting the respondents to proceed with the construction.</w:t>
      </w:r>
    </w:p>
    <w:p w:rsidR="00064F40" w:rsidRDefault="00064F40" w:rsidP="00064F40">
      <w:pPr>
        <w:jc w:val="both"/>
        <w:rPr>
          <w:szCs w:val="20"/>
        </w:rPr>
      </w:pPr>
    </w:p>
    <w:p w:rsidR="00064F40" w:rsidRPr="00064F40" w:rsidRDefault="00064F40" w:rsidP="00064F40">
      <w:pPr>
        <w:jc w:val="both"/>
        <w:rPr>
          <w:szCs w:val="20"/>
        </w:rPr>
      </w:pPr>
      <w:r>
        <w:rPr>
          <w:szCs w:val="20"/>
        </w:rPr>
        <w:t xml:space="preserve">9. </w:t>
      </w:r>
      <w:r w:rsidRPr="00064F40">
        <w:rPr>
          <w:szCs w:val="20"/>
        </w:rPr>
        <w:t xml:space="preserve"> We are informed that the trial has already commenced. Therefore, we request both the parties to cooperate for the expeditious disposal of the suit before the Trial Court.</w:t>
      </w:r>
    </w:p>
    <w:p w:rsidR="00064F40" w:rsidRDefault="00064F40" w:rsidP="00064F40">
      <w:pPr>
        <w:jc w:val="both"/>
        <w:rPr>
          <w:szCs w:val="20"/>
        </w:rPr>
      </w:pPr>
    </w:p>
    <w:p w:rsidR="00064F40" w:rsidRPr="00064F40" w:rsidRDefault="00064F40" w:rsidP="00064F40">
      <w:pPr>
        <w:jc w:val="both"/>
        <w:rPr>
          <w:szCs w:val="20"/>
        </w:rPr>
      </w:pPr>
      <w:r>
        <w:rPr>
          <w:szCs w:val="20"/>
        </w:rPr>
        <w:t>10.</w:t>
      </w:r>
      <w:r w:rsidRPr="00064F40">
        <w:rPr>
          <w:szCs w:val="20"/>
        </w:rPr>
        <w:t xml:space="preserve"> With the above observations and directions, the appeal is disposed of.</w:t>
      </w:r>
    </w:p>
    <w:p w:rsidR="00064F40" w:rsidRPr="00064F40" w:rsidRDefault="00064F40" w:rsidP="00064F40">
      <w:pPr>
        <w:jc w:val="both"/>
        <w:rPr>
          <w:szCs w:val="20"/>
        </w:rPr>
      </w:pPr>
      <w:r w:rsidRPr="00064F40">
        <w:rPr>
          <w:szCs w:val="20"/>
        </w:rPr>
        <w:t>No costs.</w:t>
      </w:r>
    </w:p>
    <w:p w:rsidR="00064F40" w:rsidRPr="00864BA0" w:rsidRDefault="00064F40" w:rsidP="00064F40">
      <w:pPr>
        <w:jc w:val="both"/>
        <w:rPr>
          <w:szCs w:val="20"/>
        </w:rPr>
      </w:pPr>
    </w:p>
    <w:sectPr w:rsidR="00064F40" w:rsidRPr="00864BA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3303" w:rsidRDefault="008C3303" w:rsidP="00CF3BB7">
      <w:r>
        <w:separator/>
      </w:r>
    </w:p>
  </w:endnote>
  <w:endnote w:type="continuationSeparator" w:id="1">
    <w:p w:rsidR="008C3303" w:rsidRDefault="008C3303"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47ACD" w:rsidRPr="00CF3BB7" w:rsidRDefault="00647ACD">
        <w:pPr>
          <w:pStyle w:val="Footer"/>
          <w:jc w:val="center"/>
          <w:rPr>
            <w:sz w:val="22"/>
            <w:szCs w:val="22"/>
          </w:rPr>
        </w:pPr>
        <w:r>
          <w:rPr>
            <w:sz w:val="22"/>
            <w:szCs w:val="22"/>
          </w:rPr>
          <w:t xml:space="preserve">                                                                        </w:t>
        </w:r>
        <w:r w:rsidR="003D7562" w:rsidRPr="00CF3BB7">
          <w:rPr>
            <w:sz w:val="22"/>
            <w:szCs w:val="22"/>
          </w:rPr>
          <w:fldChar w:fldCharType="begin"/>
        </w:r>
        <w:r w:rsidRPr="00CF3BB7">
          <w:rPr>
            <w:sz w:val="22"/>
            <w:szCs w:val="22"/>
          </w:rPr>
          <w:instrText xml:space="preserve"> PAGE   \* MERGEFORMAT </w:instrText>
        </w:r>
        <w:r w:rsidR="003D7562" w:rsidRPr="00CF3BB7">
          <w:rPr>
            <w:sz w:val="22"/>
            <w:szCs w:val="22"/>
          </w:rPr>
          <w:fldChar w:fldCharType="separate"/>
        </w:r>
        <w:r w:rsidR="008C3303">
          <w:rPr>
            <w:noProof/>
            <w:sz w:val="22"/>
            <w:szCs w:val="22"/>
          </w:rPr>
          <w:t>1</w:t>
        </w:r>
        <w:r w:rsidR="003D7562"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47ACD" w:rsidRPr="00CF3BB7" w:rsidRDefault="00647ACD">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3303" w:rsidRDefault="008C3303" w:rsidP="00CF3BB7">
      <w:r>
        <w:separator/>
      </w:r>
    </w:p>
  </w:footnote>
  <w:footnote w:type="continuationSeparator" w:id="1">
    <w:p w:rsidR="008C3303" w:rsidRDefault="008C3303"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A0CFF"/>
    <w:multiLevelType w:val="multilevel"/>
    <w:tmpl w:val="81A2ABD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hdrShapeDefaults>
    <o:shapedefaults v:ext="edit" spidmax="32770"/>
  </w:hdrShapeDefaults>
  <w:footnotePr>
    <w:footnote w:id="0"/>
    <w:footnote w:id="1"/>
  </w:footnotePr>
  <w:endnotePr>
    <w:endnote w:id="0"/>
    <w:endnote w:id="1"/>
  </w:endnotePr>
  <w:compat/>
  <w:rsids>
    <w:rsidRoot w:val="000C3881"/>
    <w:rsid w:val="0000040C"/>
    <w:rsid w:val="000102B5"/>
    <w:rsid w:val="00014586"/>
    <w:rsid w:val="00016A86"/>
    <w:rsid w:val="00027C5E"/>
    <w:rsid w:val="00032DA7"/>
    <w:rsid w:val="00034C7B"/>
    <w:rsid w:val="00035E36"/>
    <w:rsid w:val="00037028"/>
    <w:rsid w:val="00043A27"/>
    <w:rsid w:val="00056A55"/>
    <w:rsid w:val="00064F40"/>
    <w:rsid w:val="000654DC"/>
    <w:rsid w:val="00066B19"/>
    <w:rsid w:val="00067750"/>
    <w:rsid w:val="00073A40"/>
    <w:rsid w:val="000745ED"/>
    <w:rsid w:val="00080E98"/>
    <w:rsid w:val="000874B8"/>
    <w:rsid w:val="000A202C"/>
    <w:rsid w:val="000A5D45"/>
    <w:rsid w:val="000A6408"/>
    <w:rsid w:val="000B2A90"/>
    <w:rsid w:val="000B403F"/>
    <w:rsid w:val="000B4470"/>
    <w:rsid w:val="000C3881"/>
    <w:rsid w:val="000C66DC"/>
    <w:rsid w:val="000C697B"/>
    <w:rsid w:val="000C6E59"/>
    <w:rsid w:val="000D006B"/>
    <w:rsid w:val="000D0786"/>
    <w:rsid w:val="000E50FE"/>
    <w:rsid w:val="000E71A8"/>
    <w:rsid w:val="000F11D8"/>
    <w:rsid w:val="000F17B4"/>
    <w:rsid w:val="000F3EF9"/>
    <w:rsid w:val="000F4D5A"/>
    <w:rsid w:val="000F4E5E"/>
    <w:rsid w:val="001003FD"/>
    <w:rsid w:val="00101380"/>
    <w:rsid w:val="00101E59"/>
    <w:rsid w:val="00105027"/>
    <w:rsid w:val="00105B28"/>
    <w:rsid w:val="00111679"/>
    <w:rsid w:val="00111CA2"/>
    <w:rsid w:val="00114C02"/>
    <w:rsid w:val="00115265"/>
    <w:rsid w:val="0011797B"/>
    <w:rsid w:val="001203D7"/>
    <w:rsid w:val="001234D3"/>
    <w:rsid w:val="00127F1A"/>
    <w:rsid w:val="001313F1"/>
    <w:rsid w:val="00133A60"/>
    <w:rsid w:val="0014057E"/>
    <w:rsid w:val="0014093A"/>
    <w:rsid w:val="00142D8D"/>
    <w:rsid w:val="001454CD"/>
    <w:rsid w:val="001513DE"/>
    <w:rsid w:val="00151806"/>
    <w:rsid w:val="00152C9B"/>
    <w:rsid w:val="00153521"/>
    <w:rsid w:val="00162702"/>
    <w:rsid w:val="001714E6"/>
    <w:rsid w:val="00172880"/>
    <w:rsid w:val="00175AE9"/>
    <w:rsid w:val="00176BD6"/>
    <w:rsid w:val="001779EA"/>
    <w:rsid w:val="00180282"/>
    <w:rsid w:val="001805EF"/>
    <w:rsid w:val="00193852"/>
    <w:rsid w:val="0019784E"/>
    <w:rsid w:val="001978BC"/>
    <w:rsid w:val="001A203A"/>
    <w:rsid w:val="001A3B08"/>
    <w:rsid w:val="001A7217"/>
    <w:rsid w:val="001B3087"/>
    <w:rsid w:val="001B5481"/>
    <w:rsid w:val="001B5A72"/>
    <w:rsid w:val="001B7E52"/>
    <w:rsid w:val="001C323F"/>
    <w:rsid w:val="001C7BC9"/>
    <w:rsid w:val="001D3ED1"/>
    <w:rsid w:val="001D7FCD"/>
    <w:rsid w:val="001E2867"/>
    <w:rsid w:val="001E6F15"/>
    <w:rsid w:val="001F2CFE"/>
    <w:rsid w:val="001F2DB7"/>
    <w:rsid w:val="001F6633"/>
    <w:rsid w:val="00200FBF"/>
    <w:rsid w:val="00204363"/>
    <w:rsid w:val="00217B16"/>
    <w:rsid w:val="00226031"/>
    <w:rsid w:val="00231151"/>
    <w:rsid w:val="00231FAD"/>
    <w:rsid w:val="002413BF"/>
    <w:rsid w:val="00242E71"/>
    <w:rsid w:val="0024357B"/>
    <w:rsid w:val="0024581F"/>
    <w:rsid w:val="002474B1"/>
    <w:rsid w:val="002626DC"/>
    <w:rsid w:val="00270A94"/>
    <w:rsid w:val="00274268"/>
    <w:rsid w:val="00275BB3"/>
    <w:rsid w:val="0028535C"/>
    <w:rsid w:val="002908D1"/>
    <w:rsid w:val="00291A83"/>
    <w:rsid w:val="002968D4"/>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461E1"/>
    <w:rsid w:val="0035577A"/>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79F7"/>
    <w:rsid w:val="003B2A0C"/>
    <w:rsid w:val="003B58EF"/>
    <w:rsid w:val="003B61C0"/>
    <w:rsid w:val="003C13B2"/>
    <w:rsid w:val="003D0886"/>
    <w:rsid w:val="003D0FAE"/>
    <w:rsid w:val="003D280E"/>
    <w:rsid w:val="003D37D7"/>
    <w:rsid w:val="003D7562"/>
    <w:rsid w:val="003D7F9D"/>
    <w:rsid w:val="003E1584"/>
    <w:rsid w:val="003E23AF"/>
    <w:rsid w:val="003E456D"/>
    <w:rsid w:val="003E47C8"/>
    <w:rsid w:val="003E7FC3"/>
    <w:rsid w:val="003F0C1D"/>
    <w:rsid w:val="003F2931"/>
    <w:rsid w:val="003F59E8"/>
    <w:rsid w:val="00405572"/>
    <w:rsid w:val="00414404"/>
    <w:rsid w:val="0042068E"/>
    <w:rsid w:val="004213F2"/>
    <w:rsid w:val="004356BC"/>
    <w:rsid w:val="004359CD"/>
    <w:rsid w:val="00436DEF"/>
    <w:rsid w:val="004417E8"/>
    <w:rsid w:val="0044395B"/>
    <w:rsid w:val="00444DFF"/>
    <w:rsid w:val="00451FF5"/>
    <w:rsid w:val="00453B95"/>
    <w:rsid w:val="00454852"/>
    <w:rsid w:val="00455430"/>
    <w:rsid w:val="004579D4"/>
    <w:rsid w:val="004602BF"/>
    <w:rsid w:val="00462008"/>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1656"/>
    <w:rsid w:val="004B51E9"/>
    <w:rsid w:val="004C04C2"/>
    <w:rsid w:val="004C15D7"/>
    <w:rsid w:val="004C286E"/>
    <w:rsid w:val="004C46B2"/>
    <w:rsid w:val="004C73E5"/>
    <w:rsid w:val="004D2DA8"/>
    <w:rsid w:val="004D4A97"/>
    <w:rsid w:val="004D5809"/>
    <w:rsid w:val="004D7570"/>
    <w:rsid w:val="004E31E0"/>
    <w:rsid w:val="004E354E"/>
    <w:rsid w:val="004F08B3"/>
    <w:rsid w:val="004F379B"/>
    <w:rsid w:val="00502AD7"/>
    <w:rsid w:val="00506099"/>
    <w:rsid w:val="0050697A"/>
    <w:rsid w:val="00511642"/>
    <w:rsid w:val="0051308B"/>
    <w:rsid w:val="00513F88"/>
    <w:rsid w:val="005154F5"/>
    <w:rsid w:val="005269DC"/>
    <w:rsid w:val="00527212"/>
    <w:rsid w:val="005272ED"/>
    <w:rsid w:val="00530341"/>
    <w:rsid w:val="0053184A"/>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B3044"/>
    <w:rsid w:val="005B32D3"/>
    <w:rsid w:val="005C056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0340"/>
    <w:rsid w:val="0060314B"/>
    <w:rsid w:val="00603EBC"/>
    <w:rsid w:val="006112E8"/>
    <w:rsid w:val="006117DD"/>
    <w:rsid w:val="00613610"/>
    <w:rsid w:val="0061383A"/>
    <w:rsid w:val="0061577E"/>
    <w:rsid w:val="00622CC4"/>
    <w:rsid w:val="00625D6A"/>
    <w:rsid w:val="00627A9D"/>
    <w:rsid w:val="006339A9"/>
    <w:rsid w:val="00633C06"/>
    <w:rsid w:val="00633FF8"/>
    <w:rsid w:val="00634506"/>
    <w:rsid w:val="00647ACD"/>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27E3"/>
    <w:rsid w:val="006A3F2C"/>
    <w:rsid w:val="006B2F60"/>
    <w:rsid w:val="006B399C"/>
    <w:rsid w:val="006B5A8D"/>
    <w:rsid w:val="006D205A"/>
    <w:rsid w:val="006F6617"/>
    <w:rsid w:val="006F7E35"/>
    <w:rsid w:val="00707B2A"/>
    <w:rsid w:val="00714931"/>
    <w:rsid w:val="00715ACB"/>
    <w:rsid w:val="00715CEB"/>
    <w:rsid w:val="00717A39"/>
    <w:rsid w:val="00722205"/>
    <w:rsid w:val="00724432"/>
    <w:rsid w:val="00725273"/>
    <w:rsid w:val="00725D6B"/>
    <w:rsid w:val="007371D9"/>
    <w:rsid w:val="00744659"/>
    <w:rsid w:val="007464A1"/>
    <w:rsid w:val="00746ED7"/>
    <w:rsid w:val="00751158"/>
    <w:rsid w:val="00755D29"/>
    <w:rsid w:val="00761E7F"/>
    <w:rsid w:val="00775430"/>
    <w:rsid w:val="0077605F"/>
    <w:rsid w:val="0078255B"/>
    <w:rsid w:val="00785D66"/>
    <w:rsid w:val="00791E39"/>
    <w:rsid w:val="00794C55"/>
    <w:rsid w:val="00795534"/>
    <w:rsid w:val="007959E8"/>
    <w:rsid w:val="007A26C4"/>
    <w:rsid w:val="007A3E05"/>
    <w:rsid w:val="007A4F9B"/>
    <w:rsid w:val="007B0D45"/>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51AA"/>
    <w:rsid w:val="00807291"/>
    <w:rsid w:val="00807C02"/>
    <w:rsid w:val="00810042"/>
    <w:rsid w:val="008103A4"/>
    <w:rsid w:val="008153FD"/>
    <w:rsid w:val="00826C1D"/>
    <w:rsid w:val="0082720C"/>
    <w:rsid w:val="00831D9C"/>
    <w:rsid w:val="00841ADD"/>
    <w:rsid w:val="00846598"/>
    <w:rsid w:val="00852986"/>
    <w:rsid w:val="00853052"/>
    <w:rsid w:val="008540B7"/>
    <w:rsid w:val="00863C2E"/>
    <w:rsid w:val="00864BA0"/>
    <w:rsid w:val="00864BDA"/>
    <w:rsid w:val="00866001"/>
    <w:rsid w:val="008711EE"/>
    <w:rsid w:val="00872FB1"/>
    <w:rsid w:val="00877033"/>
    <w:rsid w:val="00880F77"/>
    <w:rsid w:val="008811A1"/>
    <w:rsid w:val="008919DD"/>
    <w:rsid w:val="00894B21"/>
    <w:rsid w:val="008B5961"/>
    <w:rsid w:val="008B5CDE"/>
    <w:rsid w:val="008B6C12"/>
    <w:rsid w:val="008B7E1B"/>
    <w:rsid w:val="008C0EBA"/>
    <w:rsid w:val="008C3303"/>
    <w:rsid w:val="008D5912"/>
    <w:rsid w:val="008D6E0D"/>
    <w:rsid w:val="008E0AE2"/>
    <w:rsid w:val="008E561C"/>
    <w:rsid w:val="008F18D2"/>
    <w:rsid w:val="008F29B8"/>
    <w:rsid w:val="008F55EE"/>
    <w:rsid w:val="00900E19"/>
    <w:rsid w:val="0090165B"/>
    <w:rsid w:val="00904E1A"/>
    <w:rsid w:val="0090675D"/>
    <w:rsid w:val="009067C5"/>
    <w:rsid w:val="0090754D"/>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94176"/>
    <w:rsid w:val="0099609F"/>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004B"/>
    <w:rsid w:val="00A2321F"/>
    <w:rsid w:val="00A23242"/>
    <w:rsid w:val="00A25C75"/>
    <w:rsid w:val="00A303EF"/>
    <w:rsid w:val="00A40750"/>
    <w:rsid w:val="00A41A56"/>
    <w:rsid w:val="00A50250"/>
    <w:rsid w:val="00A5308D"/>
    <w:rsid w:val="00A53B1B"/>
    <w:rsid w:val="00A568CD"/>
    <w:rsid w:val="00A57090"/>
    <w:rsid w:val="00A57908"/>
    <w:rsid w:val="00A64137"/>
    <w:rsid w:val="00A64FA4"/>
    <w:rsid w:val="00A65FB9"/>
    <w:rsid w:val="00A71EA7"/>
    <w:rsid w:val="00A73F81"/>
    <w:rsid w:val="00A74206"/>
    <w:rsid w:val="00A776AD"/>
    <w:rsid w:val="00A8153F"/>
    <w:rsid w:val="00A8343B"/>
    <w:rsid w:val="00A925CC"/>
    <w:rsid w:val="00A96067"/>
    <w:rsid w:val="00AA52BF"/>
    <w:rsid w:val="00AA6BE7"/>
    <w:rsid w:val="00AB34BB"/>
    <w:rsid w:val="00AB4BB1"/>
    <w:rsid w:val="00AB4D12"/>
    <w:rsid w:val="00AB7036"/>
    <w:rsid w:val="00AC354E"/>
    <w:rsid w:val="00AC5E94"/>
    <w:rsid w:val="00AC7DFC"/>
    <w:rsid w:val="00AD0E2B"/>
    <w:rsid w:val="00AD1D53"/>
    <w:rsid w:val="00AD60F1"/>
    <w:rsid w:val="00AD76CE"/>
    <w:rsid w:val="00AE35F2"/>
    <w:rsid w:val="00AE7368"/>
    <w:rsid w:val="00AF06AD"/>
    <w:rsid w:val="00AF35C6"/>
    <w:rsid w:val="00B02851"/>
    <w:rsid w:val="00B02A67"/>
    <w:rsid w:val="00B0331E"/>
    <w:rsid w:val="00B03E1C"/>
    <w:rsid w:val="00B05DDA"/>
    <w:rsid w:val="00B07DBC"/>
    <w:rsid w:val="00B151A7"/>
    <w:rsid w:val="00B27786"/>
    <w:rsid w:val="00B36362"/>
    <w:rsid w:val="00B37CAA"/>
    <w:rsid w:val="00B401C9"/>
    <w:rsid w:val="00B439EE"/>
    <w:rsid w:val="00B47F65"/>
    <w:rsid w:val="00B51E6F"/>
    <w:rsid w:val="00B55805"/>
    <w:rsid w:val="00B55C63"/>
    <w:rsid w:val="00B57112"/>
    <w:rsid w:val="00B603AD"/>
    <w:rsid w:val="00B60710"/>
    <w:rsid w:val="00B65A9C"/>
    <w:rsid w:val="00B704CC"/>
    <w:rsid w:val="00B7061D"/>
    <w:rsid w:val="00B76506"/>
    <w:rsid w:val="00B76DDA"/>
    <w:rsid w:val="00B80CC7"/>
    <w:rsid w:val="00B93945"/>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E7FF1"/>
    <w:rsid w:val="00BF20AF"/>
    <w:rsid w:val="00BF2497"/>
    <w:rsid w:val="00BF4D4D"/>
    <w:rsid w:val="00BF7B1B"/>
    <w:rsid w:val="00C07B2E"/>
    <w:rsid w:val="00C07C17"/>
    <w:rsid w:val="00C10517"/>
    <w:rsid w:val="00C10BF3"/>
    <w:rsid w:val="00C15F04"/>
    <w:rsid w:val="00C16A40"/>
    <w:rsid w:val="00C17F6B"/>
    <w:rsid w:val="00C21B30"/>
    <w:rsid w:val="00C24AB0"/>
    <w:rsid w:val="00C311E1"/>
    <w:rsid w:val="00C34FB1"/>
    <w:rsid w:val="00C36D86"/>
    <w:rsid w:val="00C4315C"/>
    <w:rsid w:val="00C47211"/>
    <w:rsid w:val="00C512B5"/>
    <w:rsid w:val="00C528A1"/>
    <w:rsid w:val="00C5560B"/>
    <w:rsid w:val="00C564FD"/>
    <w:rsid w:val="00C61BAB"/>
    <w:rsid w:val="00C71AF9"/>
    <w:rsid w:val="00C71B8C"/>
    <w:rsid w:val="00C7254E"/>
    <w:rsid w:val="00C73A5F"/>
    <w:rsid w:val="00C73FA1"/>
    <w:rsid w:val="00C743CA"/>
    <w:rsid w:val="00C7481F"/>
    <w:rsid w:val="00C80987"/>
    <w:rsid w:val="00C824CF"/>
    <w:rsid w:val="00C82507"/>
    <w:rsid w:val="00C83277"/>
    <w:rsid w:val="00C865D8"/>
    <w:rsid w:val="00C91FF5"/>
    <w:rsid w:val="00C92B38"/>
    <w:rsid w:val="00C93114"/>
    <w:rsid w:val="00C96C85"/>
    <w:rsid w:val="00C97FDB"/>
    <w:rsid w:val="00CB1919"/>
    <w:rsid w:val="00CB36A9"/>
    <w:rsid w:val="00CB4819"/>
    <w:rsid w:val="00CC1123"/>
    <w:rsid w:val="00CC6A26"/>
    <w:rsid w:val="00CD351B"/>
    <w:rsid w:val="00CD3653"/>
    <w:rsid w:val="00CE0D36"/>
    <w:rsid w:val="00CE175D"/>
    <w:rsid w:val="00CE76A1"/>
    <w:rsid w:val="00CF3BB7"/>
    <w:rsid w:val="00CF3D07"/>
    <w:rsid w:val="00D015C6"/>
    <w:rsid w:val="00D10EB6"/>
    <w:rsid w:val="00D13341"/>
    <w:rsid w:val="00D1634B"/>
    <w:rsid w:val="00D22831"/>
    <w:rsid w:val="00D24090"/>
    <w:rsid w:val="00D26587"/>
    <w:rsid w:val="00D27016"/>
    <w:rsid w:val="00D27C37"/>
    <w:rsid w:val="00D3313E"/>
    <w:rsid w:val="00D3352B"/>
    <w:rsid w:val="00D34634"/>
    <w:rsid w:val="00D346EC"/>
    <w:rsid w:val="00D3742A"/>
    <w:rsid w:val="00D379B8"/>
    <w:rsid w:val="00D631DC"/>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5EB6"/>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7167D"/>
    <w:rsid w:val="00E75BE2"/>
    <w:rsid w:val="00E80987"/>
    <w:rsid w:val="00E86F28"/>
    <w:rsid w:val="00E87E28"/>
    <w:rsid w:val="00E87F53"/>
    <w:rsid w:val="00E9272E"/>
    <w:rsid w:val="00EA4D63"/>
    <w:rsid w:val="00EA54F7"/>
    <w:rsid w:val="00EA5CB1"/>
    <w:rsid w:val="00EB4DEE"/>
    <w:rsid w:val="00EB58CE"/>
    <w:rsid w:val="00EB58E6"/>
    <w:rsid w:val="00EB6B15"/>
    <w:rsid w:val="00EC034E"/>
    <w:rsid w:val="00EC048C"/>
    <w:rsid w:val="00EC178E"/>
    <w:rsid w:val="00EC2B6E"/>
    <w:rsid w:val="00EC7C50"/>
    <w:rsid w:val="00ED4987"/>
    <w:rsid w:val="00ED5629"/>
    <w:rsid w:val="00EE2962"/>
    <w:rsid w:val="00EE550E"/>
    <w:rsid w:val="00EF139B"/>
    <w:rsid w:val="00EF5913"/>
    <w:rsid w:val="00EF7E3A"/>
    <w:rsid w:val="00F0326C"/>
    <w:rsid w:val="00F0642B"/>
    <w:rsid w:val="00F07C4B"/>
    <w:rsid w:val="00F10CB3"/>
    <w:rsid w:val="00F10F1D"/>
    <w:rsid w:val="00F20074"/>
    <w:rsid w:val="00F20203"/>
    <w:rsid w:val="00F2520C"/>
    <w:rsid w:val="00F25592"/>
    <w:rsid w:val="00F261F3"/>
    <w:rsid w:val="00F30677"/>
    <w:rsid w:val="00F30861"/>
    <w:rsid w:val="00F3352C"/>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3C50"/>
    <w:rsid w:val="00F9759E"/>
    <w:rsid w:val="00FA06D3"/>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Footnote2">
    <w:name w:val="Footnote (2)_"/>
    <w:basedOn w:val="DefaultParagraphFont"/>
    <w:link w:val="Footnote20"/>
    <w:rsid w:val="00AB4D12"/>
    <w:rPr>
      <w:b/>
      <w:bCs/>
      <w:sz w:val="20"/>
      <w:szCs w:val="20"/>
      <w:shd w:val="clear" w:color="auto" w:fill="FFFFFF"/>
    </w:rPr>
  </w:style>
  <w:style w:type="character" w:customStyle="1" w:styleId="Footnote">
    <w:name w:val="Footnote_"/>
    <w:basedOn w:val="DefaultParagraphFont"/>
    <w:link w:val="Footnote0"/>
    <w:rsid w:val="00AB4D12"/>
    <w:rPr>
      <w:rFonts w:ascii="Bookman Old Style" w:eastAsia="Bookman Old Style" w:hAnsi="Bookman Old Style" w:cs="Bookman Old Style"/>
      <w:sz w:val="20"/>
      <w:szCs w:val="20"/>
      <w:shd w:val="clear" w:color="auto" w:fill="FFFFFF"/>
    </w:rPr>
  </w:style>
  <w:style w:type="character" w:customStyle="1" w:styleId="Heading1">
    <w:name w:val="Heading #1_"/>
    <w:basedOn w:val="DefaultParagraphFont"/>
    <w:rsid w:val="00AB4D12"/>
    <w:rPr>
      <w:rFonts w:ascii="Bookman Old Style" w:eastAsia="Bookman Old Style" w:hAnsi="Bookman Old Style" w:cs="Bookman Old Style"/>
      <w:b/>
      <w:bCs/>
      <w:i w:val="0"/>
      <w:iCs w:val="0"/>
      <w:smallCaps w:val="0"/>
      <w:strike w:val="0"/>
      <w:sz w:val="26"/>
      <w:szCs w:val="26"/>
      <w:u w:val="none"/>
    </w:rPr>
  </w:style>
  <w:style w:type="character" w:customStyle="1" w:styleId="Heading10">
    <w:name w:val="Heading #1"/>
    <w:basedOn w:val="Heading1"/>
    <w:rsid w:val="00AB4D12"/>
    <w:rPr>
      <w:color w:val="000000"/>
      <w:spacing w:val="0"/>
      <w:w w:val="100"/>
      <w:position w:val="0"/>
      <w:u w:val="single"/>
      <w:lang w:val="en-US" w:eastAsia="en-US" w:bidi="en-US"/>
    </w:rPr>
  </w:style>
  <w:style w:type="character" w:customStyle="1" w:styleId="Headerorfooter">
    <w:name w:val="Header or footer_"/>
    <w:basedOn w:val="DefaultParagraphFont"/>
    <w:rsid w:val="00AB4D12"/>
    <w:rPr>
      <w:rFonts w:ascii="Bookman Old Style" w:eastAsia="Bookman Old Style" w:hAnsi="Bookman Old Style" w:cs="Bookman Old Style"/>
      <w:b w:val="0"/>
      <w:bCs w:val="0"/>
      <w:i w:val="0"/>
      <w:iCs w:val="0"/>
      <w:smallCaps w:val="0"/>
      <w:strike w:val="0"/>
      <w:sz w:val="20"/>
      <w:szCs w:val="20"/>
      <w:u w:val="none"/>
    </w:rPr>
  </w:style>
  <w:style w:type="character" w:customStyle="1" w:styleId="Headerorfooter0">
    <w:name w:val="Header or footer"/>
    <w:basedOn w:val="Headerorfooter"/>
    <w:rsid w:val="00AB4D12"/>
    <w:rPr>
      <w:color w:val="000000"/>
      <w:spacing w:val="0"/>
      <w:w w:val="100"/>
      <w:position w:val="0"/>
      <w:lang w:val="en-US" w:eastAsia="en-US" w:bidi="en-US"/>
    </w:rPr>
  </w:style>
  <w:style w:type="character" w:customStyle="1" w:styleId="HeaderorfooterCourierNew">
    <w:name w:val="Header or footer + Courier New"/>
    <w:aliases w:val="9.5 pt,Bold,Spacing 1 pt,Body text + Courier New"/>
    <w:basedOn w:val="Headerorfooter"/>
    <w:rsid w:val="00AB4D12"/>
    <w:rPr>
      <w:rFonts w:ascii="Courier New" w:eastAsia="Courier New" w:hAnsi="Courier New" w:cs="Courier New"/>
      <w:b/>
      <w:bCs/>
      <w:color w:val="000000"/>
      <w:spacing w:val="20"/>
      <w:w w:val="100"/>
      <w:position w:val="0"/>
      <w:sz w:val="19"/>
      <w:szCs w:val="19"/>
      <w:lang w:val="en-US" w:eastAsia="en-US" w:bidi="en-US"/>
    </w:rPr>
  </w:style>
  <w:style w:type="character" w:customStyle="1" w:styleId="Bodytext">
    <w:name w:val="Body text_"/>
    <w:basedOn w:val="DefaultParagraphFont"/>
    <w:rsid w:val="00AB4D12"/>
    <w:rPr>
      <w:rFonts w:ascii="Bookman Old Style" w:eastAsia="Bookman Old Style" w:hAnsi="Bookman Old Style" w:cs="Bookman Old Style"/>
      <w:b w:val="0"/>
      <w:bCs w:val="0"/>
      <w:i w:val="0"/>
      <w:iCs w:val="0"/>
      <w:smallCaps w:val="0"/>
      <w:strike w:val="0"/>
      <w:sz w:val="26"/>
      <w:szCs w:val="26"/>
      <w:u w:val="none"/>
    </w:rPr>
  </w:style>
  <w:style w:type="character" w:customStyle="1" w:styleId="BodytextBold">
    <w:name w:val="Body text + Bold"/>
    <w:aliases w:val="Italic"/>
    <w:basedOn w:val="Bodytext"/>
    <w:rsid w:val="00AB4D12"/>
    <w:rPr>
      <w:b/>
      <w:bCs/>
      <w:color w:val="000000"/>
      <w:spacing w:val="0"/>
      <w:w w:val="100"/>
      <w:position w:val="0"/>
      <w:u w:val="single"/>
      <w:lang w:val="en-US" w:eastAsia="en-US" w:bidi="en-US"/>
    </w:rPr>
  </w:style>
  <w:style w:type="character" w:customStyle="1" w:styleId="Heading1NotBold">
    <w:name w:val="Heading #1 + Not Bold"/>
    <w:basedOn w:val="Heading1"/>
    <w:rsid w:val="00AB4D12"/>
    <w:rPr>
      <w:color w:val="000000"/>
      <w:spacing w:val="0"/>
      <w:w w:val="100"/>
      <w:position w:val="0"/>
      <w:lang w:val="en-US" w:eastAsia="en-US" w:bidi="en-US"/>
    </w:rPr>
  </w:style>
  <w:style w:type="character" w:customStyle="1" w:styleId="Bodytext2">
    <w:name w:val="Body text (2)_"/>
    <w:basedOn w:val="DefaultParagraphFont"/>
    <w:rsid w:val="00AB4D12"/>
    <w:rPr>
      <w:rFonts w:ascii="Bookman Old Style" w:eastAsia="Bookman Old Style" w:hAnsi="Bookman Old Style" w:cs="Bookman Old Style"/>
      <w:b/>
      <w:bCs/>
      <w:i w:val="0"/>
      <w:iCs w:val="0"/>
      <w:smallCaps w:val="0"/>
      <w:strike w:val="0"/>
      <w:sz w:val="26"/>
      <w:szCs w:val="26"/>
      <w:u w:val="none"/>
    </w:rPr>
  </w:style>
  <w:style w:type="character" w:customStyle="1" w:styleId="Bodytext20">
    <w:name w:val="Body text (2)"/>
    <w:basedOn w:val="Bodytext2"/>
    <w:rsid w:val="00AB4D12"/>
    <w:rPr>
      <w:color w:val="000000"/>
      <w:spacing w:val="0"/>
      <w:w w:val="100"/>
      <w:position w:val="0"/>
      <w:u w:val="single"/>
      <w:lang w:val="en-US" w:eastAsia="en-US" w:bidi="en-US"/>
    </w:rPr>
  </w:style>
  <w:style w:type="character" w:customStyle="1" w:styleId="Bodytext0">
    <w:name w:val="Body text"/>
    <w:basedOn w:val="Bodytext"/>
    <w:rsid w:val="00AB4D12"/>
    <w:rPr>
      <w:color w:val="000000"/>
      <w:spacing w:val="0"/>
      <w:w w:val="100"/>
      <w:position w:val="0"/>
      <w:lang w:val="en-US" w:eastAsia="en-US" w:bidi="en-US"/>
    </w:rPr>
  </w:style>
  <w:style w:type="character" w:customStyle="1" w:styleId="Bodytext10pt">
    <w:name w:val="Body text + 10 pt"/>
    <w:basedOn w:val="Bodytext"/>
    <w:rsid w:val="00AB4D12"/>
    <w:rPr>
      <w:color w:val="000000"/>
      <w:spacing w:val="0"/>
      <w:w w:val="100"/>
      <w:position w:val="0"/>
      <w:sz w:val="20"/>
      <w:szCs w:val="20"/>
      <w:lang w:val="en-US" w:eastAsia="en-US" w:bidi="en-US"/>
    </w:rPr>
  </w:style>
  <w:style w:type="paragraph" w:customStyle="1" w:styleId="Footnote20">
    <w:name w:val="Footnote (2)"/>
    <w:basedOn w:val="Normal"/>
    <w:link w:val="Footnote2"/>
    <w:rsid w:val="00AB4D12"/>
    <w:pPr>
      <w:widowControl w:val="0"/>
      <w:shd w:val="clear" w:color="auto" w:fill="FFFFFF"/>
      <w:spacing w:line="240" w:lineRule="exact"/>
    </w:pPr>
    <w:rPr>
      <w:b/>
      <w:bCs/>
      <w:sz w:val="20"/>
      <w:szCs w:val="20"/>
    </w:rPr>
  </w:style>
  <w:style w:type="paragraph" w:customStyle="1" w:styleId="Footnote0">
    <w:name w:val="Footnote"/>
    <w:basedOn w:val="Normal"/>
    <w:link w:val="Footnote"/>
    <w:rsid w:val="00AB4D12"/>
    <w:pPr>
      <w:widowControl w:val="0"/>
      <w:shd w:val="clear" w:color="auto" w:fill="FFFFFF"/>
      <w:spacing w:line="240" w:lineRule="exact"/>
      <w:jc w:val="both"/>
    </w:pPr>
    <w:rPr>
      <w:rFonts w:ascii="Bookman Old Style" w:eastAsia="Bookman Old Style" w:hAnsi="Bookman Old Style" w:cs="Bookman Old Style"/>
      <w:sz w:val="20"/>
      <w:szCs w:val="20"/>
    </w:rPr>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8C0DE-9BA9-4FE9-B0DC-39E676B7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538</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2017-01-31T07:22:00Z</cp:lastPrinted>
  <dcterms:created xsi:type="dcterms:W3CDTF">2017-01-31T08:30:00Z</dcterms:created>
  <dcterms:modified xsi:type="dcterms:W3CDTF">2017-01-31T08:30:00Z</dcterms:modified>
</cp:coreProperties>
</file>