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04" w:rsidRPr="00F23F04" w:rsidRDefault="00F23F04" w:rsidP="00F23F04">
      <w:pPr>
        <w:jc w:val="center"/>
        <w:rPr>
          <w:rFonts w:ascii="Times New Roman" w:hAnsi="Times New Roman" w:cs="Times New Roman"/>
          <w:b/>
        </w:rPr>
      </w:pPr>
      <w:r w:rsidRPr="00F23F04">
        <w:rPr>
          <w:rFonts w:ascii="Times New Roman" w:hAnsi="Times New Roman" w:cs="Times New Roman"/>
          <w:b/>
        </w:rPr>
        <w:t>SUPREME COURT OF INDIA</w:t>
      </w:r>
    </w:p>
    <w:p w:rsidR="00F23F04" w:rsidRPr="00F23F04" w:rsidRDefault="00F23F04" w:rsidP="00F23F04">
      <w:pPr>
        <w:jc w:val="center"/>
        <w:rPr>
          <w:rFonts w:ascii="Times New Roman" w:hAnsi="Times New Roman" w:cs="Times New Roman"/>
        </w:rPr>
      </w:pPr>
    </w:p>
    <w:p w:rsidR="00F23F04" w:rsidRPr="00F23F04" w:rsidRDefault="00F23F04" w:rsidP="00F23F04">
      <w:pPr>
        <w:jc w:val="center"/>
        <w:rPr>
          <w:rFonts w:ascii="Times New Roman" w:hAnsi="Times New Roman" w:cs="Times New Roman"/>
        </w:rPr>
      </w:pPr>
      <w:r>
        <w:rPr>
          <w:rFonts w:ascii="Times New Roman" w:hAnsi="Times New Roman" w:cs="Times New Roman"/>
        </w:rPr>
        <w:t>Bank o</w:t>
      </w:r>
      <w:r w:rsidRPr="00F23F04">
        <w:rPr>
          <w:rFonts w:ascii="Times New Roman" w:hAnsi="Times New Roman" w:cs="Times New Roman"/>
        </w:rPr>
        <w:t>f New York Mellon</w:t>
      </w:r>
    </w:p>
    <w:p w:rsidR="00F23F04" w:rsidRDefault="00F23F04" w:rsidP="00F23F04">
      <w:pPr>
        <w:jc w:val="center"/>
        <w:rPr>
          <w:rFonts w:ascii="Times New Roman" w:hAnsi="Times New Roman" w:cs="Times New Roman"/>
        </w:rPr>
      </w:pPr>
    </w:p>
    <w:p w:rsidR="00F23F04" w:rsidRDefault="00F23F04" w:rsidP="00F23F04">
      <w:pPr>
        <w:jc w:val="center"/>
        <w:rPr>
          <w:rFonts w:ascii="Times New Roman" w:hAnsi="Times New Roman" w:cs="Times New Roman"/>
        </w:rPr>
      </w:pPr>
      <w:r>
        <w:rPr>
          <w:rFonts w:ascii="Times New Roman" w:hAnsi="Times New Roman" w:cs="Times New Roman"/>
        </w:rPr>
        <w:t>Vs.</w:t>
      </w:r>
    </w:p>
    <w:p w:rsidR="00F23F04" w:rsidRPr="00F23F04" w:rsidRDefault="00F23F04" w:rsidP="00F23F04">
      <w:pPr>
        <w:jc w:val="center"/>
        <w:rPr>
          <w:rFonts w:ascii="Times New Roman" w:hAnsi="Times New Roman" w:cs="Times New Roman"/>
        </w:rPr>
      </w:pPr>
    </w:p>
    <w:p w:rsidR="00F23F04" w:rsidRDefault="00F23F04" w:rsidP="00F23F04">
      <w:pPr>
        <w:jc w:val="center"/>
        <w:rPr>
          <w:rFonts w:ascii="Times New Roman" w:hAnsi="Times New Roman" w:cs="Times New Roman"/>
        </w:rPr>
      </w:pPr>
      <w:r w:rsidRPr="00F23F04">
        <w:rPr>
          <w:rFonts w:ascii="Times New Roman" w:hAnsi="Times New Roman" w:cs="Times New Roman"/>
        </w:rPr>
        <w:t>Zenith Infotech Limited</w:t>
      </w:r>
    </w:p>
    <w:p w:rsidR="00F23F04" w:rsidRDefault="00F23F04" w:rsidP="00F23F04">
      <w:pPr>
        <w:jc w:val="center"/>
        <w:rPr>
          <w:rFonts w:ascii="Times New Roman" w:hAnsi="Times New Roman" w:cs="Times New Roman"/>
        </w:rPr>
      </w:pPr>
    </w:p>
    <w:p w:rsidR="00F23F04" w:rsidRDefault="00F23F04" w:rsidP="00F23F04">
      <w:pPr>
        <w:jc w:val="center"/>
        <w:rPr>
          <w:rFonts w:ascii="Times New Roman" w:hAnsi="Times New Roman" w:cs="Times New Roman"/>
        </w:rPr>
      </w:pPr>
      <w:r>
        <w:rPr>
          <w:rFonts w:ascii="Times New Roman" w:hAnsi="Times New Roman" w:cs="Times New Roman"/>
        </w:rPr>
        <w:t xml:space="preserve">C.A.No.3055 of </w:t>
      </w:r>
      <w:r w:rsidRPr="00F23F04">
        <w:rPr>
          <w:rFonts w:ascii="Times New Roman" w:hAnsi="Times New Roman" w:cs="Times New Roman"/>
        </w:rPr>
        <w:t>2017</w:t>
      </w:r>
    </w:p>
    <w:p w:rsidR="00F23F04" w:rsidRDefault="00F23F04" w:rsidP="00F23F04">
      <w:pPr>
        <w:jc w:val="center"/>
        <w:rPr>
          <w:rFonts w:ascii="Times New Roman" w:hAnsi="Times New Roman" w:cs="Times New Roman"/>
        </w:rPr>
      </w:pPr>
    </w:p>
    <w:p w:rsidR="00F23F04" w:rsidRDefault="00F23F04" w:rsidP="00F23F04">
      <w:pPr>
        <w:jc w:val="center"/>
        <w:rPr>
          <w:rFonts w:ascii="Times New Roman" w:hAnsi="Times New Roman" w:cs="Times New Roman"/>
        </w:rPr>
      </w:pPr>
      <w:r>
        <w:rPr>
          <w:rFonts w:ascii="Times New Roman" w:hAnsi="Times New Roman" w:cs="Times New Roman"/>
        </w:rPr>
        <w:t>(Ranjan Gogoi and Abhay Manohar Sapre,JJ.,)</w:t>
      </w:r>
    </w:p>
    <w:p w:rsidR="00F23F04" w:rsidRDefault="00F23F04" w:rsidP="00F23F04">
      <w:pPr>
        <w:jc w:val="center"/>
        <w:rPr>
          <w:rFonts w:ascii="Times New Roman" w:hAnsi="Times New Roman" w:cs="Times New Roman"/>
        </w:rPr>
      </w:pPr>
    </w:p>
    <w:p w:rsidR="00F23F04" w:rsidRDefault="00F23F04" w:rsidP="00F23F04">
      <w:pPr>
        <w:jc w:val="center"/>
        <w:rPr>
          <w:rFonts w:ascii="Times New Roman" w:hAnsi="Times New Roman" w:cs="Times New Roman"/>
        </w:rPr>
      </w:pPr>
      <w:r>
        <w:rPr>
          <w:rFonts w:ascii="Times New Roman" w:hAnsi="Times New Roman" w:cs="Times New Roman"/>
        </w:rPr>
        <w:t>21.02.2017</w:t>
      </w:r>
    </w:p>
    <w:p w:rsidR="00F23F04" w:rsidRDefault="00F23F04" w:rsidP="00F23F04">
      <w:pPr>
        <w:jc w:val="center"/>
        <w:rPr>
          <w:rFonts w:ascii="Times New Roman" w:hAnsi="Times New Roman" w:cs="Times New Roman"/>
        </w:rPr>
      </w:pPr>
    </w:p>
    <w:p w:rsidR="00F23F04" w:rsidRPr="00F23F04" w:rsidRDefault="00F23F04" w:rsidP="00F23F04">
      <w:pPr>
        <w:jc w:val="center"/>
        <w:rPr>
          <w:rFonts w:ascii="Times New Roman" w:hAnsi="Times New Roman" w:cs="Times New Roman"/>
          <w:b/>
        </w:rPr>
      </w:pPr>
      <w:r w:rsidRPr="00F23F04">
        <w:rPr>
          <w:rFonts w:ascii="Times New Roman" w:hAnsi="Times New Roman" w:cs="Times New Roman"/>
          <w:b/>
        </w:rPr>
        <w:t>JUDGMENT</w:t>
      </w:r>
    </w:p>
    <w:p w:rsidR="00F23F04" w:rsidRPr="00F23F04" w:rsidRDefault="00F23F04" w:rsidP="00F23F04">
      <w:pPr>
        <w:jc w:val="both"/>
        <w:rPr>
          <w:rFonts w:ascii="Times New Roman" w:hAnsi="Times New Roman" w:cs="Times New Roman"/>
          <w:b/>
        </w:rPr>
      </w:pPr>
    </w:p>
    <w:p w:rsidR="00F23F04" w:rsidRDefault="00F23F04" w:rsidP="00F23F04">
      <w:pPr>
        <w:jc w:val="both"/>
        <w:rPr>
          <w:rFonts w:ascii="Times New Roman" w:hAnsi="Times New Roman" w:cs="Times New Roman"/>
          <w:b/>
        </w:rPr>
      </w:pPr>
      <w:r w:rsidRPr="00F23F04">
        <w:rPr>
          <w:rFonts w:ascii="Times New Roman" w:hAnsi="Times New Roman" w:cs="Times New Roman"/>
          <w:b/>
        </w:rPr>
        <w:t>Ranjan Gogoi,J.,</w:t>
      </w:r>
    </w:p>
    <w:p w:rsidR="00F23F04" w:rsidRPr="00F23F04" w:rsidRDefault="00F23F04" w:rsidP="00F23F04">
      <w:pPr>
        <w:jc w:val="both"/>
        <w:rPr>
          <w:rFonts w:ascii="Times New Roman" w:hAnsi="Times New Roman" w:cs="Times New Roman"/>
          <w:b/>
        </w:rPr>
      </w:pPr>
    </w:p>
    <w:p w:rsidR="00F23F04" w:rsidRDefault="00F23F04" w:rsidP="00F23F04">
      <w:pPr>
        <w:jc w:val="both"/>
        <w:rPr>
          <w:rFonts w:ascii="Times New Roman" w:hAnsi="Times New Roman" w:cs="Times New Roman"/>
        </w:rPr>
      </w:pPr>
      <w:r>
        <w:rPr>
          <w:rFonts w:ascii="Times New Roman" w:hAnsi="Times New Roman" w:cs="Times New Roman"/>
        </w:rPr>
        <w:t>SLP</w:t>
      </w:r>
      <w:r w:rsidRPr="00F23F04">
        <w:rPr>
          <w:rFonts w:ascii="Times New Roman" w:hAnsi="Times New Roman" w:cs="Times New Roman"/>
        </w:rPr>
        <w:t>(C</w:t>
      </w:r>
      <w:r>
        <w:rPr>
          <w:rFonts w:ascii="Times New Roman" w:hAnsi="Times New Roman" w:cs="Times New Roman"/>
        </w:rPr>
        <w:t>ivil)No.1587 of 2015</w:t>
      </w:r>
    </w:p>
    <w:p w:rsidR="00F23F04" w:rsidRPr="00F23F04" w:rsidRDefault="00F23F04" w:rsidP="00F23F04">
      <w:pPr>
        <w:jc w:val="both"/>
        <w:rPr>
          <w:rFonts w:ascii="Times New Roman" w:hAnsi="Times New Roman" w:cs="Times New Roman"/>
        </w:rPr>
      </w:pPr>
    </w:p>
    <w:p w:rsidR="00F23F04" w:rsidRDefault="00F23F04" w:rsidP="00F23F04">
      <w:pPr>
        <w:jc w:val="both"/>
        <w:rPr>
          <w:rFonts w:ascii="Times New Roman" w:hAnsi="Times New Roman" w:cs="Times New Roman"/>
        </w:rPr>
      </w:pPr>
      <w:r>
        <w:rPr>
          <w:rFonts w:ascii="Times New Roman" w:hAnsi="Times New Roman" w:cs="Times New Roman"/>
        </w:rPr>
        <w:t xml:space="preserve">1. </w:t>
      </w:r>
      <w:r w:rsidRPr="00F23F04">
        <w:rPr>
          <w:rFonts w:ascii="Times New Roman" w:hAnsi="Times New Roman" w:cs="Times New Roman"/>
        </w:rPr>
        <w:t xml:space="preserve"> Leave granted.</w:t>
      </w:r>
    </w:p>
    <w:p w:rsidR="00F23F04" w:rsidRPr="00F23F04" w:rsidRDefault="00F23F04" w:rsidP="00F23F04">
      <w:pPr>
        <w:jc w:val="both"/>
        <w:rPr>
          <w:rFonts w:ascii="Times New Roman" w:hAnsi="Times New Roman" w:cs="Times New Roman"/>
        </w:rPr>
      </w:pPr>
    </w:p>
    <w:p w:rsidR="00F23F04" w:rsidRDefault="00F23F04" w:rsidP="00F23F04">
      <w:pPr>
        <w:jc w:val="both"/>
        <w:rPr>
          <w:rFonts w:ascii="Times New Roman" w:hAnsi="Times New Roman" w:cs="Times New Roman"/>
        </w:rPr>
      </w:pPr>
      <w:r>
        <w:rPr>
          <w:rFonts w:ascii="Times New Roman" w:hAnsi="Times New Roman" w:cs="Times New Roman"/>
        </w:rPr>
        <w:t xml:space="preserve">2. </w:t>
      </w:r>
      <w:r w:rsidRPr="00F23F04">
        <w:rPr>
          <w:rFonts w:ascii="Times New Roman" w:hAnsi="Times New Roman" w:cs="Times New Roman"/>
        </w:rPr>
        <w:t xml:space="preserve"> At the very outset, it will be necessary to take note of the relevant statutory enactments and changes that have come about after hearing of the case had been concluded. The said enactments and the changes in the existing enactments give rise to a somewhat altered scenario, as will be noticed hereinafter, though essentially the core of the question that has arisen remains substantially unaffected.</w:t>
      </w:r>
    </w:p>
    <w:p w:rsidR="00F23F04" w:rsidRP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3. </w:t>
      </w:r>
      <w:r w:rsidRPr="00F23F04">
        <w:rPr>
          <w:rFonts w:ascii="Times New Roman" w:hAnsi="Times New Roman" w:cs="Times New Roman"/>
        </w:rPr>
        <w:t>The Sick Industrial Companies (Special Provisions) Act, 1985 (hereinafter referred to as "the SICA") had been repealed by the SICA Repeal Act, 2003. However, it is only by Notification dated 25.11.2016 that the repeal has been given effect to on and from 1.12.2016. Under Section 4(b) of the repeal Act, all proceedings before the B.I.F.R. or the Appellate Authority, as the case may be, stood abated and in respect of such abated proceedings provisions have been made to enable the company to seek a reference as per provisions of Part VI-A of the Companies Act, 1956 within 180 days from the date of the repeal Act. Interestingly, the provisions of Part VI-A of the Companies Act, 1956 which, though brought about by the Companies (Second Amendment) Act of 2002 had/have not been made effective. In fact, effective 1.11.2016 Section 4(b) of the Repeal Act has been amended by Section 252 of the Insolvency and Bankruptcy Code of 2016 (hereinafter referred to as "the Code") and provisions have been made therein akin to those in repealed Section 4(b) except that reference by a company in respect of an abated proceeding is to be made to the National Company Law Tribunal within 180 days of the Code coming into force. Such a reference is required to be dealt with in accordance with the provisions of the Code. The code has been enacted and given effect to w.e.f. 1.12.2016. Relevant details thereof will be noticed hereinafter.</w:t>
      </w:r>
    </w:p>
    <w:p w:rsidR="00F23F04" w:rsidRPr="00F23F04" w:rsidRDefault="00F23F04" w:rsidP="00F23F04">
      <w:pPr>
        <w:jc w:val="both"/>
        <w:rPr>
          <w:rFonts w:ascii="Times New Roman" w:hAnsi="Times New Roman" w:cs="Times New Roman"/>
        </w:rPr>
      </w:pPr>
      <w:r>
        <w:rPr>
          <w:rFonts w:ascii="Times New Roman" w:hAnsi="Times New Roman" w:cs="Times New Roman"/>
        </w:rPr>
        <w:lastRenderedPageBreak/>
        <w:t xml:space="preserve">4. </w:t>
      </w:r>
      <w:r w:rsidRPr="00F23F04">
        <w:rPr>
          <w:rFonts w:ascii="Times New Roman" w:hAnsi="Times New Roman" w:cs="Times New Roman"/>
        </w:rPr>
        <w:t>At this stage, it will also be necessary to take note of the fact that the National Company Law Tribunal envisaged under the Companies (Second Amendment) Act of 2002 has been authorized to exercise and discharge its powers and functions with effect from 1.6.2016 and, in fact, the Tribunals with Benches throughout the country have since been constituted and are presently functioning.</w:t>
      </w:r>
    </w:p>
    <w:p w:rsid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5. </w:t>
      </w:r>
      <w:r w:rsidRPr="00F23F04">
        <w:rPr>
          <w:rFonts w:ascii="Times New Roman" w:hAnsi="Times New Roman" w:cs="Times New Roman"/>
        </w:rPr>
        <w:t>Having noticed the above position, we may now turn to the provisions of the Insolvency and Bankruptcy Code, 2016. It is a comprehensive Code enacted as the Preamble states, to</w:t>
      </w:r>
    </w:p>
    <w:p w:rsidR="00F23F04" w:rsidRPr="00F23F04" w:rsidRDefault="00F23F04" w:rsidP="00F23F04">
      <w:pPr>
        <w:jc w:val="both"/>
        <w:rPr>
          <w:rFonts w:ascii="Times New Roman" w:hAnsi="Times New Roman" w:cs="Times New Roman"/>
        </w:rPr>
      </w:pPr>
      <w:r w:rsidRPr="00F23F04">
        <w:rPr>
          <w:rFonts w:ascii="Times New Roman" w:hAnsi="Times New Roman" w:cs="Times New Roman"/>
        </w:rPr>
        <w:t>"consolidate</w:t>
      </w:r>
      <w:r>
        <w:rPr>
          <w:rFonts w:ascii="Times New Roman" w:hAnsi="Times New Roman" w:cs="Times New Roman"/>
        </w:rPr>
        <w:t xml:space="preserve"> and amend the laws relating to reorganization and</w:t>
      </w:r>
      <w:r>
        <w:rPr>
          <w:rFonts w:ascii="Times New Roman" w:hAnsi="Times New Roman" w:cs="Times New Roman"/>
        </w:rPr>
        <w:tab/>
        <w:t xml:space="preserve">insolvency </w:t>
      </w:r>
      <w:r w:rsidRPr="00F23F04">
        <w:rPr>
          <w:rFonts w:ascii="Times New Roman" w:hAnsi="Times New Roman" w:cs="Times New Roman"/>
        </w:rPr>
        <w:t>resolution of corporate persons, partnership firms and individuals in a time b</w:t>
      </w:r>
      <w:r>
        <w:rPr>
          <w:rFonts w:ascii="Times New Roman" w:hAnsi="Times New Roman" w:cs="Times New Roman"/>
        </w:rPr>
        <w:t>ound</w:t>
      </w:r>
      <w:r>
        <w:rPr>
          <w:rFonts w:ascii="Times New Roman" w:hAnsi="Times New Roman" w:cs="Times New Roman"/>
        </w:rPr>
        <w:tab/>
        <w:t xml:space="preserve">manner </w:t>
      </w:r>
      <w:r w:rsidRPr="00F23F04">
        <w:rPr>
          <w:rFonts w:ascii="Times New Roman" w:hAnsi="Times New Roman" w:cs="Times New Roman"/>
        </w:rPr>
        <w:t>for maximi</w:t>
      </w:r>
      <w:r>
        <w:rPr>
          <w:rFonts w:ascii="Times New Roman" w:hAnsi="Times New Roman" w:cs="Times New Roman"/>
        </w:rPr>
        <w:t>-</w:t>
      </w:r>
      <w:r w:rsidRPr="00F23F04">
        <w:rPr>
          <w:rFonts w:ascii="Times New Roman" w:hAnsi="Times New Roman" w:cs="Times New Roman"/>
        </w:rPr>
        <w:t>sation</w:t>
      </w:r>
      <w:r w:rsidRPr="00F23F04">
        <w:rPr>
          <w:rFonts w:ascii="Times New Roman" w:hAnsi="Times New Roman" w:cs="Times New Roman"/>
        </w:rPr>
        <w:tab/>
      </w:r>
      <w:r>
        <w:rPr>
          <w:rFonts w:ascii="Times New Roman" w:hAnsi="Times New Roman" w:cs="Times New Roman"/>
        </w:rPr>
        <w:t xml:space="preserve"> of value of assets of such persons,</w:t>
      </w:r>
      <w:r>
        <w:rPr>
          <w:rFonts w:ascii="Times New Roman" w:hAnsi="Times New Roman" w:cs="Times New Roman"/>
        </w:rPr>
        <w:tab/>
        <w:t xml:space="preserve">to </w:t>
      </w:r>
      <w:r w:rsidRPr="00F23F04">
        <w:rPr>
          <w:rFonts w:ascii="Times New Roman" w:hAnsi="Times New Roman" w:cs="Times New Roman"/>
        </w:rPr>
        <w:t>promote entrepreneurs</w:t>
      </w:r>
      <w:r>
        <w:rPr>
          <w:rFonts w:ascii="Times New Roman" w:hAnsi="Times New Roman" w:cs="Times New Roman"/>
        </w:rPr>
        <w:t xml:space="preserve">hip, availability of credit and </w:t>
      </w:r>
      <w:r w:rsidRPr="00F23F04">
        <w:rPr>
          <w:rFonts w:ascii="Times New Roman" w:hAnsi="Times New Roman" w:cs="Times New Roman"/>
        </w:rPr>
        <w:t>balance the interests of</w:t>
      </w:r>
      <w:r>
        <w:rPr>
          <w:rFonts w:ascii="Times New Roman" w:hAnsi="Times New Roman" w:cs="Times New Roman"/>
        </w:rPr>
        <w:t xml:space="preserve"> </w:t>
      </w:r>
      <w:r>
        <w:rPr>
          <w:rFonts w:ascii="Times New Roman" w:hAnsi="Times New Roman" w:cs="Times New Roman"/>
        </w:rPr>
        <w:tab/>
        <w:t xml:space="preserve">all </w:t>
      </w:r>
      <w:r w:rsidRPr="00F23F04">
        <w:rPr>
          <w:rFonts w:ascii="Times New Roman" w:hAnsi="Times New Roman" w:cs="Times New Roman"/>
        </w:rPr>
        <w:t xml:space="preserve">the stakeholders including alteration in the </w:t>
      </w:r>
      <w:r>
        <w:rPr>
          <w:rFonts w:ascii="Times New Roman" w:hAnsi="Times New Roman" w:cs="Times New Roman"/>
        </w:rPr>
        <w:t>order of priority of payment</w:t>
      </w:r>
      <w:r>
        <w:rPr>
          <w:rFonts w:ascii="Times New Roman" w:hAnsi="Times New Roman" w:cs="Times New Roman"/>
        </w:rPr>
        <w:tab/>
        <w:t xml:space="preserve">of Government </w:t>
      </w:r>
      <w:r w:rsidRPr="00F23F04">
        <w:rPr>
          <w:rFonts w:ascii="Times New Roman" w:hAnsi="Times New Roman" w:cs="Times New Roman"/>
        </w:rPr>
        <w:t>dues and to establ</w:t>
      </w:r>
      <w:r>
        <w:rPr>
          <w:rFonts w:ascii="Times New Roman" w:hAnsi="Times New Roman" w:cs="Times New Roman"/>
        </w:rPr>
        <w:t xml:space="preserve">ish an </w:t>
      </w:r>
      <w:r w:rsidRPr="00F23F04">
        <w:rPr>
          <w:rFonts w:ascii="Times New Roman" w:hAnsi="Times New Roman" w:cs="Times New Roman"/>
        </w:rPr>
        <w:t>Insolvency and Bankruptcy Board of India, and for matters connected therewith or incidental thereto".</w:t>
      </w:r>
    </w:p>
    <w:p w:rsidR="00F23F04" w:rsidRDefault="00F23F04" w:rsidP="00F23F04">
      <w:pPr>
        <w:jc w:val="both"/>
        <w:rPr>
          <w:rFonts w:ascii="Times New Roman" w:hAnsi="Times New Roman" w:cs="Times New Roman"/>
        </w:rPr>
      </w:pPr>
    </w:p>
    <w:p w:rsidR="00F23F04" w:rsidRDefault="00F23F04" w:rsidP="00F23F04">
      <w:pPr>
        <w:jc w:val="both"/>
        <w:rPr>
          <w:rFonts w:ascii="Times New Roman" w:hAnsi="Times New Roman" w:cs="Times New Roman"/>
        </w:rPr>
      </w:pPr>
      <w:r>
        <w:rPr>
          <w:rFonts w:ascii="Times New Roman" w:hAnsi="Times New Roman" w:cs="Times New Roman"/>
        </w:rPr>
        <w:t xml:space="preserve">6. </w:t>
      </w:r>
      <w:r w:rsidRPr="00F23F04">
        <w:rPr>
          <w:rFonts w:ascii="Times New Roman" w:hAnsi="Times New Roman" w:cs="Times New Roman"/>
        </w:rPr>
        <w:t xml:space="preserve">Section 3(8) defines a 'Corporate Debtor' to mean "a corporate person </w:t>
      </w:r>
      <w:r>
        <w:rPr>
          <w:rFonts w:ascii="Times New Roman" w:hAnsi="Times New Roman" w:cs="Times New Roman"/>
        </w:rPr>
        <w:t xml:space="preserve">who owes a debt to any person." </w:t>
      </w:r>
      <w:r w:rsidRPr="00F23F04">
        <w:rPr>
          <w:rFonts w:ascii="Times New Roman" w:hAnsi="Times New Roman" w:cs="Times New Roman"/>
        </w:rPr>
        <w:t>Section 5(1) of the Code defines "Adjudicating Authority" to means the National Company Law Tribunal constituted under Section 408 of the Companies Act, 2013. The definition of "corporate applicant" in Section 5(5) includes a "c</w:t>
      </w:r>
      <w:r>
        <w:rPr>
          <w:rFonts w:ascii="Times New Roman" w:hAnsi="Times New Roman" w:cs="Times New Roman"/>
        </w:rPr>
        <w:t>orporate debtor." Under Section 6, amongst others,</w:t>
      </w:r>
      <w:r>
        <w:rPr>
          <w:rFonts w:ascii="Times New Roman" w:hAnsi="Times New Roman" w:cs="Times New Roman"/>
        </w:rPr>
        <w:tab/>
        <w:t xml:space="preserve">a </w:t>
      </w:r>
      <w:r w:rsidRPr="00F23F04">
        <w:rPr>
          <w:rFonts w:ascii="Times New Roman" w:hAnsi="Times New Roman" w:cs="Times New Roman"/>
        </w:rPr>
        <w:t>"corporate debtor" who has committed a</w:t>
      </w:r>
      <w:r>
        <w:rPr>
          <w:rFonts w:ascii="Times New Roman" w:hAnsi="Times New Roman" w:cs="Times New Roman"/>
        </w:rPr>
        <w:t xml:space="preserve"> </w:t>
      </w:r>
      <w:r w:rsidRPr="00F23F04">
        <w:rPr>
          <w:rFonts w:ascii="Times New Roman" w:hAnsi="Times New Roman" w:cs="Times New Roman"/>
        </w:rPr>
        <w:tab/>
        <w:t>default</w:t>
      </w:r>
      <w:r w:rsidRPr="00F23F04">
        <w:rPr>
          <w:rFonts w:ascii="Times New Roman" w:hAnsi="Times New Roman" w:cs="Times New Roman"/>
        </w:rPr>
        <w:tab/>
      </w:r>
      <w:r>
        <w:rPr>
          <w:rFonts w:ascii="Times New Roman" w:hAnsi="Times New Roman" w:cs="Times New Roman"/>
        </w:rPr>
        <w:t xml:space="preserve"> may </w:t>
      </w:r>
      <w:r w:rsidRPr="00F23F04">
        <w:rPr>
          <w:rFonts w:ascii="Times New Roman" w:hAnsi="Times New Roman" w:cs="Times New Roman"/>
        </w:rPr>
        <w:t>file an application with the Adjudica</w:t>
      </w:r>
      <w:r>
        <w:rPr>
          <w:rFonts w:ascii="Times New Roman" w:hAnsi="Times New Roman" w:cs="Times New Roman"/>
        </w:rPr>
        <w:t>ting Authority for initiating</w:t>
      </w:r>
      <w:r>
        <w:rPr>
          <w:rFonts w:ascii="Times New Roman" w:hAnsi="Times New Roman" w:cs="Times New Roman"/>
        </w:rPr>
        <w:tab/>
        <w:t xml:space="preserve">a </w:t>
      </w:r>
      <w:r w:rsidRPr="00F23F04">
        <w:rPr>
          <w:rFonts w:ascii="Times New Roman" w:hAnsi="Times New Roman" w:cs="Times New Roman"/>
        </w:rPr>
        <w:t>corporate</w:t>
      </w:r>
      <w:r>
        <w:rPr>
          <w:rFonts w:ascii="Times New Roman" w:hAnsi="Times New Roman" w:cs="Times New Roman"/>
        </w:rPr>
        <w:t xml:space="preserve"> </w:t>
      </w:r>
      <w:r w:rsidRPr="00F23F04">
        <w:rPr>
          <w:rFonts w:ascii="Times New Roman" w:hAnsi="Times New Roman" w:cs="Times New Roman"/>
        </w:rPr>
        <w:t>insolvency</w:t>
      </w:r>
      <w:r>
        <w:rPr>
          <w:rFonts w:ascii="Times New Roman" w:hAnsi="Times New Roman" w:cs="Times New Roman"/>
        </w:rPr>
        <w:t xml:space="preserve"> Resolution process. Such a </w:t>
      </w:r>
      <w:r w:rsidRPr="00F23F04">
        <w:rPr>
          <w:rFonts w:ascii="Times New Roman" w:hAnsi="Times New Roman" w:cs="Times New Roman"/>
        </w:rPr>
        <w:t>process may also</w:t>
      </w:r>
      <w:r>
        <w:rPr>
          <w:rFonts w:ascii="Times New Roman" w:hAnsi="Times New Roman" w:cs="Times New Roman"/>
        </w:rPr>
        <w:t xml:space="preserve"> be </w:t>
      </w:r>
      <w:r w:rsidRPr="00F23F04">
        <w:rPr>
          <w:rFonts w:ascii="Times New Roman" w:hAnsi="Times New Roman" w:cs="Times New Roman"/>
        </w:rPr>
        <w:t>initiated by others, including a financial creditor, against the corporate debtor in respect of default committed by the co</w:t>
      </w:r>
      <w:r>
        <w:rPr>
          <w:rFonts w:ascii="Times New Roman" w:hAnsi="Times New Roman" w:cs="Times New Roman"/>
        </w:rPr>
        <w:t xml:space="preserve">rporate debtor. Under Section 7 </w:t>
      </w:r>
      <w:r w:rsidRPr="00F23F04">
        <w:rPr>
          <w:rFonts w:ascii="Times New Roman" w:hAnsi="Times New Roman" w:cs="Times New Roman"/>
        </w:rPr>
        <w:t>(E</w:t>
      </w:r>
      <w:r>
        <w:rPr>
          <w:rFonts w:ascii="Times New Roman" w:hAnsi="Times New Roman" w:cs="Times New Roman"/>
        </w:rPr>
        <w:t xml:space="preserve">xplanation-1), default includes </w:t>
      </w:r>
      <w:r w:rsidRPr="00F23F04">
        <w:rPr>
          <w:rFonts w:ascii="Times New Roman" w:hAnsi="Times New Roman" w:cs="Times New Roman"/>
        </w:rPr>
        <w:t>a default in respect of a financial debt owed not only to the applicant financial creditor but to any other financial creditor of the corporate debtor. Under Section 13 once the Adjudicating Authority admits the application of the corporate applicant [defin</w:t>
      </w:r>
      <w:r>
        <w:rPr>
          <w:rFonts w:ascii="Times New Roman" w:hAnsi="Times New Roman" w:cs="Times New Roman"/>
        </w:rPr>
        <w:t xml:space="preserve">ed by Section 5(5)] filed under </w:t>
      </w:r>
      <w:r w:rsidRPr="00F23F04">
        <w:rPr>
          <w:rFonts w:ascii="Times New Roman" w:hAnsi="Times New Roman" w:cs="Times New Roman"/>
        </w:rPr>
        <w:t>Section 10, the said Authority may proceed to declare a moratorium for the purposes referred to in Section 14. Section 14 is in the following terms:</w:t>
      </w:r>
    </w:p>
    <w:p w:rsidR="00F23F04" w:rsidRPr="00F23F04" w:rsidRDefault="00F23F04" w:rsidP="00F23F04">
      <w:pPr>
        <w:jc w:val="both"/>
        <w:rPr>
          <w:rFonts w:ascii="Times New Roman" w:hAnsi="Times New Roman" w:cs="Times New Roman"/>
        </w:rPr>
      </w:pPr>
    </w:p>
    <w:p w:rsidR="00F23F04" w:rsidRDefault="00F23F04" w:rsidP="00F23F04">
      <w:pPr>
        <w:ind w:left="720"/>
        <w:jc w:val="both"/>
        <w:rPr>
          <w:rFonts w:ascii="Times New Roman" w:hAnsi="Times New Roman" w:cs="Times New Roman"/>
        </w:rPr>
      </w:pPr>
      <w:r w:rsidRPr="00F23F04">
        <w:rPr>
          <w:rFonts w:ascii="Times New Roman" w:hAnsi="Times New Roman" w:cs="Times New Roman" w:hint="eastAsia"/>
        </w:rPr>
        <w:t>”</w:t>
      </w:r>
      <w:r w:rsidRPr="00F23F04">
        <w:rPr>
          <w:rFonts w:ascii="Times New Roman" w:hAnsi="Times New Roman" w:cs="Times New Roman"/>
        </w:rPr>
        <w:t>14(1) Subject to provisions of sub-sections (2) and (3), on the insolvency commencement date, the Adjudicating Authority shall by order declare moratorium for prohibiting all of the following, namely:</w:t>
      </w:r>
      <w:r w:rsidRPr="00F23F04">
        <w:rPr>
          <w:rFonts w:ascii="Times New Roman" w:hAnsi="Times New Roman" w:cs="Times New Roman" w:hint="eastAsia"/>
        </w:rPr>
        <w:t>—</w:t>
      </w:r>
    </w:p>
    <w:p w:rsidR="00F23F04" w:rsidRP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(a)</w:t>
      </w:r>
      <w:r w:rsidRPr="00F23F04">
        <w:rPr>
          <w:rFonts w:ascii="Times New Roman" w:hAnsi="Times New Roman" w:cs="Times New Roman"/>
        </w:rPr>
        <w:t xml:space="preserve"> the institution of suits or continuation of pending suits or proceedings against the corporate debtor including execution of any judgment, decree or order in any court of law,</w:t>
      </w:r>
      <w:r>
        <w:rPr>
          <w:rFonts w:ascii="Times New Roman" w:hAnsi="Times New Roman" w:cs="Times New Roman"/>
        </w:rPr>
        <w:t xml:space="preserve"> </w:t>
      </w:r>
      <w:r w:rsidRPr="00F23F04">
        <w:rPr>
          <w:rFonts w:ascii="Times New Roman" w:hAnsi="Times New Roman" w:cs="Times New Roman"/>
        </w:rPr>
        <w:t xml:space="preserve"> tribunal, arbitration panel or other authority;</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(b)  transferring, </w:t>
      </w:r>
      <w:r w:rsidRPr="00F23F04">
        <w:rPr>
          <w:rFonts w:ascii="Times New Roman" w:hAnsi="Times New Roman" w:cs="Times New Roman"/>
        </w:rPr>
        <w:t>encumbering, alienating or disposing of by the corporate debtor any of its assets or any legal right or beneficial interest therein;</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(c) </w:t>
      </w:r>
      <w:r w:rsidRPr="00F23F04">
        <w:rPr>
          <w:rFonts w:ascii="Times New Roman" w:hAnsi="Times New Roman" w:cs="Times New Roman"/>
        </w:rPr>
        <w:t xml:space="preserve"> any action to foreclose, recover or enforce any security interest created by the corporate debtor in respec</w:t>
      </w:r>
      <w:r>
        <w:rPr>
          <w:rFonts w:ascii="Times New Roman" w:hAnsi="Times New Roman" w:cs="Times New Roman"/>
        </w:rPr>
        <w:t xml:space="preserve">t of its property including any action </w:t>
      </w:r>
      <w:r w:rsidRPr="00F23F04">
        <w:rPr>
          <w:rFonts w:ascii="Times New Roman" w:hAnsi="Times New Roman" w:cs="Times New Roman"/>
        </w:rPr>
        <w:t>un</w:t>
      </w:r>
      <w:r>
        <w:rPr>
          <w:rFonts w:ascii="Times New Roman" w:hAnsi="Times New Roman" w:cs="Times New Roman"/>
        </w:rPr>
        <w:t xml:space="preserve">der </w:t>
      </w:r>
      <w:r w:rsidRPr="00F23F04">
        <w:rPr>
          <w:rFonts w:ascii="Times New Roman" w:hAnsi="Times New Roman" w:cs="Times New Roman"/>
        </w:rPr>
        <w:t>the</w:t>
      </w:r>
      <w:r>
        <w:rPr>
          <w:rFonts w:ascii="Times New Roman" w:hAnsi="Times New Roman" w:cs="Times New Roman"/>
        </w:rPr>
        <w:t xml:space="preserve"> </w:t>
      </w:r>
      <w:r w:rsidRPr="00F23F04">
        <w:rPr>
          <w:rFonts w:ascii="Times New Roman" w:hAnsi="Times New Roman" w:cs="Times New Roman"/>
        </w:rPr>
        <w:t>Secur</w:t>
      </w:r>
      <w:r>
        <w:rPr>
          <w:rFonts w:ascii="Times New Roman" w:hAnsi="Times New Roman" w:cs="Times New Roman"/>
        </w:rPr>
        <w:t xml:space="preserve">itisation and Reconstruction of Financial </w:t>
      </w:r>
      <w:r w:rsidRPr="00F23F04">
        <w:rPr>
          <w:rFonts w:ascii="Times New Roman" w:hAnsi="Times New Roman" w:cs="Times New Roman"/>
        </w:rPr>
        <w:t>Assets</w:t>
      </w:r>
      <w:r w:rsidRPr="00F23F04">
        <w:rPr>
          <w:rFonts w:ascii="Times New Roman" w:hAnsi="Times New Roman" w:cs="Times New Roman"/>
        </w:rPr>
        <w:tab/>
        <w:t>and</w:t>
      </w:r>
      <w:r>
        <w:rPr>
          <w:rFonts w:ascii="Times New Roman" w:hAnsi="Times New Roman" w:cs="Times New Roman"/>
        </w:rPr>
        <w:t xml:space="preserve"> </w:t>
      </w:r>
      <w:r w:rsidRPr="00F23F04">
        <w:rPr>
          <w:rFonts w:ascii="Times New Roman" w:hAnsi="Times New Roman" w:cs="Times New Roman"/>
        </w:rPr>
        <w:t xml:space="preserve">Enforcement of Security Interest Act, 2002; </w:t>
      </w: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lastRenderedPageBreak/>
        <w:t xml:space="preserve">(d) </w:t>
      </w:r>
      <w:r w:rsidRPr="00F23F04">
        <w:rPr>
          <w:rFonts w:ascii="Times New Roman" w:hAnsi="Times New Roman" w:cs="Times New Roman"/>
        </w:rPr>
        <w:t>the recovery of any property by an owner or lessor where such property is occupied by or in the possession of the corporate debtor.</w:t>
      </w:r>
    </w:p>
    <w:p w:rsidR="00F23F04" w:rsidRDefault="00F23F04" w:rsidP="00F23F04">
      <w:pPr>
        <w:ind w:left="720"/>
        <w:jc w:val="both"/>
        <w:rPr>
          <w:rFonts w:ascii="Times New Roman" w:hAnsi="Times New Roman" w:cs="Times New Roman"/>
        </w:rPr>
      </w:pPr>
    </w:p>
    <w:p w:rsidR="00F23F04" w:rsidRDefault="00F23F04" w:rsidP="00F23F04">
      <w:pPr>
        <w:ind w:left="720"/>
        <w:jc w:val="both"/>
        <w:rPr>
          <w:rFonts w:ascii="Times New Roman" w:hAnsi="Times New Roman" w:cs="Times New Roman"/>
        </w:rPr>
      </w:pPr>
      <w:r>
        <w:rPr>
          <w:rFonts w:ascii="Times New Roman" w:hAnsi="Times New Roman" w:cs="Times New Roman"/>
        </w:rPr>
        <w:t>(2)</w:t>
      </w:r>
      <w:r w:rsidRPr="00F23F04">
        <w:rPr>
          <w:rFonts w:ascii="Times New Roman" w:hAnsi="Times New Roman" w:cs="Times New Roman"/>
        </w:rPr>
        <w:t xml:space="preserve"> The supply of essential goods or services to the corporate debtor as may be </w:t>
      </w: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specified shall not be terminated</w:t>
      </w:r>
      <w:r w:rsidRPr="00F23F04">
        <w:rPr>
          <w:rFonts w:ascii="Times New Roman" w:hAnsi="Times New Roman" w:cs="Times New Roman"/>
        </w:rPr>
        <w:tab/>
        <w:t>or suspended</w:t>
      </w:r>
      <w:r w:rsidRPr="00F23F04">
        <w:rPr>
          <w:rFonts w:ascii="Times New Roman" w:hAnsi="Times New Roman" w:cs="Times New Roman"/>
        </w:rPr>
        <w:tab/>
        <w:t>or</w:t>
      </w:r>
      <w:r>
        <w:rPr>
          <w:rFonts w:ascii="Times New Roman" w:hAnsi="Times New Roman" w:cs="Times New Roman"/>
        </w:rPr>
        <w:t xml:space="preserve"> </w:t>
      </w:r>
      <w:r w:rsidRPr="00F23F04">
        <w:rPr>
          <w:rFonts w:ascii="Times New Roman" w:hAnsi="Times New Roman" w:cs="Times New Roman"/>
        </w:rPr>
        <w:t>interrupted during moratorium period.</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(3) </w:t>
      </w:r>
      <w:r w:rsidRPr="00F23F04">
        <w:rPr>
          <w:rFonts w:ascii="Times New Roman" w:hAnsi="Times New Roman" w:cs="Times New Roman"/>
        </w:rPr>
        <w:t xml:space="preserve"> The provisions of sub-section (1) shall not apply to such transactions as may be notified by the Central Government</w:t>
      </w:r>
      <w:r w:rsidRPr="00F23F04">
        <w:rPr>
          <w:rFonts w:ascii="Times New Roman" w:hAnsi="Times New Roman" w:cs="Times New Roman"/>
        </w:rPr>
        <w:tab/>
        <w:t>in consultation with any financial sector regulator.</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(4) </w:t>
      </w:r>
      <w:r w:rsidRPr="00F23F04">
        <w:rPr>
          <w:rFonts w:ascii="Times New Roman" w:hAnsi="Times New Roman" w:cs="Times New Roman"/>
        </w:rPr>
        <w:t xml:space="preserve"> The order of mo</w:t>
      </w:r>
      <w:r>
        <w:rPr>
          <w:rFonts w:ascii="Times New Roman" w:hAnsi="Times New Roman" w:cs="Times New Roman"/>
        </w:rPr>
        <w:t xml:space="preserve">ratorium shall have effect from </w:t>
      </w:r>
      <w:r w:rsidRPr="00F23F04">
        <w:rPr>
          <w:rFonts w:ascii="Times New Roman" w:hAnsi="Times New Roman" w:cs="Times New Roman"/>
        </w:rPr>
        <w:t>the date of such order</w:t>
      </w:r>
      <w:r>
        <w:rPr>
          <w:rFonts w:ascii="Times New Roman" w:hAnsi="Times New Roman" w:cs="Times New Roman"/>
        </w:rPr>
        <w:t xml:space="preserve"> </w:t>
      </w:r>
      <w:r w:rsidRPr="00F23F04">
        <w:rPr>
          <w:rFonts w:ascii="Times New Roman" w:hAnsi="Times New Roman" w:cs="Times New Roman"/>
        </w:rPr>
        <w:t>till the</w:t>
      </w:r>
      <w:r>
        <w:rPr>
          <w:rFonts w:ascii="Times New Roman" w:hAnsi="Times New Roman" w:cs="Times New Roman"/>
        </w:rPr>
        <w:t xml:space="preserve"> </w:t>
      </w:r>
      <w:r w:rsidRPr="00F23F04">
        <w:rPr>
          <w:rFonts w:ascii="Times New Roman" w:hAnsi="Times New Roman" w:cs="Times New Roman"/>
        </w:rPr>
        <w:t>completion of</w:t>
      </w:r>
      <w:r w:rsidRPr="00F23F04">
        <w:rPr>
          <w:rFonts w:ascii="Times New Roman" w:hAnsi="Times New Roman" w:cs="Times New Roman"/>
        </w:rPr>
        <w:tab/>
      </w:r>
      <w:r>
        <w:rPr>
          <w:rFonts w:ascii="Times New Roman" w:hAnsi="Times New Roman" w:cs="Times New Roman"/>
        </w:rPr>
        <w:t xml:space="preserve"> </w:t>
      </w:r>
      <w:r w:rsidRPr="00F23F04">
        <w:rPr>
          <w:rFonts w:ascii="Times New Roman" w:hAnsi="Times New Roman" w:cs="Times New Roman"/>
        </w:rPr>
        <w:t>the</w:t>
      </w:r>
      <w:r>
        <w:rPr>
          <w:rFonts w:ascii="Times New Roman" w:hAnsi="Times New Roman" w:cs="Times New Roman"/>
        </w:rPr>
        <w:t xml:space="preserve"> </w:t>
      </w:r>
      <w:r w:rsidRPr="00F23F04">
        <w:rPr>
          <w:rFonts w:ascii="Times New Roman" w:hAnsi="Times New Roman" w:cs="Times New Roman"/>
        </w:rPr>
        <w:t>corporate insolvency resolution process:</w:t>
      </w:r>
      <w:r>
        <w:rPr>
          <w:rFonts w:ascii="Times New Roman" w:hAnsi="Times New Roman" w:cs="Times New Roman"/>
        </w:rPr>
        <w:t xml:space="preserve"> </w:t>
      </w:r>
      <w:r w:rsidRPr="00F23F04">
        <w:rPr>
          <w:rFonts w:ascii="Times New Roman" w:hAnsi="Times New Roman" w:cs="Times New Roman"/>
        </w:rPr>
        <w:t xml:space="preserve">Provided that where at any time during the corporate insolvency resolution process period, if the Adjudicating Authority approves the resolution plan under sub-section (1) of section 31 or passes an order for liquidation of corporate debtor under section 33, the moratorium shall cease to have effect from the date of such approval or liquidation order, as the case may be." </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 xml:space="preserve">Section 16 of the Code visualizes the appointment of an interim resolution </w:t>
      </w:r>
      <w:r>
        <w:rPr>
          <w:rFonts w:ascii="Times New Roman" w:hAnsi="Times New Roman" w:cs="Times New Roman"/>
        </w:rPr>
        <w:t xml:space="preserve">professional to manage </w:t>
      </w:r>
      <w:r w:rsidRPr="00F23F04">
        <w:rPr>
          <w:rFonts w:ascii="Times New Roman" w:hAnsi="Times New Roman" w:cs="Times New Roman"/>
        </w:rPr>
        <w:t>the affairs</w:t>
      </w:r>
      <w:r w:rsidRPr="00F23F04">
        <w:rPr>
          <w:rFonts w:ascii="Times New Roman" w:hAnsi="Times New Roman" w:cs="Times New Roman"/>
        </w:rPr>
        <w:tab/>
      </w:r>
      <w:r>
        <w:rPr>
          <w:rFonts w:ascii="Times New Roman" w:hAnsi="Times New Roman" w:cs="Times New Roman"/>
        </w:rPr>
        <w:t xml:space="preserve"> of the</w:t>
      </w:r>
      <w:r>
        <w:rPr>
          <w:rFonts w:ascii="Times New Roman" w:hAnsi="Times New Roman" w:cs="Times New Roman"/>
        </w:rPr>
        <w:tab/>
        <w:t xml:space="preserve">corporate </w:t>
      </w:r>
      <w:r w:rsidRPr="00F23F04">
        <w:rPr>
          <w:rFonts w:ascii="Times New Roman" w:hAnsi="Times New Roman" w:cs="Times New Roman"/>
        </w:rPr>
        <w:t>debtor.</w:t>
      </w:r>
      <w:r>
        <w:rPr>
          <w:rFonts w:ascii="Times New Roman" w:hAnsi="Times New Roman" w:cs="Times New Roman"/>
        </w:rPr>
        <w:t xml:space="preserve"> </w:t>
      </w:r>
      <w:r w:rsidRPr="00F23F04">
        <w:rPr>
          <w:rFonts w:ascii="Times New Roman" w:hAnsi="Times New Roman" w:cs="Times New Roman"/>
        </w:rPr>
        <w:t>Such appointment is to be made by the Adjudicating Authority.</w:t>
      </w:r>
      <w:r>
        <w:rPr>
          <w:rFonts w:ascii="Times New Roman" w:hAnsi="Times New Roman" w:cs="Times New Roman"/>
        </w:rPr>
        <w:t xml:space="preserve"> Under</w:t>
      </w:r>
      <w:r>
        <w:rPr>
          <w:rFonts w:ascii="Times New Roman" w:hAnsi="Times New Roman" w:cs="Times New Roman"/>
        </w:rPr>
        <w:tab/>
        <w:t xml:space="preserve">Section 20 </w:t>
      </w:r>
      <w:r w:rsidRPr="00F23F04">
        <w:rPr>
          <w:rFonts w:ascii="Times New Roman" w:hAnsi="Times New Roman" w:cs="Times New Roman"/>
        </w:rPr>
        <w:t>of</w:t>
      </w:r>
      <w:r w:rsidRPr="00F23F04">
        <w:rPr>
          <w:rFonts w:ascii="Times New Roman" w:hAnsi="Times New Roman" w:cs="Times New Roman"/>
        </w:rPr>
        <w:tab/>
      </w:r>
      <w:r>
        <w:rPr>
          <w:rFonts w:ascii="Times New Roman" w:hAnsi="Times New Roman" w:cs="Times New Roman"/>
        </w:rPr>
        <w:t xml:space="preserve"> the Code, the </w:t>
      </w:r>
      <w:r w:rsidRPr="00F23F04">
        <w:rPr>
          <w:rFonts w:ascii="Times New Roman" w:hAnsi="Times New Roman" w:cs="Times New Roman"/>
        </w:rPr>
        <w:t>inte</w:t>
      </w:r>
      <w:r>
        <w:rPr>
          <w:rFonts w:ascii="Times New Roman" w:hAnsi="Times New Roman" w:cs="Times New Roman"/>
        </w:rPr>
        <w:t>-</w:t>
      </w:r>
      <w:r w:rsidRPr="00F23F04">
        <w:rPr>
          <w:rFonts w:ascii="Times New Roman" w:hAnsi="Times New Roman" w:cs="Times New Roman"/>
        </w:rPr>
        <w:t>rim</w:t>
      </w:r>
      <w:r>
        <w:rPr>
          <w:rFonts w:ascii="Times New Roman" w:hAnsi="Times New Roman" w:cs="Times New Roman"/>
        </w:rPr>
        <w:t xml:space="preserve"> </w:t>
      </w:r>
      <w:r w:rsidRPr="00F23F04">
        <w:rPr>
          <w:rFonts w:ascii="Times New Roman" w:hAnsi="Times New Roman" w:cs="Times New Roman"/>
        </w:rPr>
        <w:t>resolution professional appointed under Section 16 is to manage the operations of the corporate debtor as a going concern and make every endeavour to protect and preserve the value of the property. Secti</w:t>
      </w:r>
      <w:r>
        <w:rPr>
          <w:rFonts w:ascii="Times New Roman" w:hAnsi="Times New Roman" w:cs="Times New Roman"/>
        </w:rPr>
        <w:t xml:space="preserve">on 25 which enumerates the duty </w:t>
      </w:r>
      <w:r w:rsidRPr="00F23F04">
        <w:rPr>
          <w:rFonts w:ascii="Times New Roman" w:hAnsi="Times New Roman" w:cs="Times New Roman"/>
        </w:rPr>
        <w:t>of the</w:t>
      </w:r>
      <w:r>
        <w:rPr>
          <w:rFonts w:ascii="Times New Roman" w:hAnsi="Times New Roman" w:cs="Times New Roman"/>
        </w:rPr>
        <w:t xml:space="preserve"> </w:t>
      </w:r>
      <w:r w:rsidRPr="00F23F04">
        <w:rPr>
          <w:rFonts w:ascii="Times New Roman" w:hAnsi="Times New Roman" w:cs="Times New Roman"/>
        </w:rPr>
        <w:t>resolution professional is in the following terms:</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"25(1)</w:t>
      </w:r>
      <w:r>
        <w:rPr>
          <w:rFonts w:ascii="Times New Roman" w:hAnsi="Times New Roman" w:cs="Times New Roman"/>
        </w:rPr>
        <w:tab/>
        <w:t>It shall</w:t>
      </w:r>
      <w:r>
        <w:rPr>
          <w:rFonts w:ascii="Times New Roman" w:hAnsi="Times New Roman" w:cs="Times New Roman"/>
        </w:rPr>
        <w:tab/>
        <w:t xml:space="preserve">be the </w:t>
      </w:r>
      <w:r w:rsidRPr="00F23F04">
        <w:rPr>
          <w:rFonts w:ascii="Times New Roman" w:hAnsi="Times New Roman" w:cs="Times New Roman"/>
        </w:rPr>
        <w:t>duty of</w:t>
      </w:r>
      <w:r w:rsidRPr="00F23F04">
        <w:rPr>
          <w:rFonts w:ascii="Times New Roman" w:hAnsi="Times New Roman" w:cs="Times New Roman"/>
        </w:rPr>
        <w:tab/>
        <w:t>the</w:t>
      </w:r>
      <w:r>
        <w:rPr>
          <w:rFonts w:ascii="Times New Roman" w:hAnsi="Times New Roman" w:cs="Times New Roman"/>
        </w:rPr>
        <w:t xml:space="preserve"> </w:t>
      </w:r>
      <w:r w:rsidRPr="00F23F04">
        <w:rPr>
          <w:rFonts w:ascii="Times New Roman" w:hAnsi="Times New Roman" w:cs="Times New Roman"/>
        </w:rPr>
        <w:t>resolution professional to preserve and protect the assets of the corporate debtor, including the continued business operations of the corporate debtor.</w:t>
      </w:r>
      <w:r>
        <w:rPr>
          <w:rFonts w:ascii="Times New Roman" w:hAnsi="Times New Roman" w:cs="Times New Roman"/>
        </w:rPr>
        <w:t xml:space="preserve"> (2)</w:t>
      </w:r>
      <w:r w:rsidRPr="00F23F04">
        <w:rPr>
          <w:rFonts w:ascii="Times New Roman" w:hAnsi="Times New Roman" w:cs="Times New Roman"/>
        </w:rPr>
        <w:t>For the purposes of sub-section (1), the resolution professional shall undertake the following actions, namely:</w:t>
      </w:r>
      <w:r w:rsidRPr="00F23F04">
        <w:rPr>
          <w:rFonts w:ascii="Times New Roman" w:hAnsi="Times New Roman" w:cs="Times New Roman" w:hint="eastAsia"/>
        </w:rPr>
        <w:t>—</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(a)</w:t>
      </w:r>
      <w:r w:rsidRPr="00F23F04">
        <w:rPr>
          <w:rFonts w:ascii="Times New Roman" w:hAnsi="Times New Roman" w:cs="Times New Roman"/>
        </w:rPr>
        <w:t xml:space="preserve">take immediate custody and control of all the assets of the corporate </w:t>
      </w: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debtor, including the business records of the corporate debtor;</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(b)</w:t>
      </w:r>
      <w:r w:rsidRPr="00F23F04">
        <w:rPr>
          <w:rFonts w:ascii="Times New Roman" w:hAnsi="Times New Roman" w:cs="Times New Roman"/>
        </w:rPr>
        <w:t>represent and act on behalf of the corporate debtor with third parties, exercise rights for the benefit of the corporate debtor in judicial,</w:t>
      </w:r>
      <w:r w:rsidRPr="00F23F04">
        <w:rPr>
          <w:rFonts w:ascii="Times New Roman" w:hAnsi="Times New Roman" w:cs="Times New Roman"/>
        </w:rPr>
        <w:tab/>
        <w:t>quasi-judicial or</w:t>
      </w: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arbitration proceedings;</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(c)</w:t>
      </w:r>
      <w:r w:rsidRPr="00F23F04">
        <w:rPr>
          <w:rFonts w:ascii="Times New Roman" w:hAnsi="Times New Roman" w:cs="Times New Roman"/>
        </w:rPr>
        <w:t xml:space="preserve"> raise interim finances subject to the approval of the committee of creditors under section 28;</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(d)</w:t>
      </w:r>
      <w:r w:rsidRPr="00F23F04">
        <w:rPr>
          <w:rFonts w:ascii="Times New Roman" w:hAnsi="Times New Roman" w:cs="Times New Roman"/>
        </w:rPr>
        <w:t xml:space="preserve"> appoint accountants, legal or other professionals in the manner as specified by Board;</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lastRenderedPageBreak/>
        <w:t>(e)</w:t>
      </w:r>
      <w:r w:rsidRPr="00F23F04">
        <w:rPr>
          <w:rFonts w:ascii="Times New Roman" w:hAnsi="Times New Roman" w:cs="Times New Roman"/>
        </w:rPr>
        <w:t xml:space="preserve"> maintain an updated list of claims;</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(f)</w:t>
      </w:r>
      <w:r w:rsidRPr="00F23F04">
        <w:rPr>
          <w:rFonts w:ascii="Times New Roman" w:hAnsi="Times New Roman" w:cs="Times New Roman"/>
        </w:rPr>
        <w:t xml:space="preserve"> convene and attend all meetings of the committee of creditors;</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(g)</w:t>
      </w:r>
      <w:r w:rsidRPr="00F23F04">
        <w:rPr>
          <w:rFonts w:ascii="Times New Roman" w:hAnsi="Times New Roman" w:cs="Times New Roman"/>
        </w:rPr>
        <w:t xml:space="preserve"> prepare the information memorandum in accordance with section 29;</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(h)</w:t>
      </w:r>
      <w:r w:rsidRPr="00F23F04">
        <w:rPr>
          <w:rFonts w:ascii="Times New Roman" w:hAnsi="Times New Roman" w:cs="Times New Roman"/>
        </w:rPr>
        <w:t xml:space="preserve"> invite prospective</w:t>
      </w:r>
      <w:r w:rsidRPr="00F23F04">
        <w:rPr>
          <w:rFonts w:ascii="Times New Roman" w:hAnsi="Times New Roman" w:cs="Times New Roman"/>
        </w:rPr>
        <w:tab/>
        <w:t>lenders, investors, and any other persons to put forward resolution plans;</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(i) </w:t>
      </w:r>
      <w:r w:rsidRPr="00F23F04">
        <w:rPr>
          <w:rFonts w:ascii="Times New Roman" w:hAnsi="Times New Roman" w:cs="Times New Roman"/>
        </w:rPr>
        <w:t>present all resolution plans at the meetings of the committee of creditors;</w:t>
      </w: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(j) file application for avoidance of transactions in accordance with Chapter III, if any; and</w:t>
      </w:r>
    </w:p>
    <w:p w:rsidR="00F23F04" w:rsidRDefault="00F23F04" w:rsidP="00F23F04">
      <w:pPr>
        <w:ind w:left="720"/>
        <w:jc w:val="both"/>
        <w:rPr>
          <w:rFonts w:ascii="Times New Roman" w:hAnsi="Times New Roman" w:cs="Times New Roman"/>
        </w:rPr>
      </w:pPr>
    </w:p>
    <w:p w:rsidR="00F23F04" w:rsidRDefault="00F23F04" w:rsidP="00F23F04">
      <w:pPr>
        <w:ind w:left="720"/>
        <w:jc w:val="both"/>
        <w:rPr>
          <w:rFonts w:ascii="Times New Roman" w:hAnsi="Times New Roman" w:cs="Times New Roman"/>
        </w:rPr>
      </w:pPr>
      <w:r w:rsidRPr="00F23F04">
        <w:rPr>
          <w:rFonts w:ascii="Times New Roman" w:hAnsi="Times New Roman" w:cs="Times New Roman"/>
        </w:rPr>
        <w:t xml:space="preserve">(k) such other actions as may be specified by the Board. </w:t>
      </w:r>
      <w:r>
        <w:rPr>
          <w:rFonts w:ascii="Times New Roman" w:hAnsi="Times New Roman" w:cs="Times New Roman"/>
        </w:rPr>
        <w:t xml:space="preserve"> </w:t>
      </w:r>
      <w:r w:rsidRPr="00F23F04">
        <w:rPr>
          <w:rFonts w:ascii="Times New Roman" w:hAnsi="Times New Roman" w:cs="Times New Roman"/>
        </w:rPr>
        <w:t>Section 30 of the Code contemplates submission of a resolution plan and approval thereof by the Adjudicating Authority failing which the liquidation process of the corporate debtor as contemplated in Chapter III of the Code would be required to be initiated.</w:t>
      </w:r>
      <w:r>
        <w:rPr>
          <w:rFonts w:ascii="Times New Roman" w:hAnsi="Times New Roman" w:cs="Times New Roman"/>
        </w:rPr>
        <w:t>”</w:t>
      </w:r>
    </w:p>
    <w:p w:rsidR="00F23F04" w:rsidRPr="00F23F04" w:rsidRDefault="00F23F04" w:rsidP="00F23F04">
      <w:pPr>
        <w:ind w:left="720"/>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7. </w:t>
      </w:r>
      <w:r w:rsidRPr="00F23F04">
        <w:rPr>
          <w:rFonts w:ascii="Times New Roman" w:hAnsi="Times New Roman" w:cs="Times New Roman"/>
        </w:rPr>
        <w:t xml:space="preserve"> The above provisions of the Code have been noticed in some detail and the provisions thereof, so far as the same are material for the purposes of the present case, have also been extracted and highlighted. We may now proceed to examine and see what has happened in the present case.</w:t>
      </w:r>
    </w:p>
    <w:p w:rsid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8. </w:t>
      </w:r>
      <w:r w:rsidRPr="00F23F04">
        <w:rPr>
          <w:rFonts w:ascii="Times New Roman" w:hAnsi="Times New Roman" w:cs="Times New Roman"/>
        </w:rPr>
        <w:t xml:space="preserve"> Briefly the</w:t>
      </w:r>
      <w:r>
        <w:rPr>
          <w:rFonts w:ascii="Times New Roman" w:hAnsi="Times New Roman" w:cs="Times New Roman"/>
        </w:rPr>
        <w:t xml:space="preserve"> facts relevant are as follows. </w:t>
      </w:r>
      <w:r w:rsidRPr="00F23F04">
        <w:rPr>
          <w:rFonts w:ascii="Times New Roman" w:hAnsi="Times New Roman" w:cs="Times New Roman"/>
        </w:rPr>
        <w:t>On 23.07.2013 the respondent No. 1 company-Zenith Infotech Ltd. filed a Reference before the Board for Industrial and Financial Reconstruction (hereinafter for short "the Board") under Section 15 of the SICA. The said application was refused registration b</w:t>
      </w:r>
      <w:r>
        <w:rPr>
          <w:rFonts w:ascii="Times New Roman" w:hAnsi="Times New Roman" w:cs="Times New Roman"/>
        </w:rPr>
        <w:t xml:space="preserve">y the Registrar of the  </w:t>
      </w:r>
      <w:r w:rsidRPr="00F23F04">
        <w:rPr>
          <w:rFonts w:ascii="Times New Roman" w:hAnsi="Times New Roman" w:cs="Times New Roman"/>
        </w:rPr>
        <w:t>Board on 12.08.2013 on the ground that respondent No.1 company is not an industrial company within the meaning of</w:t>
      </w:r>
      <w:r>
        <w:rPr>
          <w:rFonts w:ascii="Times New Roman" w:hAnsi="Times New Roman" w:cs="Times New Roman"/>
        </w:rPr>
        <w:t xml:space="preserve"> Section 3(e) and 3(f) of the SICA. An appeal </w:t>
      </w:r>
      <w:r w:rsidRPr="00F23F04">
        <w:rPr>
          <w:rFonts w:ascii="Times New Roman" w:hAnsi="Times New Roman" w:cs="Times New Roman"/>
        </w:rPr>
        <w:t>was</w:t>
      </w:r>
      <w:r w:rsidRPr="00F23F04">
        <w:rPr>
          <w:rFonts w:ascii="Times New Roman" w:hAnsi="Times New Roman" w:cs="Times New Roman"/>
        </w:rPr>
        <w:tab/>
      </w:r>
      <w:r>
        <w:rPr>
          <w:rFonts w:ascii="Times New Roman" w:hAnsi="Times New Roman" w:cs="Times New Roman"/>
        </w:rPr>
        <w:t xml:space="preserve"> filed</w:t>
      </w:r>
      <w:r>
        <w:rPr>
          <w:rFonts w:ascii="Times New Roman" w:hAnsi="Times New Roman" w:cs="Times New Roman"/>
        </w:rPr>
        <w:tab/>
        <w:t>by the</w:t>
      </w:r>
      <w:r>
        <w:rPr>
          <w:rFonts w:ascii="Times New Roman" w:hAnsi="Times New Roman" w:cs="Times New Roman"/>
        </w:rPr>
        <w:tab/>
        <w:t xml:space="preserve">respondent No. 1 </w:t>
      </w:r>
      <w:r w:rsidRPr="00F23F04">
        <w:rPr>
          <w:rFonts w:ascii="Times New Roman" w:hAnsi="Times New Roman" w:cs="Times New Roman"/>
        </w:rPr>
        <w:t>company before the Secretary of the Boa</w:t>
      </w:r>
      <w:r>
        <w:rPr>
          <w:rFonts w:ascii="Times New Roman" w:hAnsi="Times New Roman" w:cs="Times New Roman"/>
        </w:rPr>
        <w:t xml:space="preserve">rd against the order of </w:t>
      </w:r>
      <w:r w:rsidRPr="00F23F04">
        <w:rPr>
          <w:rFonts w:ascii="Times New Roman" w:hAnsi="Times New Roman" w:cs="Times New Roman"/>
        </w:rPr>
        <w:t>Registrar which</w:t>
      </w:r>
      <w:r w:rsidRPr="00F23F04">
        <w:rPr>
          <w:rFonts w:ascii="Times New Roman" w:hAnsi="Times New Roman" w:cs="Times New Roman"/>
        </w:rPr>
        <w:tab/>
        <w:t>was dismissed on</w:t>
      </w:r>
    </w:p>
    <w:p w:rsidR="00F23F04" w:rsidRDefault="00F23F04" w:rsidP="00F23F04">
      <w:pPr>
        <w:jc w:val="both"/>
        <w:rPr>
          <w:rFonts w:ascii="Times New Roman" w:hAnsi="Times New Roman" w:cs="Times New Roman"/>
        </w:rPr>
      </w:pPr>
      <w:r>
        <w:rPr>
          <w:rFonts w:ascii="Times New Roman" w:hAnsi="Times New Roman" w:cs="Times New Roman"/>
        </w:rPr>
        <w:t xml:space="preserve">13.09.2013. There was a further appeal </w:t>
      </w:r>
      <w:r w:rsidRPr="00F23F04">
        <w:rPr>
          <w:rFonts w:ascii="Times New Roman" w:hAnsi="Times New Roman" w:cs="Times New Roman"/>
        </w:rPr>
        <w:t>to</w:t>
      </w:r>
      <w:r>
        <w:rPr>
          <w:rFonts w:ascii="Times New Roman" w:hAnsi="Times New Roman" w:cs="Times New Roman"/>
        </w:rPr>
        <w:t xml:space="preserve"> </w:t>
      </w:r>
      <w:r>
        <w:rPr>
          <w:rFonts w:ascii="Times New Roman" w:hAnsi="Times New Roman" w:cs="Times New Roman"/>
        </w:rPr>
        <w:tab/>
        <w:t xml:space="preserve">the Chairman of </w:t>
      </w:r>
      <w:r w:rsidRPr="00F23F04">
        <w:rPr>
          <w:rFonts w:ascii="Times New Roman" w:hAnsi="Times New Roman" w:cs="Times New Roman"/>
        </w:rPr>
        <w:t>the Board against the order</w:t>
      </w:r>
      <w:r>
        <w:rPr>
          <w:rFonts w:ascii="Times New Roman" w:hAnsi="Times New Roman" w:cs="Times New Roman"/>
        </w:rPr>
        <w:t xml:space="preserve"> of the Secretary. Though the maintainability of</w:t>
      </w:r>
      <w:r>
        <w:rPr>
          <w:rFonts w:ascii="Times New Roman" w:hAnsi="Times New Roman" w:cs="Times New Roman"/>
        </w:rPr>
        <w:tab/>
        <w:t xml:space="preserve">the </w:t>
      </w:r>
      <w:r w:rsidRPr="00F23F04">
        <w:rPr>
          <w:rFonts w:ascii="Times New Roman" w:hAnsi="Times New Roman" w:cs="Times New Roman"/>
        </w:rPr>
        <w:t>second appeal before the Ch</w:t>
      </w:r>
      <w:r>
        <w:rPr>
          <w:rFonts w:ascii="Times New Roman" w:hAnsi="Times New Roman" w:cs="Times New Roman"/>
        </w:rPr>
        <w:t xml:space="preserve">airman of the Board would be in </w:t>
      </w:r>
      <w:r w:rsidRPr="00F23F04">
        <w:rPr>
          <w:rFonts w:ascii="Times New Roman" w:hAnsi="Times New Roman" w:cs="Times New Roman"/>
        </w:rPr>
        <w:t>se</w:t>
      </w:r>
      <w:r>
        <w:rPr>
          <w:rFonts w:ascii="Times New Roman" w:hAnsi="Times New Roman" w:cs="Times New Roman"/>
        </w:rPr>
        <w:t xml:space="preserve">rious doubt in view of the </w:t>
      </w:r>
      <w:r w:rsidRPr="00F23F04">
        <w:rPr>
          <w:rFonts w:ascii="Times New Roman" w:hAnsi="Times New Roman" w:cs="Times New Roman"/>
        </w:rPr>
        <w:t>provisions of Regulation 1</w:t>
      </w:r>
      <w:r>
        <w:rPr>
          <w:rFonts w:ascii="Times New Roman" w:hAnsi="Times New Roman" w:cs="Times New Roman"/>
        </w:rPr>
        <w:t xml:space="preserve">9(4) read with sub Regulation 8 </w:t>
      </w:r>
      <w:r w:rsidRPr="00F23F04">
        <w:rPr>
          <w:rFonts w:ascii="Times New Roman" w:hAnsi="Times New Roman" w:cs="Times New Roman"/>
        </w:rPr>
        <w:t xml:space="preserve">(1) </w:t>
      </w:r>
      <w:r>
        <w:rPr>
          <w:rFonts w:ascii="Times New Roman" w:hAnsi="Times New Roman" w:cs="Times New Roman"/>
        </w:rPr>
        <w:t xml:space="preserve">and (2) of Regulation 19 of the </w:t>
      </w:r>
      <w:r w:rsidRPr="00F23F04">
        <w:rPr>
          <w:rFonts w:ascii="Times New Roman" w:hAnsi="Times New Roman" w:cs="Times New Roman"/>
        </w:rPr>
        <w:t>Board for Industrial and Financial Reconstruction Regulations, 1987 (hereinafter for short "the Regulations") it will not be necessary to deal with the said question in the present proceedings except to state that the Chairman of the Board also dismi</w:t>
      </w:r>
      <w:r>
        <w:rPr>
          <w:rFonts w:ascii="Times New Roman" w:hAnsi="Times New Roman" w:cs="Times New Roman"/>
        </w:rPr>
        <w:t>ssed the</w:t>
      </w:r>
      <w:r>
        <w:rPr>
          <w:rFonts w:ascii="Times New Roman" w:hAnsi="Times New Roman" w:cs="Times New Roman"/>
        </w:rPr>
        <w:tab/>
        <w:t>second appeal filed</w:t>
      </w:r>
      <w:r>
        <w:rPr>
          <w:rFonts w:ascii="Times New Roman" w:hAnsi="Times New Roman" w:cs="Times New Roman"/>
        </w:rPr>
        <w:tab/>
        <w:t xml:space="preserve">by </w:t>
      </w:r>
      <w:r w:rsidRPr="00F23F04">
        <w:rPr>
          <w:rFonts w:ascii="Times New Roman" w:hAnsi="Times New Roman" w:cs="Times New Roman"/>
        </w:rPr>
        <w:t>the respondent No. 1 company by order dated 03.04.2014.</w:t>
      </w:r>
    </w:p>
    <w:p w:rsidR="00F23F04" w:rsidRP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9. </w:t>
      </w:r>
      <w:r w:rsidRPr="00F23F04">
        <w:rPr>
          <w:rFonts w:ascii="Times New Roman" w:hAnsi="Times New Roman" w:cs="Times New Roman"/>
        </w:rPr>
        <w:t>What would be of significance is the events that had transpired while the matter was before the authorities of the Board, namely, the Secretary and Chairman of the Board. It appears that on 30.07.2013 a petition for winding up of the respondent No.1 company was admitted by the High Court of Bombay and the order of admission was affirmed by the Division Bench in appeal. The approach to this Court also was not successful with the Special Leave Petition filed by the respondent No.1 company having been dismissed on</w:t>
      </w:r>
    </w:p>
    <w:p w:rsidR="00F23F04" w:rsidRPr="00F23F04" w:rsidRDefault="00F23F04" w:rsidP="00F23F04">
      <w:pPr>
        <w:jc w:val="both"/>
        <w:rPr>
          <w:rFonts w:ascii="Times New Roman" w:hAnsi="Times New Roman" w:cs="Times New Roman"/>
        </w:rPr>
      </w:pPr>
      <w:r w:rsidRPr="00F23F04">
        <w:rPr>
          <w:rFonts w:ascii="Times New Roman" w:hAnsi="Times New Roman" w:cs="Times New Roman"/>
        </w:rPr>
        <w:lastRenderedPageBreak/>
        <w:t>30.09.2013.</w:t>
      </w:r>
      <w:r w:rsidRPr="00F23F04">
        <w:rPr>
          <w:rFonts w:ascii="Times New Roman" w:hAnsi="Times New Roman" w:cs="Times New Roman"/>
        </w:rPr>
        <w:tab/>
        <w:t xml:space="preserve"> Thereafter, it appears that on 13.12.2013 the High Court of Bombay passed orders for winding up of the respondent No. 1 which was upheld in appeal by the Division Bench of the High Court on 23.04.2014. Though, a stay was ordered by the High Cou</w:t>
      </w:r>
      <w:r>
        <w:rPr>
          <w:rFonts w:ascii="Times New Roman" w:hAnsi="Times New Roman" w:cs="Times New Roman"/>
        </w:rPr>
        <w:t xml:space="preserve">rt of its winding up order till </w:t>
      </w:r>
      <w:r w:rsidRPr="00F23F04">
        <w:rPr>
          <w:rFonts w:ascii="Times New Roman" w:hAnsi="Times New Roman" w:cs="Times New Roman"/>
        </w:rPr>
        <w:t>31.08.2014,</w:t>
      </w:r>
      <w:r w:rsidRPr="00F23F04">
        <w:rPr>
          <w:rFonts w:ascii="Times New Roman" w:hAnsi="Times New Roman" w:cs="Times New Roman"/>
        </w:rPr>
        <w:tab/>
      </w:r>
      <w:r>
        <w:rPr>
          <w:rFonts w:ascii="Times New Roman" w:hAnsi="Times New Roman" w:cs="Times New Roman"/>
        </w:rPr>
        <w:t xml:space="preserve"> </w:t>
      </w:r>
      <w:r w:rsidRPr="00F23F04">
        <w:rPr>
          <w:rFonts w:ascii="Times New Roman" w:hAnsi="Times New Roman" w:cs="Times New Roman"/>
        </w:rPr>
        <w:t>it w</w:t>
      </w:r>
      <w:r>
        <w:rPr>
          <w:rFonts w:ascii="Times New Roman" w:hAnsi="Times New Roman" w:cs="Times New Roman"/>
        </w:rPr>
        <w:t xml:space="preserve">ould appear that the High Court </w:t>
      </w:r>
      <w:r w:rsidRPr="00F23F04">
        <w:rPr>
          <w:rFonts w:ascii="Times New Roman" w:hAnsi="Times New Roman" w:cs="Times New Roman"/>
        </w:rPr>
        <w:t>understood the said interim order to have been vacated by efflux of time, in the absence of a</w:t>
      </w:r>
      <w:r>
        <w:rPr>
          <w:rFonts w:ascii="Times New Roman" w:hAnsi="Times New Roman" w:cs="Times New Roman"/>
        </w:rPr>
        <w:t xml:space="preserve">ny specific order of extension. Thereafter the </w:t>
      </w:r>
      <w:r w:rsidRPr="00F23F04">
        <w:rPr>
          <w:rFonts w:ascii="Times New Roman" w:hAnsi="Times New Roman" w:cs="Times New Roman"/>
        </w:rPr>
        <w:t>Official Liquidator came to be appointed by the High Court on 02.09.2014.</w:t>
      </w:r>
    </w:p>
    <w:p w:rsid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10. </w:t>
      </w:r>
      <w:r w:rsidRPr="00F23F04">
        <w:rPr>
          <w:rFonts w:ascii="Times New Roman" w:hAnsi="Times New Roman" w:cs="Times New Roman"/>
        </w:rPr>
        <w:t xml:space="preserve"> The orders of the Secretary and Chairman of the Board rejecting the application for Reference filed by the Respondent No.1 company were subjected to a challenge in a writ petition filed by the respondent-company before the Delhi High Court out of which the present proceedings have arisen.</w:t>
      </w:r>
    </w:p>
    <w:p w:rsid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11.</w:t>
      </w:r>
      <w:r w:rsidRPr="00F23F04">
        <w:rPr>
          <w:rFonts w:ascii="Times New Roman" w:hAnsi="Times New Roman" w:cs="Times New Roman"/>
        </w:rPr>
        <w:t xml:space="preserve"> Two questions arose before the High Court</w:t>
      </w:r>
      <w:r>
        <w:rPr>
          <w:rFonts w:ascii="Times New Roman" w:hAnsi="Times New Roman" w:cs="Times New Roman"/>
        </w:rPr>
        <w:t xml:space="preserve"> of Delhi in the writ petition. </w:t>
      </w:r>
      <w:r w:rsidRPr="00F23F04">
        <w:rPr>
          <w:rFonts w:ascii="Times New Roman" w:hAnsi="Times New Roman" w:cs="Times New Roman"/>
        </w:rPr>
        <w:t>The first was whether the dismissal of the application for Reference by the Registrar, Secretary and Chairman of the Board was within the jurisdiction of the said authorities. The second question, which was implicit if there was to be a positive answer to the first, is whether in view of the order of winding up passed by the Company Court, and affirmed by the Division Bench of the Bombay High Court, there is any further scope for registration of the Reference sought for by the respondent No. 1 company under the provisions of the SICA if the order declining registration by the aforesaid authorities is to be understood to be non est.</w:t>
      </w:r>
    </w:p>
    <w:p w:rsidR="00F23F04" w:rsidRDefault="00F23F04" w:rsidP="00F23F04">
      <w:pPr>
        <w:jc w:val="both"/>
        <w:rPr>
          <w:rFonts w:ascii="Times New Roman" w:hAnsi="Times New Roman" w:cs="Times New Roman"/>
        </w:rPr>
      </w:pPr>
    </w:p>
    <w:p w:rsidR="00F23F04" w:rsidRPr="00F23F04" w:rsidRDefault="00F23F04" w:rsidP="00F23F04">
      <w:pPr>
        <w:jc w:val="both"/>
        <w:rPr>
          <w:rFonts w:ascii="Times New Roman" w:hAnsi="Times New Roman" w:cs="Times New Roman"/>
        </w:rPr>
      </w:pPr>
      <w:r>
        <w:rPr>
          <w:rFonts w:ascii="Times New Roman" w:hAnsi="Times New Roman" w:cs="Times New Roman"/>
        </w:rPr>
        <w:t xml:space="preserve">12. </w:t>
      </w:r>
      <w:r w:rsidRPr="00F23F04">
        <w:rPr>
          <w:rFonts w:ascii="Times New Roman" w:hAnsi="Times New Roman" w:cs="Times New Roman"/>
        </w:rPr>
        <w:t>The High Court, by the impugned order, took the view that under the provisions of the SICA read with the Regulations, the Registrar and the other authorities like the Secretary and the Chairman of the Board have not been conferred any power of adjudication which would necessarily be involved in determining the question as to whether the respondent No.1 company is an industrial company within the meaning of Section 3(e) and 3(f) of the SICA. Since an adjudicatory function and role has b</w:t>
      </w:r>
      <w:r>
        <w:rPr>
          <w:rFonts w:ascii="Times New Roman" w:hAnsi="Times New Roman" w:cs="Times New Roman"/>
        </w:rPr>
        <w:t xml:space="preserve">een performed by the Registrar, </w:t>
      </w:r>
      <w:r w:rsidRPr="00F23F04">
        <w:rPr>
          <w:rFonts w:ascii="Times New Roman" w:hAnsi="Times New Roman" w:cs="Times New Roman"/>
        </w:rPr>
        <w:t xml:space="preserve">whose order has been affirmed by the Secretary and the Chairman of the Board and as registration of the Reference sought for by the respondent No. 1 company was refused on that basis the </w:t>
      </w:r>
      <w:r>
        <w:rPr>
          <w:rFonts w:ascii="Times New Roman" w:hAnsi="Times New Roman" w:cs="Times New Roman"/>
        </w:rPr>
        <w:t xml:space="preserve">said orders are no nest in law. Regarding the second </w:t>
      </w:r>
      <w:r w:rsidRPr="00F23F04">
        <w:rPr>
          <w:rFonts w:ascii="Times New Roman" w:hAnsi="Times New Roman" w:cs="Times New Roman"/>
        </w:rPr>
        <w:t xml:space="preserve">question, the High Court of Delhi relying on the decisions of this </w:t>
      </w:r>
      <w:r w:rsidRPr="00F23F04">
        <w:rPr>
          <w:rFonts w:ascii="Times New Roman" w:hAnsi="Times New Roman" w:cs="Times New Roman"/>
          <w:i/>
        </w:rPr>
        <w:t>Court in Real Value Appliances Ltd. Vs. Canara Bank and Others</w:t>
      </w:r>
      <w:r w:rsidRPr="00F23F04">
        <w:rPr>
          <w:rFonts w:ascii="Times New Roman" w:hAnsi="Times New Roman" w:cs="Times New Roman"/>
          <w:i/>
          <w:sz w:val="20"/>
          <w:szCs w:val="20"/>
          <w:vertAlign w:val="superscript"/>
        </w:rPr>
        <w:t>1</w:t>
      </w:r>
      <w:r>
        <w:rPr>
          <w:rFonts w:ascii="Times New Roman" w:hAnsi="Times New Roman" w:cs="Times New Roman"/>
        </w:rPr>
        <w:t xml:space="preserve"> </w:t>
      </w:r>
      <w:r w:rsidRPr="00F23F04">
        <w:rPr>
          <w:rFonts w:ascii="Times New Roman" w:hAnsi="Times New Roman" w:cs="Times New Roman"/>
        </w:rPr>
        <w:t xml:space="preserve">and </w:t>
      </w:r>
      <w:r w:rsidRPr="00F23F04">
        <w:rPr>
          <w:rFonts w:ascii="Times New Roman" w:hAnsi="Times New Roman" w:cs="Times New Roman"/>
          <w:i/>
        </w:rPr>
        <w:t>Rishabh Agro Industries Ltd. Vs. P.N.B. Capital Services Ltd</w:t>
      </w:r>
      <w:r w:rsidRPr="00F23F04">
        <w:rPr>
          <w:rFonts w:ascii="Times New Roman" w:hAnsi="Times New Roman" w:cs="Times New Roman"/>
          <w:i/>
          <w:sz w:val="20"/>
          <w:szCs w:val="20"/>
          <w:vertAlign w:val="superscript"/>
        </w:rPr>
        <w:t>2</w:t>
      </w:r>
      <w:r w:rsidRPr="00F23F04">
        <w:rPr>
          <w:rFonts w:ascii="Times New Roman" w:hAnsi="Times New Roman" w:cs="Times New Roman"/>
        </w:rPr>
        <w:t>.- came to the conclusion that the winding up order passed by the Company Court would not foreclose the proceedings under the SICA and registration of a Reference under Section 15 and the inquiry under Section 16 can still be made. The question that was agitated in the present appeal is consequential to the above determination and revolve around the application of Section 22 of SICA to bar further steps in the winding up proceeding before the High Court. The above question would no longer survive in the context of the provisions of the now repealed Act but would still require an answer from the stand point of the provisions of the Insolvency and Bankruptcy Code in force with effect from 1.12.2016.</w:t>
      </w:r>
    </w:p>
    <w:p w:rsidR="00F23F04" w:rsidRDefault="00F23F04" w:rsidP="00F23F04">
      <w:pPr>
        <w:jc w:val="both"/>
        <w:rPr>
          <w:rFonts w:ascii="Times New Roman" w:hAnsi="Times New Roman" w:cs="Times New Roman"/>
        </w:rPr>
      </w:pPr>
    </w:p>
    <w:p w:rsidR="00F23F04" w:rsidRDefault="00F23F04" w:rsidP="00F23F04">
      <w:pPr>
        <w:jc w:val="both"/>
        <w:rPr>
          <w:rFonts w:ascii="Times New Roman" w:hAnsi="Times New Roman" w:cs="Times New Roman"/>
        </w:rPr>
      </w:pPr>
      <w:r>
        <w:rPr>
          <w:rFonts w:ascii="Times New Roman" w:hAnsi="Times New Roman" w:cs="Times New Roman"/>
        </w:rPr>
        <w:t xml:space="preserve">13. </w:t>
      </w:r>
      <w:r w:rsidRPr="00F23F04">
        <w:rPr>
          <w:rFonts w:ascii="Times New Roman" w:hAnsi="Times New Roman" w:cs="Times New Roman"/>
        </w:rPr>
        <w:t xml:space="preserve">The first question, namely, the one with regard to the power and jurisdiction of the Registrar and Secretary to refuse registration of the application for reference made by the </w:t>
      </w:r>
      <w:r w:rsidRPr="00F23F04">
        <w:rPr>
          <w:rFonts w:ascii="Times New Roman" w:hAnsi="Times New Roman" w:cs="Times New Roman"/>
        </w:rPr>
        <w:lastRenderedPageBreak/>
        <w:t>respondent company on the grounds mentioned above may now be taken up. To answer the aforesaid question, the following provisions of SICA may be noticed:</w:t>
      </w:r>
    </w:p>
    <w:p w:rsidR="00F23F04" w:rsidRPr="00F23F04" w:rsidRDefault="00F23F04" w:rsidP="00F23F04">
      <w:pPr>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"3.Definitions.</w:t>
      </w:r>
      <w:r w:rsidRPr="00F23F04">
        <w:rPr>
          <w:rFonts w:ascii="Times New Roman" w:hAnsi="Times New Roman" w:cs="Times New Roman" w:hint="eastAsia"/>
        </w:rPr>
        <w:t>—</w:t>
      </w: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(1) </w:t>
      </w:r>
      <w:r w:rsidRPr="00F23F04">
        <w:rPr>
          <w:rFonts w:ascii="Times New Roman" w:hAnsi="Times New Roman" w:cs="Times New Roman"/>
        </w:rPr>
        <w:t>In this Act, unless the context otherwise requires,</w:t>
      </w:r>
      <w:r w:rsidRPr="00F23F04">
        <w:rPr>
          <w:rFonts w:ascii="Times New Roman" w:hAnsi="Times New Roman" w:cs="Times New Roman" w:hint="eastAsia"/>
        </w:rPr>
        <w:t>—</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(e) </w:t>
      </w:r>
      <w:r w:rsidRPr="00F23F04">
        <w:rPr>
          <w:rFonts w:ascii="Times New Roman" w:hAnsi="Times New Roman" w:cs="Times New Roman"/>
        </w:rPr>
        <w:t xml:space="preserve"> "industrial company" means a company which owns one or more industrial undertakings;</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(f) </w:t>
      </w:r>
      <w:r w:rsidRPr="00F23F04">
        <w:rPr>
          <w:rFonts w:ascii="Times New Roman" w:hAnsi="Times New Roman" w:cs="Times New Roman"/>
        </w:rPr>
        <w:t xml:space="preserve"> "industrial undertaking" means any undertaking pertaining to a scheduled industry carried</w:t>
      </w:r>
      <w:r>
        <w:rPr>
          <w:rFonts w:ascii="Times New Roman" w:hAnsi="Times New Roman" w:cs="Times New Roman"/>
        </w:rPr>
        <w:t xml:space="preserve"> </w:t>
      </w:r>
      <w:r w:rsidRPr="00F23F04">
        <w:rPr>
          <w:rFonts w:ascii="Times New Roman" w:hAnsi="Times New Roman" w:cs="Times New Roman"/>
        </w:rPr>
        <w:t>on in one or more fa</w:t>
      </w:r>
      <w:r>
        <w:rPr>
          <w:rFonts w:ascii="Times New Roman" w:hAnsi="Times New Roman" w:cs="Times New Roman"/>
        </w:rPr>
        <w:t>ctories by any</w:t>
      </w:r>
      <w:r>
        <w:rPr>
          <w:rFonts w:ascii="Times New Roman" w:hAnsi="Times New Roman" w:cs="Times New Roman"/>
        </w:rPr>
        <w:tab/>
        <w:t>company but</w:t>
      </w:r>
      <w:r>
        <w:rPr>
          <w:rFonts w:ascii="Times New Roman" w:hAnsi="Times New Roman" w:cs="Times New Roman"/>
        </w:rPr>
        <w:tab/>
        <w:t xml:space="preserve">does </w:t>
      </w:r>
      <w:r w:rsidRPr="00F23F04">
        <w:rPr>
          <w:rFonts w:ascii="Times New Roman" w:hAnsi="Times New Roman" w:cs="Times New Roman"/>
        </w:rPr>
        <w:t>not</w:t>
      </w:r>
      <w:r>
        <w:rPr>
          <w:rFonts w:ascii="Times New Roman" w:hAnsi="Times New Roman" w:cs="Times New Roman"/>
        </w:rPr>
        <w:t xml:space="preserve"> </w:t>
      </w:r>
      <w:r w:rsidRPr="00F23F04">
        <w:rPr>
          <w:rFonts w:ascii="Times New Roman" w:hAnsi="Times New Roman" w:cs="Times New Roman"/>
        </w:rPr>
        <w:t>include-</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(i) </w:t>
      </w:r>
      <w:r w:rsidRPr="00F23F04">
        <w:rPr>
          <w:rFonts w:ascii="Times New Roman" w:hAnsi="Times New Roman" w:cs="Times New Roman"/>
        </w:rPr>
        <w:t xml:space="preserve"> any ancillary industrial undertaking as defined in clause</w:t>
      </w:r>
      <w:r w:rsidRPr="00F23F04">
        <w:rPr>
          <w:rFonts w:ascii="Times New Roman" w:hAnsi="Times New Roman" w:cs="Times New Roman"/>
        </w:rPr>
        <w:tab/>
        <w:t>(aa)</w:t>
      </w:r>
      <w:r w:rsidRPr="00F23F04">
        <w:rPr>
          <w:rFonts w:ascii="Times New Roman" w:hAnsi="Times New Roman" w:cs="Times New Roman"/>
        </w:rPr>
        <w:tab/>
        <w:t>of</w:t>
      </w:r>
      <w:r>
        <w:rPr>
          <w:rFonts w:ascii="Times New Roman" w:hAnsi="Times New Roman" w:cs="Times New Roman"/>
        </w:rPr>
        <w:t xml:space="preserve"> Section 3 of </w:t>
      </w:r>
      <w:r w:rsidRPr="00F23F04">
        <w:rPr>
          <w:rFonts w:ascii="Times New Roman" w:hAnsi="Times New Roman" w:cs="Times New Roman"/>
        </w:rPr>
        <w:t>the</w:t>
      </w:r>
      <w:r>
        <w:rPr>
          <w:rFonts w:ascii="Times New Roman" w:hAnsi="Times New Roman" w:cs="Times New Roman"/>
        </w:rPr>
        <w:t xml:space="preserve"> </w:t>
      </w:r>
      <w:r w:rsidRPr="00F23F04">
        <w:rPr>
          <w:rFonts w:ascii="Times New Roman" w:hAnsi="Times New Roman" w:cs="Times New Roman"/>
        </w:rPr>
        <w:t>Industries (Development and Regulation) Act, 1951 (65 of 1951); and</w:t>
      </w:r>
    </w:p>
    <w:p w:rsidR="00F23F04" w:rsidRDefault="00F23F04"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Pr>
          <w:rFonts w:ascii="Times New Roman" w:hAnsi="Times New Roman" w:cs="Times New Roman"/>
        </w:rPr>
        <w:t xml:space="preserve">(ii) </w:t>
      </w:r>
      <w:r w:rsidRPr="00F23F04">
        <w:rPr>
          <w:rFonts w:ascii="Times New Roman" w:hAnsi="Times New Roman" w:cs="Times New Roman"/>
        </w:rPr>
        <w:t xml:space="preserve"> a small scale industrial undertaking as defined in clause (j) of the aforesaid section 3;</w:t>
      </w:r>
    </w:p>
    <w:p w:rsidR="00FE450C" w:rsidRDefault="00FE450C" w:rsidP="00F23F04">
      <w:pPr>
        <w:ind w:left="720"/>
        <w:jc w:val="both"/>
        <w:rPr>
          <w:rFonts w:ascii="Times New Roman" w:hAnsi="Times New Roman" w:cs="Times New Roman"/>
        </w:rPr>
      </w:pP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(n) "scheduled industry" means any of the industries specified for the time being in the First Schedule to the Industries (Development and Regulation) Act, 1951</w:t>
      </w:r>
      <w:r w:rsidRPr="00F23F04">
        <w:rPr>
          <w:rFonts w:ascii="Times New Roman" w:hAnsi="Times New Roman" w:cs="Times New Roman"/>
        </w:rPr>
        <w:tab/>
        <w:t>(65 of</w:t>
      </w:r>
    </w:p>
    <w:p w:rsidR="00F23F04" w:rsidRPr="00F23F04" w:rsidRDefault="00F23F04" w:rsidP="00F23F04">
      <w:pPr>
        <w:ind w:left="720"/>
        <w:jc w:val="both"/>
        <w:rPr>
          <w:rFonts w:ascii="Times New Roman" w:hAnsi="Times New Roman" w:cs="Times New Roman"/>
        </w:rPr>
      </w:pPr>
      <w:r w:rsidRPr="00F23F04">
        <w:rPr>
          <w:rFonts w:ascii="Times New Roman" w:hAnsi="Times New Roman" w:cs="Times New Roman"/>
        </w:rPr>
        <w:t>1951);</w:t>
      </w:r>
    </w:p>
    <w:p w:rsidR="00FE450C" w:rsidRDefault="00FE450C" w:rsidP="00FE450C">
      <w:pPr>
        <w:ind w:left="720"/>
        <w:jc w:val="both"/>
        <w:rPr>
          <w:rFonts w:ascii="Times New Roman" w:hAnsi="Times New Roman" w:cs="Times New Roman"/>
        </w:rPr>
      </w:pPr>
    </w:p>
    <w:p w:rsidR="00F23F04" w:rsidRDefault="00FE450C" w:rsidP="00FE450C">
      <w:pPr>
        <w:ind w:left="720"/>
        <w:jc w:val="both"/>
        <w:rPr>
          <w:rFonts w:ascii="Times New Roman" w:hAnsi="Times New Roman" w:cs="Times New Roman"/>
        </w:rPr>
      </w:pPr>
      <w:r>
        <w:rPr>
          <w:rFonts w:ascii="Times New Roman" w:hAnsi="Times New Roman" w:cs="Times New Roman"/>
        </w:rPr>
        <w:t xml:space="preserve">12. </w:t>
      </w:r>
      <w:r w:rsidR="00F23F04" w:rsidRPr="00F23F04">
        <w:rPr>
          <w:rFonts w:ascii="Times New Roman" w:hAnsi="Times New Roman" w:cs="Times New Roman"/>
        </w:rPr>
        <w:t>Constitution of Benches of Board</w:t>
      </w:r>
      <w:r>
        <w:rPr>
          <w:rFonts w:ascii="Times New Roman" w:hAnsi="Times New Roman" w:cs="Times New Roman"/>
        </w:rPr>
        <w:t xml:space="preserve"> </w:t>
      </w:r>
      <w:r w:rsidR="00F23F04" w:rsidRPr="00F23F04">
        <w:rPr>
          <w:rFonts w:ascii="Times New Roman" w:hAnsi="Times New Roman" w:cs="Times New Roman"/>
        </w:rPr>
        <w:t>or Appellate Authority.</w:t>
      </w:r>
      <w:r w:rsidR="00F23F04" w:rsidRPr="00F23F04">
        <w:rPr>
          <w:rFonts w:ascii="Times New Roman" w:hAnsi="Times New Roman" w:cs="Times New Roman" w:hint="eastAsia"/>
        </w:rPr>
        <w:t>—</w:t>
      </w:r>
    </w:p>
    <w:p w:rsidR="00FE450C" w:rsidRPr="00F23F04" w:rsidRDefault="00FE450C" w:rsidP="00FE450C">
      <w:pPr>
        <w:ind w:left="720"/>
        <w:jc w:val="both"/>
        <w:rPr>
          <w:rFonts w:ascii="Times New Roman" w:hAnsi="Times New Roman" w:cs="Times New Roman"/>
        </w:rPr>
      </w:pPr>
    </w:p>
    <w:p w:rsidR="00F23F04" w:rsidRPr="00F23F04" w:rsidRDefault="00FE450C" w:rsidP="00F23F04">
      <w:pPr>
        <w:ind w:left="720"/>
        <w:jc w:val="both"/>
        <w:rPr>
          <w:rFonts w:ascii="Times New Roman" w:hAnsi="Times New Roman" w:cs="Times New Roman"/>
        </w:rPr>
      </w:pPr>
      <w:r>
        <w:rPr>
          <w:rFonts w:ascii="Times New Roman" w:hAnsi="Times New Roman" w:cs="Times New Roman"/>
        </w:rPr>
        <w:t xml:space="preserve">(1) </w:t>
      </w:r>
      <w:r w:rsidR="00F23F04" w:rsidRPr="00F23F04">
        <w:rPr>
          <w:rFonts w:ascii="Times New Roman" w:hAnsi="Times New Roman" w:cs="Times New Roman"/>
        </w:rPr>
        <w:t xml:space="preserve"> The jurisdiction, powers and authority of the Board or the Appellate Authority may be exercised by Benches thereof.</w:t>
      </w:r>
    </w:p>
    <w:p w:rsidR="00FE450C" w:rsidRDefault="00FE450C" w:rsidP="00F23F04">
      <w:pPr>
        <w:ind w:left="720"/>
        <w:jc w:val="both"/>
        <w:rPr>
          <w:rFonts w:ascii="Times New Roman" w:hAnsi="Times New Roman" w:cs="Times New Roman"/>
        </w:rPr>
      </w:pPr>
    </w:p>
    <w:p w:rsidR="00F23F04" w:rsidRDefault="00FE450C" w:rsidP="00F23F04">
      <w:pPr>
        <w:ind w:left="720"/>
        <w:jc w:val="both"/>
        <w:rPr>
          <w:rFonts w:ascii="Times New Roman" w:hAnsi="Times New Roman" w:cs="Times New Roman"/>
        </w:rPr>
      </w:pPr>
      <w:r>
        <w:rPr>
          <w:rFonts w:ascii="Times New Roman" w:hAnsi="Times New Roman" w:cs="Times New Roman"/>
        </w:rPr>
        <w:t xml:space="preserve">(3) </w:t>
      </w:r>
      <w:r w:rsidR="00F23F04" w:rsidRPr="00F23F04">
        <w:rPr>
          <w:rFonts w:ascii="Times New Roman" w:hAnsi="Times New Roman" w:cs="Times New Roman"/>
        </w:rPr>
        <w:t>If the Members of a Bench differ in opinion on any point, the point shall be decided according to the opinion of the majority, if there is a majority, but if the Members are equally divided, they shall state the point or points on which they differ, and make a reference to the Chairman of the Board or, as the case may be, the Appellate Authority who shall either hear the point or points himself or refer the case for hearing on such point or points by one or more of the other Members and such point or points shall be decided according to the opinion of the majority of the Members who have heard the case including those who first heard it.</w:t>
      </w:r>
    </w:p>
    <w:p w:rsidR="00FE450C" w:rsidRPr="00F23F04" w:rsidRDefault="00FE450C" w:rsidP="00F23F04">
      <w:pPr>
        <w:ind w:left="720"/>
        <w:jc w:val="both"/>
        <w:rPr>
          <w:rFonts w:ascii="Times New Roman" w:hAnsi="Times New Roman" w:cs="Times New Roman"/>
        </w:rPr>
      </w:pPr>
    </w:p>
    <w:p w:rsidR="00F23F04" w:rsidRDefault="00FE450C" w:rsidP="00F23F04">
      <w:pPr>
        <w:ind w:left="720"/>
        <w:jc w:val="both"/>
        <w:rPr>
          <w:rFonts w:ascii="Times New Roman" w:hAnsi="Times New Roman" w:cs="Times New Roman"/>
        </w:rPr>
      </w:pPr>
      <w:r>
        <w:rPr>
          <w:rFonts w:ascii="Times New Roman" w:hAnsi="Times New Roman" w:cs="Times New Roman"/>
        </w:rPr>
        <w:t xml:space="preserve">13. </w:t>
      </w:r>
      <w:r w:rsidR="00F23F04" w:rsidRPr="00F23F04">
        <w:rPr>
          <w:rFonts w:ascii="Times New Roman" w:hAnsi="Times New Roman" w:cs="Times New Roman"/>
        </w:rPr>
        <w:t>Procedure of Board and Appellate Authority.</w:t>
      </w:r>
      <w:r w:rsidR="00F23F04" w:rsidRPr="00F23F04">
        <w:rPr>
          <w:rFonts w:ascii="Times New Roman" w:hAnsi="Times New Roman" w:cs="Times New Roman" w:hint="eastAsia"/>
        </w:rPr>
        <w:t>—</w:t>
      </w:r>
    </w:p>
    <w:p w:rsidR="00FE450C" w:rsidRPr="00F23F04" w:rsidRDefault="00FE450C" w:rsidP="00F23F04">
      <w:pPr>
        <w:ind w:left="720"/>
        <w:jc w:val="both"/>
        <w:rPr>
          <w:rFonts w:ascii="Times New Roman" w:hAnsi="Times New Roman" w:cs="Times New Roman"/>
        </w:rPr>
      </w:pPr>
    </w:p>
    <w:p w:rsidR="00F23F04" w:rsidRPr="00F23F04" w:rsidRDefault="00FE450C" w:rsidP="00F23F04">
      <w:pPr>
        <w:ind w:left="720"/>
        <w:jc w:val="both"/>
        <w:rPr>
          <w:rFonts w:ascii="Times New Roman" w:hAnsi="Times New Roman" w:cs="Times New Roman"/>
        </w:rPr>
      </w:pPr>
      <w:r>
        <w:rPr>
          <w:rFonts w:ascii="Times New Roman" w:hAnsi="Times New Roman" w:cs="Times New Roman"/>
        </w:rPr>
        <w:t xml:space="preserve">(1) </w:t>
      </w:r>
      <w:r w:rsidR="00F23F04" w:rsidRPr="00F23F04">
        <w:rPr>
          <w:rFonts w:ascii="Times New Roman" w:hAnsi="Times New Roman" w:cs="Times New Roman"/>
        </w:rPr>
        <w:t>Subject to the provisions of this Act, the Board or, as the case may be, the Appellate Authority, shall have powers to regulate</w:t>
      </w:r>
      <w:r w:rsidR="00F23F04" w:rsidRPr="00F23F04">
        <w:rPr>
          <w:rFonts w:ascii="Times New Roman" w:hAnsi="Times New Roman" w:cs="Times New Roman" w:hint="eastAsia"/>
        </w:rPr>
        <w:t>—</w:t>
      </w:r>
    </w:p>
    <w:p w:rsidR="00FE450C" w:rsidRDefault="00FE450C" w:rsidP="00F23F04">
      <w:pPr>
        <w:ind w:left="720"/>
        <w:jc w:val="both"/>
        <w:rPr>
          <w:rFonts w:ascii="Times New Roman" w:hAnsi="Times New Roman" w:cs="Times New Roman"/>
        </w:rPr>
      </w:pPr>
    </w:p>
    <w:p w:rsidR="00F23F04" w:rsidRPr="00F23F04" w:rsidRDefault="00FE450C" w:rsidP="00F23F04">
      <w:pPr>
        <w:ind w:left="720"/>
        <w:jc w:val="both"/>
        <w:rPr>
          <w:rFonts w:ascii="Times New Roman" w:hAnsi="Times New Roman" w:cs="Times New Roman"/>
        </w:rPr>
      </w:pPr>
      <w:r>
        <w:rPr>
          <w:rFonts w:ascii="Times New Roman" w:hAnsi="Times New Roman" w:cs="Times New Roman"/>
        </w:rPr>
        <w:t xml:space="preserve">(a) </w:t>
      </w:r>
      <w:r w:rsidR="00F23F04" w:rsidRPr="00F23F04">
        <w:rPr>
          <w:rFonts w:ascii="Times New Roman" w:hAnsi="Times New Roman" w:cs="Times New Roman"/>
        </w:rPr>
        <w:t xml:space="preserve"> the procedure and conduct of the business;</w:t>
      </w:r>
    </w:p>
    <w:p w:rsidR="00FE450C" w:rsidRDefault="00FE450C" w:rsidP="00F23F04">
      <w:pPr>
        <w:ind w:left="720"/>
        <w:jc w:val="both"/>
        <w:rPr>
          <w:rFonts w:ascii="Times New Roman" w:hAnsi="Times New Roman" w:cs="Times New Roman"/>
        </w:rPr>
      </w:pPr>
    </w:p>
    <w:p w:rsidR="00F23F04" w:rsidRPr="00F23F04" w:rsidRDefault="00FE450C" w:rsidP="00F23F04">
      <w:pPr>
        <w:ind w:left="720"/>
        <w:jc w:val="both"/>
        <w:rPr>
          <w:rFonts w:ascii="Times New Roman" w:hAnsi="Times New Roman" w:cs="Times New Roman"/>
        </w:rPr>
      </w:pPr>
      <w:r>
        <w:rPr>
          <w:rFonts w:ascii="Times New Roman" w:hAnsi="Times New Roman" w:cs="Times New Roman"/>
        </w:rPr>
        <w:lastRenderedPageBreak/>
        <w:t xml:space="preserve">(b) </w:t>
      </w:r>
      <w:r w:rsidR="00F23F04" w:rsidRPr="00F23F04">
        <w:rPr>
          <w:rFonts w:ascii="Times New Roman" w:hAnsi="Times New Roman" w:cs="Times New Roman"/>
        </w:rPr>
        <w:t xml:space="preserve"> the procedure of the Benches, including the places at which the sittings of the Benches shall be held;</w:t>
      </w:r>
    </w:p>
    <w:p w:rsidR="00FE450C" w:rsidRDefault="00FE450C" w:rsidP="00F23F04">
      <w:pPr>
        <w:ind w:left="720"/>
        <w:jc w:val="both"/>
        <w:rPr>
          <w:rFonts w:ascii="Times New Roman" w:hAnsi="Times New Roman" w:cs="Times New Roman"/>
        </w:rPr>
      </w:pPr>
    </w:p>
    <w:p w:rsidR="00F23F04" w:rsidRPr="00F23F04" w:rsidRDefault="00FE450C" w:rsidP="00F23F04">
      <w:pPr>
        <w:ind w:left="720"/>
        <w:jc w:val="both"/>
        <w:rPr>
          <w:rFonts w:ascii="Times New Roman" w:hAnsi="Times New Roman" w:cs="Times New Roman"/>
        </w:rPr>
      </w:pPr>
      <w:r>
        <w:rPr>
          <w:rFonts w:ascii="Times New Roman" w:hAnsi="Times New Roman" w:cs="Times New Roman"/>
        </w:rPr>
        <w:t xml:space="preserve">(c) </w:t>
      </w:r>
      <w:r w:rsidR="00F23F04" w:rsidRPr="00F23F04">
        <w:rPr>
          <w:rFonts w:ascii="Times New Roman" w:hAnsi="Times New Roman" w:cs="Times New Roman"/>
        </w:rPr>
        <w:t>the delegation to one or more Members of such powers or functions as the Board or, as the case may be, the Appellate Authority may specify.</w:t>
      </w:r>
    </w:p>
    <w:p w:rsidR="00FE450C" w:rsidRDefault="00FE450C" w:rsidP="00F23F04">
      <w:pPr>
        <w:ind w:left="720"/>
        <w:jc w:val="both"/>
        <w:rPr>
          <w:rFonts w:ascii="Times New Roman" w:hAnsi="Times New Roman" w:cs="Times New Roman"/>
        </w:rPr>
      </w:pPr>
    </w:p>
    <w:p w:rsidR="00F23F04" w:rsidRDefault="00FE450C" w:rsidP="00FE450C">
      <w:pPr>
        <w:ind w:left="720"/>
        <w:jc w:val="both"/>
        <w:rPr>
          <w:rFonts w:ascii="Times New Roman" w:hAnsi="Times New Roman" w:cs="Times New Roman"/>
        </w:rPr>
      </w:pPr>
      <w:r>
        <w:rPr>
          <w:rFonts w:ascii="Times New Roman" w:hAnsi="Times New Roman" w:cs="Times New Roman"/>
        </w:rPr>
        <w:t xml:space="preserve">(2) </w:t>
      </w:r>
      <w:r w:rsidR="00F23F04" w:rsidRPr="00F23F04">
        <w:rPr>
          <w:rFonts w:ascii="Times New Roman" w:hAnsi="Times New Roman" w:cs="Times New Roman"/>
        </w:rPr>
        <w:t xml:space="preserve"> In particular and without prejudice to the generality of the foregoing provisions, the powers of the Board or, as the case may be, the Appellate Authority, shall include the power to determine the extent to which persons interested or claiming to be interested in the subject-matter of any proceeding before it may be allowed to be present or to</w:t>
      </w:r>
      <w:r>
        <w:rPr>
          <w:rFonts w:ascii="Times New Roman" w:hAnsi="Times New Roman" w:cs="Times New Roman"/>
        </w:rPr>
        <w:t xml:space="preserve"> be heard, either by themselves or </w:t>
      </w:r>
      <w:r w:rsidR="00F23F04" w:rsidRPr="00F23F04">
        <w:rPr>
          <w:rFonts w:ascii="Times New Roman" w:hAnsi="Times New Roman" w:cs="Times New Roman"/>
        </w:rPr>
        <w:t>by</w:t>
      </w:r>
      <w:r w:rsidR="00F23F04" w:rsidRPr="00F23F04">
        <w:rPr>
          <w:rFonts w:ascii="Times New Roman" w:hAnsi="Times New Roman" w:cs="Times New Roman"/>
        </w:rPr>
        <w:tab/>
      </w:r>
      <w:r>
        <w:rPr>
          <w:rFonts w:ascii="Times New Roman" w:hAnsi="Times New Roman" w:cs="Times New Roman"/>
        </w:rPr>
        <w:t xml:space="preserve"> </w:t>
      </w:r>
      <w:r w:rsidR="00F23F04" w:rsidRPr="00F23F04">
        <w:rPr>
          <w:rFonts w:ascii="Times New Roman" w:hAnsi="Times New Roman" w:cs="Times New Roman"/>
        </w:rPr>
        <w:t>their</w:t>
      </w:r>
      <w:r>
        <w:rPr>
          <w:rFonts w:ascii="Times New Roman" w:hAnsi="Times New Roman" w:cs="Times New Roman"/>
        </w:rPr>
        <w:t xml:space="preserve"> Representatives or </w:t>
      </w:r>
      <w:r w:rsidR="00F23F04" w:rsidRPr="00F23F04">
        <w:rPr>
          <w:rFonts w:ascii="Times New Roman" w:hAnsi="Times New Roman" w:cs="Times New Roman"/>
        </w:rPr>
        <w:t>to</w:t>
      </w:r>
      <w:r>
        <w:rPr>
          <w:rFonts w:ascii="Times New Roman" w:hAnsi="Times New Roman" w:cs="Times New Roman"/>
        </w:rPr>
        <w:t xml:space="preserve"> cross-examine witnesses </w:t>
      </w:r>
      <w:r w:rsidR="00F23F04" w:rsidRPr="00F23F04">
        <w:rPr>
          <w:rFonts w:ascii="Times New Roman" w:hAnsi="Times New Roman" w:cs="Times New Roman"/>
        </w:rPr>
        <w:t>or</w:t>
      </w:r>
      <w:r>
        <w:rPr>
          <w:rFonts w:ascii="Times New Roman" w:hAnsi="Times New Roman" w:cs="Times New Roman"/>
        </w:rPr>
        <w:t xml:space="preserve"> otherwise to take </w:t>
      </w:r>
      <w:r w:rsidR="00F23F04" w:rsidRPr="00F23F04">
        <w:rPr>
          <w:rFonts w:ascii="Times New Roman" w:hAnsi="Times New Roman" w:cs="Times New Roman"/>
        </w:rPr>
        <w:t>p</w:t>
      </w:r>
      <w:r>
        <w:rPr>
          <w:rFonts w:ascii="Times New Roman" w:hAnsi="Times New Roman" w:cs="Times New Roman"/>
        </w:rPr>
        <w:t xml:space="preserve">art  in </w:t>
      </w:r>
      <w:r w:rsidR="00F23F04" w:rsidRPr="00F23F04">
        <w:rPr>
          <w:rFonts w:ascii="Times New Roman" w:hAnsi="Times New Roman" w:cs="Times New Roman"/>
        </w:rPr>
        <w:t>the</w:t>
      </w:r>
      <w:r>
        <w:rPr>
          <w:rFonts w:ascii="Times New Roman" w:hAnsi="Times New Roman" w:cs="Times New Roman"/>
        </w:rPr>
        <w:t xml:space="preserve"> </w:t>
      </w:r>
      <w:r w:rsidR="00F23F04" w:rsidRPr="00F23F04">
        <w:rPr>
          <w:rFonts w:ascii="Times New Roman" w:hAnsi="Times New Roman" w:cs="Times New Roman"/>
        </w:rPr>
        <w:t>proceedings.</w:t>
      </w:r>
    </w:p>
    <w:p w:rsidR="00FE450C" w:rsidRPr="00F23F04" w:rsidRDefault="00FE450C" w:rsidP="00FE450C">
      <w:pPr>
        <w:ind w:left="720"/>
        <w:jc w:val="both"/>
        <w:rPr>
          <w:rFonts w:ascii="Times New Roman" w:hAnsi="Times New Roman" w:cs="Times New Roman"/>
        </w:rPr>
      </w:pPr>
    </w:p>
    <w:p w:rsidR="00F23F04" w:rsidRDefault="00FE450C" w:rsidP="00FE450C">
      <w:pPr>
        <w:ind w:left="720"/>
        <w:jc w:val="both"/>
        <w:rPr>
          <w:rFonts w:ascii="Times New Roman" w:hAnsi="Times New Roman" w:cs="Times New Roman"/>
        </w:rPr>
      </w:pPr>
      <w:r>
        <w:rPr>
          <w:rFonts w:ascii="Times New Roman" w:hAnsi="Times New Roman" w:cs="Times New Roman"/>
        </w:rPr>
        <w:t xml:space="preserve">(3) </w:t>
      </w:r>
      <w:r w:rsidR="00F23F04" w:rsidRPr="00F23F04">
        <w:rPr>
          <w:rFonts w:ascii="Times New Roman" w:hAnsi="Times New Roman" w:cs="Times New Roman"/>
        </w:rPr>
        <w:t xml:space="preserve"> The Board or the Appellate Authority shall, for the purposes of any inquiry or for any other purpose under this Act, have the same powers as are ve</w:t>
      </w:r>
      <w:r>
        <w:rPr>
          <w:rFonts w:ascii="Times New Roman" w:hAnsi="Times New Roman" w:cs="Times New Roman"/>
        </w:rPr>
        <w:t>sted in a civil court under</w:t>
      </w:r>
      <w:r>
        <w:rPr>
          <w:rFonts w:ascii="Times New Roman" w:hAnsi="Times New Roman" w:cs="Times New Roman"/>
        </w:rPr>
        <w:tab/>
        <w:t xml:space="preserve">the Code </w:t>
      </w:r>
      <w:r w:rsidR="00F23F04" w:rsidRPr="00F23F04">
        <w:rPr>
          <w:rFonts w:ascii="Times New Roman" w:hAnsi="Times New Roman" w:cs="Times New Roman"/>
        </w:rPr>
        <w:t>of</w:t>
      </w:r>
      <w:r>
        <w:rPr>
          <w:rFonts w:ascii="Times New Roman" w:hAnsi="Times New Roman" w:cs="Times New Roman"/>
        </w:rPr>
        <w:t xml:space="preserve"> </w:t>
      </w:r>
      <w:r w:rsidR="00F23F04" w:rsidRPr="00F23F04">
        <w:rPr>
          <w:rFonts w:ascii="Times New Roman" w:hAnsi="Times New Roman" w:cs="Times New Roman"/>
        </w:rPr>
        <w:t>Civil Procedure, 1908</w:t>
      </w:r>
      <w:r w:rsidR="00F23F04" w:rsidRPr="00F23F04">
        <w:rPr>
          <w:rFonts w:ascii="Times New Roman" w:hAnsi="Times New Roman" w:cs="Times New Roman"/>
        </w:rPr>
        <w:tab/>
        <w:t>(5 of 1908)</w:t>
      </w:r>
      <w:r>
        <w:rPr>
          <w:rFonts w:ascii="Times New Roman" w:hAnsi="Times New Roman" w:cs="Times New Roman"/>
        </w:rPr>
        <w:t xml:space="preserve"> </w:t>
      </w:r>
      <w:r w:rsidR="00F23F04" w:rsidRPr="00F23F04">
        <w:rPr>
          <w:rFonts w:ascii="Times New Roman" w:hAnsi="Times New Roman" w:cs="Times New Roman"/>
        </w:rPr>
        <w:t>while trying suits in respect of the following matters, namely:</w:t>
      </w:r>
      <w:r w:rsidR="00F23F04" w:rsidRPr="00F23F04">
        <w:rPr>
          <w:rFonts w:ascii="Times New Roman" w:hAnsi="Times New Roman" w:cs="Times New Roman" w:hint="eastAsia"/>
        </w:rPr>
        <w:t>—</w:t>
      </w:r>
    </w:p>
    <w:p w:rsidR="00FE450C" w:rsidRPr="00F23F04" w:rsidRDefault="00FE450C" w:rsidP="00FE450C">
      <w:pPr>
        <w:ind w:left="720"/>
        <w:jc w:val="both"/>
        <w:rPr>
          <w:rFonts w:ascii="Times New Roman" w:hAnsi="Times New Roman" w:cs="Times New Roman"/>
        </w:rPr>
      </w:pPr>
    </w:p>
    <w:p w:rsidR="00F23F04" w:rsidRDefault="00FE450C" w:rsidP="00F23F04">
      <w:pPr>
        <w:ind w:left="720"/>
        <w:jc w:val="both"/>
        <w:rPr>
          <w:rFonts w:ascii="Times New Roman" w:hAnsi="Times New Roman" w:cs="Times New Roman"/>
        </w:rPr>
      </w:pPr>
      <w:r>
        <w:rPr>
          <w:rFonts w:ascii="Times New Roman" w:hAnsi="Times New Roman" w:cs="Times New Roman"/>
        </w:rPr>
        <w:t xml:space="preserve">(a) </w:t>
      </w:r>
      <w:r w:rsidR="00F23F04" w:rsidRPr="00F23F04">
        <w:rPr>
          <w:rFonts w:ascii="Times New Roman" w:hAnsi="Times New Roman" w:cs="Times New Roman"/>
        </w:rPr>
        <w:t>the summoning and enforcing the attendance of any witness and examining him on oath;</w:t>
      </w:r>
    </w:p>
    <w:p w:rsidR="00FE450C" w:rsidRPr="00F23F04" w:rsidRDefault="00FE450C" w:rsidP="00F23F04">
      <w:pPr>
        <w:ind w:left="720"/>
        <w:jc w:val="both"/>
        <w:rPr>
          <w:rFonts w:ascii="Times New Roman" w:hAnsi="Times New Roman" w:cs="Times New Roman"/>
        </w:rPr>
      </w:pPr>
    </w:p>
    <w:p w:rsidR="00F23F04" w:rsidRDefault="00FE450C" w:rsidP="00F23F04">
      <w:pPr>
        <w:ind w:left="720"/>
        <w:jc w:val="both"/>
        <w:rPr>
          <w:rFonts w:ascii="Times New Roman" w:hAnsi="Times New Roman" w:cs="Times New Roman"/>
        </w:rPr>
      </w:pPr>
      <w:r>
        <w:rPr>
          <w:rFonts w:ascii="Times New Roman" w:hAnsi="Times New Roman" w:cs="Times New Roman"/>
        </w:rPr>
        <w:t xml:space="preserve">(b) </w:t>
      </w:r>
      <w:r w:rsidR="00F23F04" w:rsidRPr="00F23F04">
        <w:rPr>
          <w:rFonts w:ascii="Times New Roman" w:hAnsi="Times New Roman" w:cs="Times New Roman"/>
        </w:rPr>
        <w:t xml:space="preserve"> the discovery and production of document or other material object producible as evidence;</w:t>
      </w:r>
    </w:p>
    <w:p w:rsidR="00FE450C" w:rsidRPr="00F23F04" w:rsidRDefault="00FE450C" w:rsidP="00F23F04">
      <w:pPr>
        <w:ind w:left="720"/>
        <w:jc w:val="both"/>
        <w:rPr>
          <w:rFonts w:ascii="Times New Roman" w:hAnsi="Times New Roman" w:cs="Times New Roman"/>
        </w:rPr>
      </w:pPr>
    </w:p>
    <w:p w:rsidR="00F23F04" w:rsidRDefault="00FE450C" w:rsidP="00F23F04">
      <w:pPr>
        <w:ind w:left="720"/>
        <w:jc w:val="both"/>
        <w:rPr>
          <w:rFonts w:ascii="Times New Roman" w:hAnsi="Times New Roman" w:cs="Times New Roman"/>
        </w:rPr>
      </w:pPr>
      <w:r>
        <w:rPr>
          <w:rFonts w:ascii="Times New Roman" w:hAnsi="Times New Roman" w:cs="Times New Roman"/>
        </w:rPr>
        <w:t xml:space="preserve">(c) </w:t>
      </w:r>
      <w:r w:rsidR="00F23F04" w:rsidRPr="00F23F04">
        <w:rPr>
          <w:rFonts w:ascii="Times New Roman" w:hAnsi="Times New Roman" w:cs="Times New Roman"/>
        </w:rPr>
        <w:t xml:space="preserve"> the reception of evidence on affidavit;</w:t>
      </w:r>
    </w:p>
    <w:p w:rsidR="00FE450C" w:rsidRPr="00F23F04" w:rsidRDefault="00FE450C" w:rsidP="00F23F04">
      <w:pPr>
        <w:ind w:left="720"/>
        <w:jc w:val="both"/>
        <w:rPr>
          <w:rFonts w:ascii="Times New Roman" w:hAnsi="Times New Roman" w:cs="Times New Roman"/>
        </w:rPr>
      </w:pPr>
    </w:p>
    <w:p w:rsidR="00F23F04" w:rsidRPr="00F23F04" w:rsidRDefault="00FE450C" w:rsidP="00F23F04">
      <w:pPr>
        <w:ind w:left="720"/>
        <w:jc w:val="both"/>
        <w:rPr>
          <w:rFonts w:ascii="Times New Roman" w:hAnsi="Times New Roman" w:cs="Times New Roman"/>
        </w:rPr>
      </w:pPr>
      <w:r>
        <w:rPr>
          <w:rFonts w:ascii="Times New Roman" w:hAnsi="Times New Roman" w:cs="Times New Roman"/>
        </w:rPr>
        <w:t xml:space="preserve">(d) the requisitioning of </w:t>
      </w:r>
      <w:r w:rsidR="00F23F04" w:rsidRPr="00F23F04">
        <w:rPr>
          <w:rFonts w:ascii="Times New Roman" w:hAnsi="Times New Roman" w:cs="Times New Roman"/>
        </w:rPr>
        <w:t>any public record from any court or office;</w:t>
      </w:r>
    </w:p>
    <w:p w:rsidR="00FE450C" w:rsidRDefault="00FE450C" w:rsidP="00FE450C">
      <w:pPr>
        <w:ind w:left="720"/>
        <w:jc w:val="both"/>
        <w:rPr>
          <w:rFonts w:ascii="Times New Roman" w:hAnsi="Times New Roman" w:cs="Times New Roman"/>
        </w:rPr>
      </w:pPr>
    </w:p>
    <w:p w:rsidR="00F23F04" w:rsidRPr="00F23F04" w:rsidRDefault="00FE450C" w:rsidP="00FE450C">
      <w:pPr>
        <w:ind w:left="720"/>
        <w:jc w:val="both"/>
        <w:rPr>
          <w:rFonts w:ascii="Times New Roman" w:hAnsi="Times New Roman" w:cs="Times New Roman"/>
        </w:rPr>
      </w:pPr>
      <w:r>
        <w:rPr>
          <w:rFonts w:ascii="Times New Roman" w:hAnsi="Times New Roman" w:cs="Times New Roman"/>
        </w:rPr>
        <w:t xml:space="preserve">(e) </w:t>
      </w:r>
      <w:r w:rsidR="00F23F04" w:rsidRPr="00F23F04">
        <w:rPr>
          <w:rFonts w:ascii="Times New Roman" w:hAnsi="Times New Roman" w:cs="Times New Roman"/>
        </w:rPr>
        <w:t xml:space="preserve"> th</w:t>
      </w:r>
      <w:r>
        <w:rPr>
          <w:rFonts w:ascii="Times New Roman" w:hAnsi="Times New Roman" w:cs="Times New Roman"/>
        </w:rPr>
        <w:t xml:space="preserve">e issuing of any commission for </w:t>
      </w:r>
      <w:r w:rsidR="00F23F04" w:rsidRPr="00F23F04">
        <w:rPr>
          <w:rFonts w:ascii="Times New Roman" w:hAnsi="Times New Roman" w:cs="Times New Roman"/>
        </w:rPr>
        <w:t>the examination</w:t>
      </w:r>
      <w:r w:rsidR="00F23F04" w:rsidRPr="00F23F04">
        <w:rPr>
          <w:rFonts w:ascii="Times New Roman" w:hAnsi="Times New Roman" w:cs="Times New Roman"/>
        </w:rPr>
        <w:tab/>
      </w:r>
      <w:r>
        <w:rPr>
          <w:rFonts w:ascii="Times New Roman" w:hAnsi="Times New Roman" w:cs="Times New Roman"/>
        </w:rPr>
        <w:t xml:space="preserve"> </w:t>
      </w:r>
      <w:r w:rsidR="00F23F04" w:rsidRPr="00F23F04">
        <w:rPr>
          <w:rFonts w:ascii="Times New Roman" w:hAnsi="Times New Roman" w:cs="Times New Roman"/>
        </w:rPr>
        <w:t>of</w:t>
      </w:r>
      <w:r>
        <w:rPr>
          <w:rFonts w:ascii="Times New Roman" w:hAnsi="Times New Roman" w:cs="Times New Roman"/>
        </w:rPr>
        <w:t xml:space="preserve"> </w:t>
      </w:r>
      <w:r w:rsidR="00F23F04" w:rsidRPr="00F23F04">
        <w:rPr>
          <w:rFonts w:ascii="Times New Roman" w:hAnsi="Times New Roman" w:cs="Times New Roman"/>
        </w:rPr>
        <w:t>witnesses;</w:t>
      </w:r>
    </w:p>
    <w:p w:rsidR="00FE450C" w:rsidRDefault="00FE450C" w:rsidP="00F23F04">
      <w:pPr>
        <w:ind w:left="720"/>
        <w:jc w:val="both"/>
        <w:rPr>
          <w:rFonts w:ascii="Times New Roman" w:hAnsi="Times New Roman" w:cs="Times New Roman"/>
        </w:rPr>
      </w:pPr>
    </w:p>
    <w:p w:rsidR="00F23F04" w:rsidRDefault="00FE450C" w:rsidP="00F23F04">
      <w:pPr>
        <w:ind w:left="720"/>
        <w:jc w:val="both"/>
        <w:rPr>
          <w:rFonts w:ascii="Times New Roman" w:hAnsi="Times New Roman" w:cs="Times New Roman"/>
        </w:rPr>
      </w:pPr>
      <w:r>
        <w:rPr>
          <w:rFonts w:ascii="Times New Roman" w:hAnsi="Times New Roman" w:cs="Times New Roman"/>
        </w:rPr>
        <w:t>(f)</w:t>
      </w:r>
      <w:r w:rsidR="00F23F04" w:rsidRPr="00F23F04">
        <w:rPr>
          <w:rFonts w:ascii="Times New Roman" w:hAnsi="Times New Roman" w:cs="Times New Roman"/>
        </w:rPr>
        <w:t xml:space="preserve"> any other matter which may be prescribed.</w:t>
      </w:r>
    </w:p>
    <w:p w:rsidR="00F23F04" w:rsidRPr="00F23F04" w:rsidRDefault="00F23F04" w:rsidP="00F23F04">
      <w:pPr>
        <w:jc w:val="both"/>
        <w:rPr>
          <w:rFonts w:ascii="Times New Roman" w:hAnsi="Times New Roman" w:cs="Times New Roman"/>
        </w:rPr>
      </w:pPr>
    </w:p>
    <w:p w:rsidR="00F23F04" w:rsidRDefault="00FE450C" w:rsidP="00B87387">
      <w:pPr>
        <w:ind w:left="720"/>
        <w:jc w:val="both"/>
        <w:rPr>
          <w:rFonts w:ascii="Times New Roman" w:hAnsi="Times New Roman" w:cs="Times New Roman"/>
        </w:rPr>
      </w:pPr>
      <w:r>
        <w:rPr>
          <w:rFonts w:ascii="Times New Roman" w:hAnsi="Times New Roman" w:cs="Times New Roman"/>
        </w:rPr>
        <w:t xml:space="preserve">14.  Proceedings before Board or </w:t>
      </w:r>
      <w:r w:rsidR="00F23F04" w:rsidRPr="00F23F04">
        <w:rPr>
          <w:rFonts w:ascii="Times New Roman" w:hAnsi="Times New Roman" w:cs="Times New Roman"/>
        </w:rPr>
        <w:t>Appellate Authority to be judicial proceedings.</w:t>
      </w:r>
      <w:r w:rsidR="00F23F04" w:rsidRPr="00F23F04">
        <w:rPr>
          <w:rFonts w:ascii="Times New Roman" w:hAnsi="Times New Roman" w:cs="Times New Roman" w:hint="eastAsia"/>
        </w:rPr>
        <w:t>—</w:t>
      </w:r>
      <w:r>
        <w:rPr>
          <w:rFonts w:ascii="Times New Roman" w:hAnsi="Times New Roman" w:cs="Times New Roman"/>
        </w:rPr>
        <w:t xml:space="preserve"> </w:t>
      </w:r>
      <w:r w:rsidR="00F23F04" w:rsidRPr="00F23F04">
        <w:rPr>
          <w:rFonts w:ascii="Times New Roman" w:hAnsi="Times New Roman" w:cs="Times New Roman"/>
        </w:rPr>
        <w:t>The Board or the Appellate Authority shall be deemed to be a civil court for the purposes of section 195 and Chapter XXVI of the Code of Criminal Proced</w:t>
      </w:r>
      <w:r>
        <w:rPr>
          <w:rFonts w:ascii="Times New Roman" w:hAnsi="Times New Roman" w:cs="Times New Roman"/>
        </w:rPr>
        <w:t>ure, 1973</w:t>
      </w:r>
      <w:r w:rsidR="00B87387">
        <w:rPr>
          <w:rFonts w:ascii="Times New Roman" w:hAnsi="Times New Roman" w:cs="Times New Roman"/>
        </w:rPr>
        <w:t xml:space="preserve">  </w:t>
      </w:r>
      <w:r>
        <w:rPr>
          <w:rFonts w:ascii="Times New Roman" w:hAnsi="Times New Roman" w:cs="Times New Roman"/>
        </w:rPr>
        <w:t xml:space="preserve">(2 of 1974) and every </w:t>
      </w:r>
      <w:r w:rsidR="00F23F04" w:rsidRPr="00F23F04">
        <w:rPr>
          <w:rFonts w:ascii="Times New Roman" w:hAnsi="Times New Roman" w:cs="Times New Roman"/>
        </w:rPr>
        <w:t>proceeding before the B</w:t>
      </w:r>
      <w:r>
        <w:rPr>
          <w:rFonts w:ascii="Times New Roman" w:hAnsi="Times New Roman" w:cs="Times New Roman"/>
        </w:rPr>
        <w:t>oard or the Appellate Authority shall</w:t>
      </w:r>
      <w:r w:rsidR="00B87387">
        <w:rPr>
          <w:rFonts w:ascii="Times New Roman" w:hAnsi="Times New Roman" w:cs="Times New Roman"/>
        </w:rPr>
        <w:t xml:space="preserve"> </w:t>
      </w:r>
      <w:r>
        <w:rPr>
          <w:rFonts w:ascii="Times New Roman" w:hAnsi="Times New Roman" w:cs="Times New Roman"/>
        </w:rPr>
        <w:t xml:space="preserve">be </w:t>
      </w:r>
      <w:r w:rsidR="00F23F04" w:rsidRPr="00F23F04">
        <w:rPr>
          <w:rFonts w:ascii="Times New Roman" w:hAnsi="Times New Roman" w:cs="Times New Roman"/>
        </w:rPr>
        <w:t>deemed to be a judicial proceeding within the meaning of sections 193 and 228 and for the purposes of section 196 of the Indian Penal Code (45 of 1860).</w:t>
      </w:r>
    </w:p>
    <w:p w:rsidR="00FE450C" w:rsidRPr="00F23F04" w:rsidRDefault="00FE450C" w:rsidP="00B87387">
      <w:pPr>
        <w:ind w:left="720"/>
        <w:jc w:val="both"/>
        <w:rPr>
          <w:rFonts w:ascii="Times New Roman" w:hAnsi="Times New Roman" w:cs="Times New Roman"/>
        </w:rPr>
      </w:pPr>
    </w:p>
    <w:p w:rsidR="00F23F04" w:rsidRDefault="00FE450C" w:rsidP="00B87387">
      <w:pPr>
        <w:ind w:left="720"/>
        <w:jc w:val="both"/>
        <w:rPr>
          <w:rFonts w:ascii="Times New Roman" w:hAnsi="Times New Roman" w:cs="Times New Roman"/>
        </w:rPr>
      </w:pPr>
      <w:r>
        <w:rPr>
          <w:rFonts w:ascii="Times New Roman" w:hAnsi="Times New Roman" w:cs="Times New Roman"/>
        </w:rPr>
        <w:t xml:space="preserve">15. </w:t>
      </w:r>
      <w:r w:rsidR="00F23F04" w:rsidRPr="00F23F04">
        <w:rPr>
          <w:rFonts w:ascii="Times New Roman" w:hAnsi="Times New Roman" w:cs="Times New Roman"/>
        </w:rPr>
        <w:t xml:space="preserve"> Reference to Board.</w:t>
      </w:r>
      <w:r w:rsidR="00F23F04" w:rsidRPr="00F23F04">
        <w:rPr>
          <w:rFonts w:ascii="Times New Roman" w:hAnsi="Times New Roman" w:cs="Times New Roman" w:hint="eastAsia"/>
        </w:rPr>
        <w:t>—</w:t>
      </w:r>
    </w:p>
    <w:p w:rsidR="00FE450C" w:rsidRPr="00F23F04" w:rsidRDefault="00FE450C" w:rsidP="00F23F04">
      <w:pPr>
        <w:jc w:val="both"/>
        <w:rPr>
          <w:rFonts w:ascii="Times New Roman" w:hAnsi="Times New Roman" w:cs="Times New Roman"/>
        </w:rPr>
      </w:pPr>
    </w:p>
    <w:p w:rsidR="00F23F04" w:rsidRPr="00F23F04" w:rsidRDefault="00F23F04" w:rsidP="00FE450C">
      <w:pPr>
        <w:ind w:left="720"/>
        <w:jc w:val="both"/>
        <w:rPr>
          <w:rFonts w:ascii="Times New Roman" w:hAnsi="Times New Roman" w:cs="Times New Roman"/>
        </w:rPr>
      </w:pPr>
      <w:r w:rsidRPr="00F23F04">
        <w:rPr>
          <w:rFonts w:ascii="Times New Roman" w:hAnsi="Times New Roman" w:cs="Times New Roman"/>
        </w:rPr>
        <w:t>(1) When an industrial company has bec</w:t>
      </w:r>
      <w:r w:rsidR="00FE450C">
        <w:rPr>
          <w:rFonts w:ascii="Times New Roman" w:hAnsi="Times New Roman" w:cs="Times New Roman"/>
        </w:rPr>
        <w:t xml:space="preserve">ome a sick industrial company,  </w:t>
      </w:r>
      <w:r w:rsidRPr="00F23F04">
        <w:rPr>
          <w:rFonts w:ascii="Times New Roman" w:hAnsi="Times New Roman" w:cs="Times New Roman"/>
        </w:rPr>
        <w:t xml:space="preserve">the Board of Directors of the company, shall, within sixty days from the date of finalisation of the duly audited accounts of the company for the financial year as at the end of which the </w:t>
      </w:r>
      <w:r w:rsidRPr="00F23F04">
        <w:rPr>
          <w:rFonts w:ascii="Times New Roman" w:hAnsi="Times New Roman" w:cs="Times New Roman"/>
        </w:rPr>
        <w:lastRenderedPageBreak/>
        <w:t xml:space="preserve">company has become a sick industrial company, make a reference to the Board for determination of the measures which shall be adopted with respect to the company: Provided that </w:t>
      </w:r>
      <w:r w:rsidRPr="00F23F04">
        <w:rPr>
          <w:rFonts w:ascii="Times New Roman" w:hAnsi="Times New Roman" w:cs="Times New Roman"/>
        </w:rPr>
        <w:tab/>
        <w:t xml:space="preserve"> </w:t>
      </w:r>
      <w:r w:rsidRPr="00F23F04">
        <w:rPr>
          <w:rFonts w:ascii="Times New Roman" w:hAnsi="Times New Roman" w:cs="Times New Roman"/>
        </w:rPr>
        <w:tab/>
      </w:r>
    </w:p>
    <w:p w:rsidR="00B87387" w:rsidRDefault="00B87387" w:rsidP="00FE450C">
      <w:pPr>
        <w:ind w:left="720"/>
        <w:jc w:val="both"/>
        <w:rPr>
          <w:rFonts w:ascii="Times New Roman" w:hAnsi="Times New Roman" w:cs="Times New Roman"/>
        </w:rPr>
      </w:pPr>
    </w:p>
    <w:p w:rsidR="00F23F04" w:rsidRPr="00F23F04" w:rsidRDefault="00FE450C" w:rsidP="00B87387">
      <w:pPr>
        <w:jc w:val="both"/>
        <w:rPr>
          <w:rFonts w:ascii="Times New Roman" w:hAnsi="Times New Roman" w:cs="Times New Roman"/>
        </w:rPr>
      </w:pPr>
      <w:r>
        <w:rPr>
          <w:rFonts w:ascii="Times New Roman" w:hAnsi="Times New Roman" w:cs="Times New Roman"/>
        </w:rPr>
        <w:t xml:space="preserve">14. </w:t>
      </w:r>
      <w:r w:rsidR="00B87387">
        <w:rPr>
          <w:rFonts w:ascii="Times New Roman" w:hAnsi="Times New Roman" w:cs="Times New Roman"/>
        </w:rPr>
        <w:t xml:space="preserve"> </w:t>
      </w:r>
      <w:r w:rsidR="00F23F04" w:rsidRPr="00F23F04">
        <w:rPr>
          <w:rFonts w:ascii="Times New Roman" w:hAnsi="Times New Roman" w:cs="Times New Roman"/>
        </w:rPr>
        <w:t>In addition, Section 16 deals with the inquiry to be made by the Board for determining whether an industrial company has become sick, whereas Section 17 deals with the power of the Board to make suitable orders on completion of inquiry.</w:t>
      </w:r>
    </w:p>
    <w:p w:rsidR="00B87387" w:rsidRDefault="00B87387" w:rsidP="00B87387">
      <w:pPr>
        <w:jc w:val="both"/>
        <w:rPr>
          <w:rFonts w:ascii="Times New Roman" w:hAnsi="Times New Roman" w:cs="Times New Roman"/>
        </w:rPr>
      </w:pPr>
    </w:p>
    <w:p w:rsidR="00F23F04" w:rsidRDefault="00B87387" w:rsidP="00B87387">
      <w:pPr>
        <w:jc w:val="both"/>
        <w:rPr>
          <w:rFonts w:ascii="Times New Roman" w:hAnsi="Times New Roman" w:cs="Times New Roman"/>
        </w:rPr>
      </w:pPr>
      <w:r>
        <w:rPr>
          <w:rFonts w:ascii="Times New Roman" w:hAnsi="Times New Roman" w:cs="Times New Roman"/>
        </w:rPr>
        <w:t>15.</w:t>
      </w:r>
      <w:r w:rsidR="00F23F04" w:rsidRPr="00F23F04">
        <w:rPr>
          <w:rFonts w:ascii="Times New Roman" w:hAnsi="Times New Roman" w:cs="Times New Roman"/>
        </w:rPr>
        <w:t xml:space="preserve"> Under Section 13 of the SICA the Board has enacted a set of Regulations, namely, the Board for Industrial and Financial Reconstruction Regulations, 1987. Chapter II of the Regulations deals with References sought under Section 15 of the Act (SICA) and contains provisions as to how such References are required to be made and dealt </w:t>
      </w:r>
      <w:r>
        <w:rPr>
          <w:rFonts w:ascii="Times New Roman" w:hAnsi="Times New Roman" w:cs="Times New Roman"/>
        </w:rPr>
        <w:t xml:space="preserve"> </w:t>
      </w:r>
      <w:r w:rsidR="00F23F04" w:rsidRPr="00F23F04">
        <w:rPr>
          <w:rFonts w:ascii="Times New Roman" w:hAnsi="Times New Roman" w:cs="Times New Roman"/>
        </w:rPr>
        <w:t>with. Regulation 19 would need to be extracted to show what is contemplated to be the role of the Registrar and the Secre</w:t>
      </w:r>
      <w:r>
        <w:rPr>
          <w:rFonts w:ascii="Times New Roman" w:hAnsi="Times New Roman" w:cs="Times New Roman"/>
        </w:rPr>
        <w:t xml:space="preserve">tary on receipt of a Reference. </w:t>
      </w:r>
      <w:r w:rsidR="00F23F04" w:rsidRPr="00F23F04">
        <w:rPr>
          <w:rFonts w:ascii="Times New Roman" w:hAnsi="Times New Roman" w:cs="Times New Roman"/>
        </w:rPr>
        <w:t>The</w:t>
      </w:r>
      <w:r>
        <w:rPr>
          <w:rFonts w:ascii="Times New Roman" w:hAnsi="Times New Roman" w:cs="Times New Roman"/>
        </w:rPr>
        <w:t xml:space="preserve"> </w:t>
      </w:r>
      <w:r w:rsidR="00F23F04" w:rsidRPr="00F23F04">
        <w:rPr>
          <w:rFonts w:ascii="Times New Roman" w:hAnsi="Times New Roman" w:cs="Times New Roman"/>
        </w:rPr>
        <w:t>said provision therefore is</w:t>
      </w:r>
      <w:r>
        <w:rPr>
          <w:rFonts w:ascii="Times New Roman" w:hAnsi="Times New Roman" w:cs="Times New Roman"/>
        </w:rPr>
        <w:t xml:space="preserve"> </w:t>
      </w:r>
      <w:r w:rsidR="00F23F04" w:rsidRPr="00F23F04">
        <w:rPr>
          <w:rFonts w:ascii="Times New Roman" w:hAnsi="Times New Roman" w:cs="Times New Roman"/>
        </w:rPr>
        <w:t>extracted below.</w:t>
      </w:r>
    </w:p>
    <w:p w:rsidR="00B87387" w:rsidRPr="00F23F04" w:rsidRDefault="00B87387" w:rsidP="00B87387">
      <w:pPr>
        <w:jc w:val="both"/>
        <w:rPr>
          <w:rFonts w:ascii="Times New Roman" w:hAnsi="Times New Roman" w:cs="Times New Roman"/>
        </w:rPr>
      </w:pPr>
    </w:p>
    <w:p w:rsidR="00F23F04" w:rsidRPr="00F23F04" w:rsidRDefault="00F23F04" w:rsidP="00FE450C">
      <w:pPr>
        <w:ind w:left="720"/>
        <w:jc w:val="both"/>
        <w:rPr>
          <w:rFonts w:ascii="Times New Roman" w:hAnsi="Times New Roman" w:cs="Times New Roman"/>
        </w:rPr>
      </w:pPr>
      <w:r w:rsidRPr="00F23F04">
        <w:rPr>
          <w:rFonts w:ascii="Times New Roman" w:hAnsi="Times New Roman" w:cs="Times New Roman"/>
        </w:rPr>
        <w:t>"19. (1) Every reference to the Board under sub-section (1) of section 15 shall be made</w:t>
      </w:r>
      <w:r w:rsidRPr="00F23F04">
        <w:rPr>
          <w:rFonts w:ascii="Times New Roman" w:hAnsi="Times New Roman" w:cs="Times New Roman" w:hint="eastAsia"/>
        </w:rPr>
        <w:t>—</w:t>
      </w:r>
    </w:p>
    <w:p w:rsidR="00B87387" w:rsidRDefault="00B87387" w:rsidP="00B87387">
      <w:pPr>
        <w:ind w:left="720"/>
        <w:jc w:val="both"/>
        <w:rPr>
          <w:rFonts w:ascii="Times New Roman" w:hAnsi="Times New Roman" w:cs="Times New Roman"/>
        </w:rPr>
      </w:pPr>
    </w:p>
    <w:p w:rsidR="00F23F04" w:rsidRPr="00F23F04" w:rsidRDefault="00B87387" w:rsidP="00B87387">
      <w:pPr>
        <w:ind w:left="720"/>
        <w:jc w:val="both"/>
        <w:rPr>
          <w:rFonts w:ascii="Times New Roman" w:hAnsi="Times New Roman" w:cs="Times New Roman"/>
        </w:rPr>
      </w:pPr>
      <w:r>
        <w:rPr>
          <w:rFonts w:ascii="Times New Roman" w:hAnsi="Times New Roman" w:cs="Times New Roman"/>
        </w:rPr>
        <w:t xml:space="preserve">(i) </w:t>
      </w:r>
      <w:r w:rsidR="00F23F04" w:rsidRPr="00F23F04">
        <w:rPr>
          <w:rFonts w:ascii="Times New Roman" w:hAnsi="Times New Roman" w:cs="Times New Roman"/>
        </w:rPr>
        <w:t xml:space="preserve">in </w:t>
      </w:r>
      <w:r>
        <w:rPr>
          <w:rFonts w:ascii="Times New Roman" w:hAnsi="Times New Roman" w:cs="Times New Roman"/>
        </w:rPr>
        <w:t xml:space="preserve">Form A in respect of </w:t>
      </w:r>
      <w:r w:rsidR="00F23F04" w:rsidRPr="00F23F04">
        <w:rPr>
          <w:rFonts w:ascii="Times New Roman" w:hAnsi="Times New Roman" w:cs="Times New Roman"/>
        </w:rPr>
        <w:t>an</w:t>
      </w:r>
      <w:r>
        <w:rPr>
          <w:rFonts w:ascii="Times New Roman" w:hAnsi="Times New Roman" w:cs="Times New Roman"/>
        </w:rPr>
        <w:t xml:space="preserve"> Industrial company other than </w:t>
      </w:r>
      <w:r w:rsidR="00F23F04" w:rsidRPr="00F23F04">
        <w:rPr>
          <w:rFonts w:ascii="Times New Roman" w:hAnsi="Times New Roman" w:cs="Times New Roman"/>
        </w:rPr>
        <w:t>a</w:t>
      </w:r>
      <w:r>
        <w:rPr>
          <w:rFonts w:ascii="Times New Roman" w:hAnsi="Times New Roman" w:cs="Times New Roman"/>
        </w:rPr>
        <w:t xml:space="preserve"> </w:t>
      </w:r>
      <w:r w:rsidR="00F23F04" w:rsidRPr="00F23F04">
        <w:rPr>
          <w:rFonts w:ascii="Times New Roman" w:hAnsi="Times New Roman" w:cs="Times New Roman"/>
        </w:rPr>
        <w:t>Government Company;</w:t>
      </w:r>
    </w:p>
    <w:p w:rsidR="00B87387" w:rsidRDefault="00B87387" w:rsidP="00B87387">
      <w:pPr>
        <w:ind w:left="720"/>
        <w:jc w:val="both"/>
        <w:rPr>
          <w:rFonts w:ascii="Times New Roman" w:hAnsi="Times New Roman" w:cs="Times New Roman"/>
        </w:rPr>
      </w:pPr>
    </w:p>
    <w:p w:rsidR="00F23F04" w:rsidRPr="00F23F04" w:rsidRDefault="00B87387" w:rsidP="00B87387">
      <w:pPr>
        <w:ind w:left="720"/>
        <w:jc w:val="both"/>
        <w:rPr>
          <w:rFonts w:ascii="Times New Roman" w:hAnsi="Times New Roman" w:cs="Times New Roman"/>
        </w:rPr>
      </w:pPr>
      <w:r>
        <w:rPr>
          <w:rFonts w:ascii="Times New Roman" w:hAnsi="Times New Roman" w:cs="Times New Roman"/>
        </w:rPr>
        <w:t xml:space="preserve">(ii) in Form AA </w:t>
      </w:r>
      <w:r w:rsidR="00F23F04" w:rsidRPr="00F23F04">
        <w:rPr>
          <w:rFonts w:ascii="Times New Roman" w:hAnsi="Times New Roman" w:cs="Times New Roman"/>
        </w:rPr>
        <w:t>in respect of</w:t>
      </w:r>
      <w:r>
        <w:rPr>
          <w:rFonts w:ascii="Times New Roman" w:hAnsi="Times New Roman" w:cs="Times New Roman"/>
        </w:rPr>
        <w:t xml:space="preserve">  </w:t>
      </w:r>
      <w:r w:rsidR="00F23F04" w:rsidRPr="00F23F04">
        <w:rPr>
          <w:rFonts w:ascii="Times New Roman" w:hAnsi="Times New Roman" w:cs="Times New Roman"/>
        </w:rPr>
        <w:t>a</w:t>
      </w:r>
      <w:r>
        <w:rPr>
          <w:rFonts w:ascii="Times New Roman" w:hAnsi="Times New Roman" w:cs="Times New Roman"/>
        </w:rPr>
        <w:t xml:space="preserve"> </w:t>
      </w:r>
      <w:r w:rsidR="00F23F04" w:rsidRPr="00F23F04">
        <w:rPr>
          <w:rFonts w:ascii="Times New Roman" w:hAnsi="Times New Roman" w:cs="Times New Roman"/>
        </w:rPr>
        <w:t>Government Company,]</w:t>
      </w:r>
      <w:r>
        <w:rPr>
          <w:rFonts w:ascii="Times New Roman" w:hAnsi="Times New Roman" w:cs="Times New Roman"/>
        </w:rPr>
        <w:t xml:space="preserve"> </w:t>
      </w:r>
      <w:r w:rsidR="00F23F04" w:rsidRPr="00F23F04">
        <w:rPr>
          <w:rFonts w:ascii="Times New Roman" w:hAnsi="Times New Roman" w:cs="Times New Roman"/>
        </w:rPr>
        <w:t>and shall be accompanied by five further copies thereof alongwith four copies</w:t>
      </w:r>
      <w:r w:rsidR="00F23F04" w:rsidRPr="00F23F04">
        <w:rPr>
          <w:rFonts w:ascii="Times New Roman" w:hAnsi="Times New Roman" w:cs="Times New Roman"/>
        </w:rPr>
        <w:tab/>
        <w:t>each of all</w:t>
      </w:r>
      <w:r>
        <w:rPr>
          <w:rFonts w:ascii="Times New Roman" w:hAnsi="Times New Roman" w:cs="Times New Roman"/>
        </w:rPr>
        <w:t xml:space="preserve"> </w:t>
      </w:r>
      <w:r w:rsidR="00F23F04" w:rsidRPr="00F23F04">
        <w:rPr>
          <w:rFonts w:ascii="Times New Roman" w:hAnsi="Times New Roman" w:cs="Times New Roman"/>
        </w:rPr>
        <w:t>the</w:t>
      </w:r>
      <w:r>
        <w:rPr>
          <w:rFonts w:ascii="Times New Roman" w:hAnsi="Times New Roman" w:cs="Times New Roman"/>
        </w:rPr>
        <w:t xml:space="preserve"> </w:t>
      </w:r>
      <w:r w:rsidR="00F23F04" w:rsidRPr="00F23F04">
        <w:rPr>
          <w:rFonts w:ascii="Times New Roman" w:hAnsi="Times New Roman" w:cs="Times New Roman"/>
        </w:rPr>
        <w:t>enclosures thereto.</w:t>
      </w:r>
    </w:p>
    <w:p w:rsidR="00B87387" w:rsidRDefault="00B87387" w:rsidP="00FE450C">
      <w:pPr>
        <w:ind w:left="720"/>
        <w:jc w:val="both"/>
        <w:rPr>
          <w:rFonts w:ascii="Times New Roman" w:hAnsi="Times New Roman" w:cs="Times New Roman"/>
        </w:rPr>
      </w:pPr>
    </w:p>
    <w:p w:rsidR="00F23F04" w:rsidRPr="00F23F04" w:rsidRDefault="00F23F04" w:rsidP="00FE450C">
      <w:pPr>
        <w:ind w:left="720"/>
        <w:jc w:val="both"/>
        <w:rPr>
          <w:rFonts w:ascii="Times New Roman" w:hAnsi="Times New Roman" w:cs="Times New Roman"/>
        </w:rPr>
      </w:pPr>
      <w:r w:rsidRPr="00F23F04">
        <w:rPr>
          <w:rFonts w:ascii="Times New Roman" w:hAnsi="Times New Roman" w:cs="Times New Roman"/>
        </w:rPr>
        <w:t>[(2) Every reference to the Board under sub-section (2) of section 15 shall be made</w:t>
      </w:r>
      <w:r w:rsidRPr="00F23F04">
        <w:rPr>
          <w:rFonts w:ascii="Times New Roman" w:hAnsi="Times New Roman" w:cs="Times New Roman" w:hint="eastAsia"/>
        </w:rPr>
        <w:t>—</w:t>
      </w:r>
    </w:p>
    <w:p w:rsidR="00B87387" w:rsidRDefault="00B87387" w:rsidP="00B87387">
      <w:pPr>
        <w:ind w:left="720"/>
        <w:jc w:val="both"/>
        <w:rPr>
          <w:rFonts w:ascii="Times New Roman" w:hAnsi="Times New Roman" w:cs="Times New Roman"/>
        </w:rPr>
      </w:pPr>
    </w:p>
    <w:p w:rsidR="00F23F04" w:rsidRPr="00F23F04" w:rsidRDefault="00B87387" w:rsidP="00B87387">
      <w:pPr>
        <w:ind w:left="720"/>
        <w:jc w:val="both"/>
        <w:rPr>
          <w:rFonts w:ascii="Times New Roman" w:hAnsi="Times New Roman" w:cs="Times New Roman"/>
        </w:rPr>
      </w:pPr>
      <w:r>
        <w:rPr>
          <w:rFonts w:ascii="Times New Roman" w:hAnsi="Times New Roman" w:cs="Times New Roman"/>
        </w:rPr>
        <w:t xml:space="preserve">(i) in Form B in respect of </w:t>
      </w:r>
      <w:r w:rsidR="00F23F04" w:rsidRPr="00F23F04">
        <w:rPr>
          <w:rFonts w:ascii="Times New Roman" w:hAnsi="Times New Roman" w:cs="Times New Roman"/>
        </w:rPr>
        <w:t>an</w:t>
      </w:r>
      <w:r>
        <w:rPr>
          <w:rFonts w:ascii="Times New Roman" w:hAnsi="Times New Roman" w:cs="Times New Roman"/>
        </w:rPr>
        <w:t xml:space="preserve"> Industrial company other than </w:t>
      </w:r>
      <w:r w:rsidR="00F23F04" w:rsidRPr="00F23F04">
        <w:rPr>
          <w:rFonts w:ascii="Times New Roman" w:hAnsi="Times New Roman" w:cs="Times New Roman"/>
        </w:rPr>
        <w:t>a</w:t>
      </w:r>
      <w:r>
        <w:rPr>
          <w:rFonts w:ascii="Times New Roman" w:hAnsi="Times New Roman" w:cs="Times New Roman"/>
        </w:rPr>
        <w:t xml:space="preserve"> </w:t>
      </w:r>
      <w:r w:rsidR="00F23F04" w:rsidRPr="00F23F04">
        <w:rPr>
          <w:rFonts w:ascii="Times New Roman" w:hAnsi="Times New Roman" w:cs="Times New Roman"/>
        </w:rPr>
        <w:t>Government Company;</w:t>
      </w:r>
    </w:p>
    <w:p w:rsidR="00B87387" w:rsidRDefault="00B87387" w:rsidP="00FE450C">
      <w:pPr>
        <w:ind w:left="720"/>
        <w:jc w:val="both"/>
        <w:rPr>
          <w:rFonts w:ascii="Times New Roman" w:hAnsi="Times New Roman" w:cs="Times New Roman"/>
        </w:rPr>
      </w:pPr>
    </w:p>
    <w:p w:rsidR="00F23F04" w:rsidRPr="00F23F04" w:rsidRDefault="00B87387" w:rsidP="00B87387">
      <w:pPr>
        <w:ind w:left="720"/>
        <w:jc w:val="both"/>
        <w:rPr>
          <w:rFonts w:ascii="Times New Roman" w:hAnsi="Times New Roman" w:cs="Times New Roman"/>
        </w:rPr>
      </w:pPr>
      <w:r>
        <w:rPr>
          <w:rFonts w:ascii="Times New Roman" w:hAnsi="Times New Roman" w:cs="Times New Roman"/>
        </w:rPr>
        <w:t xml:space="preserve">(ii) in Form BB </w:t>
      </w:r>
      <w:r w:rsidR="00F23F04" w:rsidRPr="00F23F04">
        <w:rPr>
          <w:rFonts w:ascii="Times New Roman" w:hAnsi="Times New Roman" w:cs="Times New Roman"/>
        </w:rPr>
        <w:t>in respect of</w:t>
      </w:r>
      <w:r w:rsidR="00F23F04" w:rsidRPr="00F23F04">
        <w:rPr>
          <w:rFonts w:ascii="Times New Roman" w:hAnsi="Times New Roman" w:cs="Times New Roman"/>
        </w:rPr>
        <w:tab/>
      </w:r>
      <w:r>
        <w:rPr>
          <w:rFonts w:ascii="Times New Roman" w:hAnsi="Times New Roman" w:cs="Times New Roman"/>
        </w:rPr>
        <w:t xml:space="preserve"> </w:t>
      </w:r>
      <w:r w:rsidR="00F23F04" w:rsidRPr="00F23F04">
        <w:rPr>
          <w:rFonts w:ascii="Times New Roman" w:hAnsi="Times New Roman" w:cs="Times New Roman"/>
        </w:rPr>
        <w:t>a</w:t>
      </w:r>
      <w:r>
        <w:rPr>
          <w:rFonts w:ascii="Times New Roman" w:hAnsi="Times New Roman" w:cs="Times New Roman"/>
        </w:rPr>
        <w:t xml:space="preserve"> </w:t>
      </w:r>
      <w:r w:rsidR="00F23F04" w:rsidRPr="00F23F04">
        <w:rPr>
          <w:rFonts w:ascii="Times New Roman" w:hAnsi="Times New Roman" w:cs="Times New Roman"/>
        </w:rPr>
        <w:t>Government Company,]</w:t>
      </w:r>
      <w:r>
        <w:rPr>
          <w:rFonts w:ascii="Times New Roman" w:hAnsi="Times New Roman" w:cs="Times New Roman"/>
        </w:rPr>
        <w:t xml:space="preserve"> </w:t>
      </w:r>
      <w:r w:rsidR="00F23F04" w:rsidRPr="00F23F04">
        <w:rPr>
          <w:rFonts w:ascii="Times New Roman" w:hAnsi="Times New Roman" w:cs="Times New Roman"/>
        </w:rPr>
        <w:t xml:space="preserve">and shall be accompanied by five further copies thereof </w:t>
      </w:r>
      <w:r w:rsidRPr="00F23F04">
        <w:rPr>
          <w:rFonts w:ascii="Times New Roman" w:hAnsi="Times New Roman" w:cs="Times New Roman"/>
        </w:rPr>
        <w:t>along with</w:t>
      </w:r>
      <w:r>
        <w:rPr>
          <w:rFonts w:ascii="Times New Roman" w:hAnsi="Times New Roman" w:cs="Times New Roman"/>
        </w:rPr>
        <w:t xml:space="preserve"> </w:t>
      </w:r>
      <w:r w:rsidR="00F23F04" w:rsidRPr="00F23F04">
        <w:rPr>
          <w:rFonts w:ascii="Times New Roman" w:hAnsi="Times New Roman" w:cs="Times New Roman"/>
        </w:rPr>
        <w:t>four copies each of all the enclosures thereto.</w:t>
      </w:r>
    </w:p>
    <w:p w:rsidR="00B87387" w:rsidRDefault="00B87387" w:rsidP="00FE450C">
      <w:pPr>
        <w:ind w:left="720"/>
        <w:jc w:val="both"/>
        <w:rPr>
          <w:rFonts w:ascii="Times New Roman" w:hAnsi="Times New Roman" w:cs="Times New Roman"/>
        </w:rPr>
      </w:pPr>
    </w:p>
    <w:p w:rsidR="00F23F04" w:rsidRPr="00F23F04" w:rsidRDefault="00B87387" w:rsidP="00FE450C">
      <w:pPr>
        <w:ind w:left="720"/>
        <w:jc w:val="both"/>
        <w:rPr>
          <w:rFonts w:ascii="Times New Roman" w:hAnsi="Times New Roman" w:cs="Times New Roman"/>
        </w:rPr>
      </w:pPr>
      <w:r>
        <w:rPr>
          <w:rFonts w:ascii="Times New Roman" w:hAnsi="Times New Roman" w:cs="Times New Roman"/>
        </w:rPr>
        <w:t xml:space="preserve">(3) </w:t>
      </w:r>
      <w:r w:rsidR="00F23F04" w:rsidRPr="00F23F04">
        <w:rPr>
          <w:rFonts w:ascii="Times New Roman" w:hAnsi="Times New Roman" w:cs="Times New Roman"/>
        </w:rPr>
        <w:t>A reference may be filed either by delivering it at the office of the Board or by sending it by registered post.</w:t>
      </w:r>
    </w:p>
    <w:p w:rsidR="00B87387" w:rsidRDefault="00B87387" w:rsidP="00FE450C">
      <w:pPr>
        <w:ind w:left="720"/>
        <w:jc w:val="both"/>
        <w:rPr>
          <w:rFonts w:ascii="Times New Roman" w:hAnsi="Times New Roman" w:cs="Times New Roman"/>
        </w:rPr>
      </w:pPr>
    </w:p>
    <w:p w:rsidR="00F23F04" w:rsidRDefault="00F23F04" w:rsidP="00FE450C">
      <w:pPr>
        <w:ind w:left="720"/>
        <w:jc w:val="both"/>
        <w:rPr>
          <w:rFonts w:ascii="Times New Roman" w:hAnsi="Times New Roman" w:cs="Times New Roman"/>
        </w:rPr>
      </w:pPr>
      <w:r w:rsidRPr="00F23F04">
        <w:rPr>
          <w:rFonts w:ascii="Times New Roman" w:hAnsi="Times New Roman" w:cs="Times New Roman"/>
        </w:rPr>
        <w:t>[(4) On receipt of a reference, the Secretary, or as the case may be, the Registrar shall cause to be endorsed on each reference, the date on which it is filed or received in the office of the Board.</w:t>
      </w:r>
    </w:p>
    <w:p w:rsidR="00B87387" w:rsidRPr="00F23F04" w:rsidRDefault="00B87387" w:rsidP="00FE450C">
      <w:pPr>
        <w:ind w:left="720"/>
        <w:jc w:val="both"/>
        <w:rPr>
          <w:rFonts w:ascii="Times New Roman" w:hAnsi="Times New Roman" w:cs="Times New Roman"/>
        </w:rPr>
      </w:pPr>
    </w:p>
    <w:p w:rsidR="00F23F04" w:rsidRPr="00F23F04" w:rsidRDefault="00B87387" w:rsidP="00B87387">
      <w:pPr>
        <w:ind w:left="720"/>
        <w:jc w:val="both"/>
        <w:rPr>
          <w:rFonts w:ascii="Times New Roman" w:hAnsi="Times New Roman" w:cs="Times New Roman"/>
        </w:rPr>
      </w:pPr>
      <w:r>
        <w:rPr>
          <w:rFonts w:ascii="Times New Roman" w:hAnsi="Times New Roman" w:cs="Times New Roman"/>
        </w:rPr>
        <w:t xml:space="preserve">(5)  If on scrutiny, the reference </w:t>
      </w:r>
      <w:r w:rsidR="00F23F04" w:rsidRPr="00F23F04">
        <w:rPr>
          <w:rFonts w:ascii="Times New Roman" w:hAnsi="Times New Roman" w:cs="Times New Roman"/>
        </w:rPr>
        <w:t>is</w:t>
      </w:r>
      <w:r>
        <w:rPr>
          <w:rFonts w:ascii="Times New Roman" w:hAnsi="Times New Roman" w:cs="Times New Roman"/>
        </w:rPr>
        <w:t xml:space="preserve"> found to </w:t>
      </w:r>
      <w:r w:rsidR="00F23F04" w:rsidRPr="00F23F04">
        <w:rPr>
          <w:rFonts w:ascii="Times New Roman" w:hAnsi="Times New Roman" w:cs="Times New Roman"/>
        </w:rPr>
        <w:t>be in order,</w:t>
      </w:r>
      <w:r w:rsidR="00F23F04" w:rsidRPr="00F23F04">
        <w:rPr>
          <w:rFonts w:ascii="Times New Roman" w:hAnsi="Times New Roman" w:cs="Times New Roman"/>
        </w:rPr>
        <w:tab/>
        <w:t>it shall</w:t>
      </w:r>
      <w:r>
        <w:rPr>
          <w:rFonts w:ascii="Times New Roman" w:hAnsi="Times New Roman" w:cs="Times New Roman"/>
        </w:rPr>
        <w:t xml:space="preserve"> </w:t>
      </w:r>
      <w:r w:rsidR="00F23F04" w:rsidRPr="00F23F04">
        <w:rPr>
          <w:rFonts w:ascii="Times New Roman" w:hAnsi="Times New Roman" w:cs="Times New Roman"/>
        </w:rPr>
        <w:t>be</w:t>
      </w:r>
      <w:r>
        <w:rPr>
          <w:rFonts w:ascii="Times New Roman" w:hAnsi="Times New Roman" w:cs="Times New Roman"/>
        </w:rPr>
        <w:t xml:space="preserve"> registered, assi</w:t>
      </w:r>
      <w:r w:rsidR="00F23F04" w:rsidRPr="00F23F04">
        <w:rPr>
          <w:rFonts w:ascii="Times New Roman" w:hAnsi="Times New Roman" w:cs="Times New Roman"/>
        </w:rPr>
        <w:t xml:space="preserve">gned a serial number and submitted </w:t>
      </w:r>
      <w:r>
        <w:rPr>
          <w:rFonts w:ascii="Times New Roman" w:hAnsi="Times New Roman" w:cs="Times New Roman"/>
        </w:rPr>
        <w:t>to the Chairman or assigning</w:t>
      </w:r>
      <w:r>
        <w:rPr>
          <w:rFonts w:ascii="Times New Roman" w:hAnsi="Times New Roman" w:cs="Times New Roman"/>
        </w:rPr>
        <w:tab/>
        <w:t xml:space="preserve">it </w:t>
      </w:r>
      <w:r w:rsidR="00F23F04" w:rsidRPr="00F23F04">
        <w:rPr>
          <w:rFonts w:ascii="Times New Roman" w:hAnsi="Times New Roman" w:cs="Times New Roman"/>
        </w:rPr>
        <w:t>to</w:t>
      </w:r>
      <w:r>
        <w:rPr>
          <w:rFonts w:ascii="Times New Roman" w:hAnsi="Times New Roman" w:cs="Times New Roman"/>
        </w:rPr>
        <w:t xml:space="preserve"> </w:t>
      </w:r>
      <w:r w:rsidR="00F23F04" w:rsidRPr="00F23F04">
        <w:rPr>
          <w:rFonts w:ascii="Times New Roman" w:hAnsi="Times New Roman" w:cs="Times New Roman"/>
        </w:rPr>
        <w:t>a</w:t>
      </w:r>
      <w:r>
        <w:rPr>
          <w:rFonts w:ascii="Times New Roman" w:hAnsi="Times New Roman" w:cs="Times New Roman"/>
        </w:rPr>
        <w:t xml:space="preserve"> </w:t>
      </w:r>
      <w:r w:rsidR="00F23F04" w:rsidRPr="00F23F04">
        <w:rPr>
          <w:rFonts w:ascii="Times New Roman" w:hAnsi="Times New Roman" w:cs="Times New Roman"/>
        </w:rPr>
        <w:t>Bench.</w:t>
      </w:r>
      <w:r>
        <w:rPr>
          <w:rFonts w:ascii="Times New Roman" w:hAnsi="Times New Roman" w:cs="Times New Roman"/>
        </w:rPr>
        <w:t xml:space="preserve"> </w:t>
      </w:r>
      <w:r w:rsidR="00F23F04" w:rsidRPr="00F23F04">
        <w:rPr>
          <w:rFonts w:ascii="Times New Roman" w:hAnsi="Times New Roman" w:cs="Times New Roman"/>
        </w:rPr>
        <w:t>Simultaneously, r</w:t>
      </w:r>
      <w:r>
        <w:rPr>
          <w:rFonts w:ascii="Times New Roman" w:hAnsi="Times New Roman" w:cs="Times New Roman"/>
        </w:rPr>
        <w:t xml:space="preserve">emaining information/ documents </w:t>
      </w:r>
      <w:r w:rsidR="00F23F04" w:rsidRPr="00F23F04">
        <w:rPr>
          <w:rFonts w:ascii="Times New Roman" w:hAnsi="Times New Roman" w:cs="Times New Roman"/>
        </w:rPr>
        <w:t>required,</w:t>
      </w:r>
      <w:r w:rsidR="00F23F04" w:rsidRPr="00F23F04">
        <w:rPr>
          <w:rFonts w:ascii="Times New Roman" w:hAnsi="Times New Roman" w:cs="Times New Roman"/>
        </w:rPr>
        <w:tab/>
        <w:t>if any, shall</w:t>
      </w:r>
      <w:r w:rsidR="00F23F04" w:rsidRPr="00F23F04">
        <w:rPr>
          <w:rFonts w:ascii="Times New Roman" w:hAnsi="Times New Roman" w:cs="Times New Roman"/>
        </w:rPr>
        <w:tab/>
        <w:t>be</w:t>
      </w:r>
      <w:r>
        <w:rPr>
          <w:rFonts w:ascii="Times New Roman" w:hAnsi="Times New Roman" w:cs="Times New Roman"/>
        </w:rPr>
        <w:t xml:space="preserve"> </w:t>
      </w:r>
      <w:r w:rsidR="00F23F04" w:rsidRPr="00F23F04">
        <w:rPr>
          <w:rFonts w:ascii="Times New Roman" w:hAnsi="Times New Roman" w:cs="Times New Roman"/>
        </w:rPr>
        <w:t>called for from the informant.</w:t>
      </w:r>
    </w:p>
    <w:p w:rsidR="00B87387" w:rsidRDefault="00B87387" w:rsidP="00FE450C">
      <w:pPr>
        <w:ind w:left="720"/>
        <w:jc w:val="both"/>
        <w:rPr>
          <w:rFonts w:ascii="Times New Roman" w:hAnsi="Times New Roman" w:cs="Times New Roman"/>
        </w:rPr>
      </w:pPr>
    </w:p>
    <w:p w:rsidR="00F23F04" w:rsidRDefault="00B87387" w:rsidP="00B87387">
      <w:pPr>
        <w:ind w:left="720"/>
        <w:jc w:val="both"/>
        <w:rPr>
          <w:rFonts w:ascii="Times New Roman" w:hAnsi="Times New Roman" w:cs="Times New Roman"/>
        </w:rPr>
      </w:pPr>
      <w:r>
        <w:rPr>
          <w:rFonts w:ascii="Times New Roman" w:hAnsi="Times New Roman" w:cs="Times New Roman"/>
        </w:rPr>
        <w:lastRenderedPageBreak/>
        <w:t xml:space="preserve">(6)  If on scrutiny, the reference </w:t>
      </w:r>
      <w:r w:rsidR="00F23F04" w:rsidRPr="00F23F04">
        <w:rPr>
          <w:rFonts w:ascii="Times New Roman" w:hAnsi="Times New Roman" w:cs="Times New Roman"/>
        </w:rPr>
        <w:t>is</w:t>
      </w:r>
      <w:r>
        <w:rPr>
          <w:rFonts w:ascii="Times New Roman" w:hAnsi="Times New Roman" w:cs="Times New Roman"/>
        </w:rPr>
        <w:t xml:space="preserve"> </w:t>
      </w:r>
      <w:r w:rsidR="00F23F04" w:rsidRPr="00F23F04">
        <w:rPr>
          <w:rFonts w:ascii="Times New Roman" w:hAnsi="Times New Roman" w:cs="Times New Roman"/>
        </w:rPr>
        <w:t>not found to be in order, the Secretary or, as the case may be, the Registrar may, by order, decline to register the reference and shall communicate the same to the informant.</w:t>
      </w:r>
    </w:p>
    <w:p w:rsidR="00B87387" w:rsidRPr="00F23F04" w:rsidRDefault="00B87387" w:rsidP="00B87387">
      <w:pPr>
        <w:ind w:left="720"/>
        <w:jc w:val="both"/>
        <w:rPr>
          <w:rFonts w:ascii="Times New Roman" w:hAnsi="Times New Roman" w:cs="Times New Roman"/>
        </w:rPr>
      </w:pPr>
    </w:p>
    <w:p w:rsidR="00F23F04" w:rsidRPr="00F23F04" w:rsidRDefault="00B87387" w:rsidP="00FE450C">
      <w:pPr>
        <w:ind w:left="720"/>
        <w:jc w:val="both"/>
        <w:rPr>
          <w:rFonts w:ascii="Times New Roman" w:hAnsi="Times New Roman" w:cs="Times New Roman"/>
        </w:rPr>
      </w:pPr>
      <w:r>
        <w:rPr>
          <w:rFonts w:ascii="Times New Roman" w:hAnsi="Times New Roman" w:cs="Times New Roman"/>
        </w:rPr>
        <w:t xml:space="preserve">(7) </w:t>
      </w:r>
      <w:r w:rsidR="00F23F04" w:rsidRPr="00F23F04">
        <w:rPr>
          <w:rFonts w:ascii="Times New Roman" w:hAnsi="Times New Roman" w:cs="Times New Roman"/>
        </w:rPr>
        <w:t xml:space="preserve"> A reference declined to be registered shall be deemed not to have been made.]</w:t>
      </w:r>
    </w:p>
    <w:p w:rsidR="00B87387" w:rsidRDefault="00B87387" w:rsidP="00FE450C">
      <w:pPr>
        <w:ind w:left="720"/>
        <w:jc w:val="both"/>
        <w:rPr>
          <w:rFonts w:ascii="Times New Roman" w:hAnsi="Times New Roman" w:cs="Times New Roman"/>
        </w:rPr>
      </w:pPr>
    </w:p>
    <w:p w:rsidR="00F23F04" w:rsidRDefault="00B87387" w:rsidP="00B87387">
      <w:pPr>
        <w:ind w:left="720"/>
        <w:jc w:val="both"/>
        <w:rPr>
          <w:rFonts w:ascii="Times New Roman" w:hAnsi="Times New Roman" w:cs="Times New Roman"/>
        </w:rPr>
      </w:pPr>
      <w:r>
        <w:rPr>
          <w:rFonts w:ascii="Times New Roman" w:hAnsi="Times New Roman" w:cs="Times New Roman"/>
        </w:rPr>
        <w:t xml:space="preserve">(8) </w:t>
      </w:r>
      <w:r w:rsidR="00F23F04" w:rsidRPr="00F23F04">
        <w:rPr>
          <w:rFonts w:ascii="Times New Roman" w:hAnsi="Times New Roman" w:cs="Times New Roman"/>
        </w:rPr>
        <w:t xml:space="preserve">(1) An appeal against the order of the Registrar declining to register a reference shall be made by the aggrieved person to the Secretary </w:t>
      </w:r>
      <w:r>
        <w:rPr>
          <w:rFonts w:ascii="Times New Roman" w:hAnsi="Times New Roman" w:cs="Times New Roman"/>
        </w:rPr>
        <w:t xml:space="preserve"> </w:t>
      </w:r>
      <w:r w:rsidR="00F23F04" w:rsidRPr="00F23F04">
        <w:rPr>
          <w:rFonts w:ascii="Times New Roman" w:hAnsi="Times New Roman" w:cs="Times New Roman"/>
        </w:rPr>
        <w:t>within fifteen days of communication to him of such an order.</w:t>
      </w:r>
    </w:p>
    <w:p w:rsidR="00B87387" w:rsidRPr="00F23F04" w:rsidRDefault="00B87387" w:rsidP="00B87387">
      <w:pPr>
        <w:ind w:left="720"/>
        <w:jc w:val="both"/>
        <w:rPr>
          <w:rFonts w:ascii="Times New Roman" w:hAnsi="Times New Roman" w:cs="Times New Roman"/>
        </w:rPr>
      </w:pPr>
    </w:p>
    <w:p w:rsidR="00F23F04" w:rsidRDefault="00B87387" w:rsidP="00FE450C">
      <w:pPr>
        <w:ind w:left="720"/>
        <w:jc w:val="both"/>
        <w:rPr>
          <w:rFonts w:ascii="Times New Roman" w:hAnsi="Times New Roman" w:cs="Times New Roman"/>
        </w:rPr>
      </w:pPr>
      <w:r>
        <w:rPr>
          <w:rFonts w:ascii="Times New Roman" w:hAnsi="Times New Roman" w:cs="Times New Roman"/>
        </w:rPr>
        <w:t xml:space="preserve">(2) </w:t>
      </w:r>
      <w:r w:rsidR="00F23F04" w:rsidRPr="00F23F04">
        <w:rPr>
          <w:rFonts w:ascii="Times New Roman" w:hAnsi="Times New Roman" w:cs="Times New Roman"/>
        </w:rPr>
        <w:t>An appeal against the order of the Secretary declining to register a reference shall be made by the aggrieved person to the Chairman within fifteen days of communication to him of such an order and the Chairman's decision thereon shall be final."</w:t>
      </w:r>
    </w:p>
    <w:p w:rsidR="00B87387" w:rsidRPr="00F23F04" w:rsidRDefault="00B87387" w:rsidP="00FE450C">
      <w:pPr>
        <w:ind w:left="720"/>
        <w:jc w:val="both"/>
        <w:rPr>
          <w:rFonts w:ascii="Times New Roman" w:hAnsi="Times New Roman" w:cs="Times New Roman"/>
        </w:rPr>
      </w:pPr>
    </w:p>
    <w:p w:rsidR="00F23F04" w:rsidRDefault="00B87387" w:rsidP="00F23F04">
      <w:pPr>
        <w:jc w:val="both"/>
        <w:rPr>
          <w:rFonts w:ascii="Times New Roman" w:hAnsi="Times New Roman" w:cs="Times New Roman"/>
        </w:rPr>
      </w:pPr>
      <w:r>
        <w:rPr>
          <w:rFonts w:ascii="Times New Roman" w:hAnsi="Times New Roman" w:cs="Times New Roman"/>
        </w:rPr>
        <w:t xml:space="preserve">16. </w:t>
      </w:r>
      <w:r w:rsidR="00F23F04" w:rsidRPr="00F23F04">
        <w:rPr>
          <w:rFonts w:ascii="Times New Roman" w:hAnsi="Times New Roman" w:cs="Times New Roman"/>
        </w:rPr>
        <w:t>From the provisions of Regulation 19(5) it would appear that on receipt of a Reference under Regulation 19(4) the Secretary or the Registrar, as may be, after making an endorsement of the date on which the same has been received in the office of the Board is required to make a scrutiny and, thereafter, if found to be in order, to register the same; assign a serial number thereto and place the same before the Chairman for being assigned to a Bench. After completion of the aforesaid exercise under Regulation 19(5) the later part of the said Regulation contemplates that simultaneously, remaining information/documents required, if a</w:t>
      </w:r>
      <w:r>
        <w:rPr>
          <w:rFonts w:ascii="Times New Roman" w:hAnsi="Times New Roman" w:cs="Times New Roman"/>
        </w:rPr>
        <w:t xml:space="preserve">ny, may be called for from the  </w:t>
      </w:r>
      <w:r w:rsidR="00F23F04" w:rsidRPr="00F23F04">
        <w:rPr>
          <w:rFonts w:ascii="Times New Roman" w:hAnsi="Times New Roman" w:cs="Times New Roman"/>
        </w:rPr>
        <w:t>applicant. Regulation 20 contained in Chapter III and Regulation 21 contained in Chapter IV deal with the manner in which the proceedings of inquiry after registration of the Reference is to be made.</w:t>
      </w:r>
    </w:p>
    <w:p w:rsidR="00B87387" w:rsidRPr="00F23F04" w:rsidRDefault="00B87387" w:rsidP="00F23F04">
      <w:pPr>
        <w:jc w:val="both"/>
        <w:rPr>
          <w:rFonts w:ascii="Times New Roman" w:hAnsi="Times New Roman" w:cs="Times New Roman"/>
        </w:rPr>
      </w:pPr>
    </w:p>
    <w:p w:rsidR="00F23F04" w:rsidRPr="00B87387" w:rsidRDefault="00B87387" w:rsidP="00F23F04">
      <w:pPr>
        <w:jc w:val="both"/>
        <w:rPr>
          <w:rFonts w:ascii="Times New Roman" w:hAnsi="Times New Roman" w:cs="Times New Roman"/>
          <w:i/>
        </w:rPr>
      </w:pPr>
      <w:r>
        <w:rPr>
          <w:rFonts w:ascii="Times New Roman" w:hAnsi="Times New Roman" w:cs="Times New Roman"/>
        </w:rPr>
        <w:t xml:space="preserve">17. </w:t>
      </w:r>
      <w:r w:rsidR="00F23F04" w:rsidRPr="00F23F04">
        <w:rPr>
          <w:rFonts w:ascii="Times New Roman" w:hAnsi="Times New Roman" w:cs="Times New Roman"/>
        </w:rPr>
        <w:t xml:space="preserve">Regulation 19(5) extracted above, requires the Registrar or the Secretary, as may be, to make an endorsement of the date of receipt of the Reference [Regulation 19(4)] and thereafter on scrutiny thereof to register the same and place before the Chairman for being referred to the Bench. When the Regulations framed under the statute vests in the Registrar or the Secretary of the Board the power to "scrutinize" an application prior to registration thereof and thereafter to register and place the same before the Bench, we do not see how such power of scrutiny can be understood to be vesting in any of the said authorities the power to adjudicate the question as to whether a company is an industrial company within the meaning of Section 3(e) read with 3(f) and 3(n) of the SICA. A claim to come within the ambit of the aforesaid provisions of the SICA i.e. to be an industrial company, more often than not, would be a contentious issue. In the present case, it certainly was. The specific stand of the respondent No. 1 company in this regard need not detain the Court save and except to state that by a detailed description of the manufacturing process the respondent No. 1 company had sought to contend that it is an industrial company. Surely, the rejection of the above stand could have been made only by a process of adjudication which power and jurisdiction clearly and undoubtedly is vested by the SICA and the Regulations framed thereunder in a Bench of the Board and not in authorities like the Registrar and the Secretary. In this regard, one can only be reminded of the observations made by this Court in paras 13 and 14 in the case of </w:t>
      </w:r>
      <w:r w:rsidR="00F23F04" w:rsidRPr="00B87387">
        <w:rPr>
          <w:rFonts w:ascii="Times New Roman" w:hAnsi="Times New Roman" w:cs="Times New Roman"/>
          <w:i/>
        </w:rPr>
        <w:t>Jamal Uddin Ahmad Vs. Abu Saleh</w:t>
      </w:r>
      <w:r w:rsidRPr="00B87387">
        <w:rPr>
          <w:rFonts w:ascii="Times New Roman" w:hAnsi="Times New Roman" w:cs="Times New Roman"/>
          <w:i/>
          <w:sz w:val="20"/>
          <w:szCs w:val="20"/>
          <w:vertAlign w:val="superscript"/>
        </w:rPr>
        <w:t>3</w:t>
      </w:r>
    </w:p>
    <w:p w:rsidR="00F23F04" w:rsidRPr="00F23F04" w:rsidRDefault="00F23F04" w:rsidP="00F23F04">
      <w:pPr>
        <w:jc w:val="both"/>
        <w:rPr>
          <w:rFonts w:ascii="Times New Roman" w:hAnsi="Times New Roman" w:cs="Times New Roman"/>
        </w:rPr>
      </w:pPr>
      <w:r w:rsidRPr="00F23F04">
        <w:rPr>
          <w:rFonts w:ascii="Times New Roman" w:hAnsi="Times New Roman" w:cs="Times New Roman"/>
        </w:rPr>
        <w:lastRenderedPageBreak/>
        <w:t>Najmuddin and Another  which may be extracted below.</w:t>
      </w:r>
    </w:p>
    <w:p w:rsidR="00B87387" w:rsidRDefault="00B87387" w:rsidP="00F23F04">
      <w:pPr>
        <w:jc w:val="both"/>
        <w:rPr>
          <w:rFonts w:ascii="Times New Roman" w:hAnsi="Times New Roman" w:cs="Times New Roman"/>
        </w:rPr>
      </w:pPr>
    </w:p>
    <w:p w:rsidR="00F23F04" w:rsidRPr="00F23F04" w:rsidRDefault="00F23F04" w:rsidP="00B87387">
      <w:pPr>
        <w:ind w:left="720"/>
        <w:jc w:val="both"/>
        <w:rPr>
          <w:rFonts w:ascii="Times New Roman" w:hAnsi="Times New Roman" w:cs="Times New Roman"/>
        </w:rPr>
      </w:pPr>
      <w:r w:rsidRPr="00F23F04">
        <w:rPr>
          <w:rFonts w:ascii="Times New Roman" w:hAnsi="Times New Roman" w:cs="Times New Roman"/>
        </w:rPr>
        <w:t>"13. The functions discharged by a High Court can be divided broadly into judicial and administrative functions. The judicial functions are to be discharged essentially by the Judges as per the Rules of the Court and cannot be delegated. However, administrative functions need not necessarily be discharged by the Judges by themselves, whether</w:t>
      </w:r>
      <w:r w:rsidRPr="00F23F04">
        <w:rPr>
          <w:rFonts w:ascii="Times New Roman" w:hAnsi="Times New Roman" w:cs="Times New Roman"/>
        </w:rPr>
        <w:tab/>
        <w:t>individually</w:t>
      </w:r>
      <w:r w:rsidR="00B87387">
        <w:rPr>
          <w:rFonts w:ascii="Times New Roman" w:hAnsi="Times New Roman" w:cs="Times New Roman"/>
        </w:rPr>
        <w:t xml:space="preserve"> or </w:t>
      </w:r>
      <w:r w:rsidRPr="00F23F04">
        <w:rPr>
          <w:rFonts w:ascii="Times New Roman" w:hAnsi="Times New Roman" w:cs="Times New Roman"/>
        </w:rPr>
        <w:t>collectively or in a group of two or more, and may be delegated or entrusted by authorization to subordinates unless there be some rule of law restraining such delegation or authorization. Every High Court consists of some administrative and ministerial staff which is as much a part of the High Court as an institution and is meant to be entrusted with the responsibility of discharging administrative and min</w:t>
      </w:r>
      <w:r w:rsidR="00B87387">
        <w:rPr>
          <w:rFonts w:ascii="Times New Roman" w:hAnsi="Times New Roman" w:cs="Times New Roman"/>
        </w:rPr>
        <w:t>isterial functions.</w:t>
      </w:r>
      <w:r w:rsidR="00B87387">
        <w:rPr>
          <w:rFonts w:ascii="Times New Roman" w:hAnsi="Times New Roman" w:cs="Times New Roman"/>
        </w:rPr>
        <w:tab/>
        <w:t xml:space="preserve">There can be </w:t>
      </w:r>
      <w:r w:rsidRPr="00F23F04">
        <w:rPr>
          <w:rFonts w:ascii="Times New Roman" w:hAnsi="Times New Roman" w:cs="Times New Roman"/>
        </w:rPr>
        <w:t xml:space="preserve">"delegation" as also there can be "authorization" in favour of the Registry and the officials therein by empowering or entrusting them with authority or by permitting a few things to be done by them for and on behalf of the Court so as to </w:t>
      </w:r>
      <w:r w:rsidR="00B87387">
        <w:rPr>
          <w:rFonts w:ascii="Times New Roman" w:hAnsi="Times New Roman" w:cs="Times New Roman"/>
        </w:rPr>
        <w:t xml:space="preserve">aid the Judges in discharge of Their judicial functioning. </w:t>
      </w:r>
      <w:r w:rsidRPr="00F23F04">
        <w:rPr>
          <w:rFonts w:ascii="Times New Roman" w:hAnsi="Times New Roman" w:cs="Times New Roman"/>
        </w:rPr>
        <w:t>Authorization may take the form of formal conferral or sanction or may be by way of approval or countenance. Such delegation or authorization is not a matter of mere convenience but a necessity at times. The Judges are already overburdened with the task of performing judicial functions and the constraints on their time and energy are so demanding that it is in public interest to allow them to devote time and energy as much as possible in discharging their judicial functions, relieving them of the need for diverting their limited resources of time and energy to such administrative or ministerial functions, which, on any principle of propriety, logic, or necessity are not required necessarily to be performed by the Judges. Receiving a cause or a document and making it presentable to a Judge for the purpose of hearing or trial and many a functions post-decision, which functions are administrative and ministerial in nature, can be and are generally entrusted or made over to be discharged by the staff of the High Court, often by making a provision in the Rules or under the orders of the Chief Justice or by issuing practice directions, and at times, in the absence of rules, by sheer practice. The practice gathers the strength of law and the</w:t>
      </w:r>
      <w:r w:rsidR="00B87387">
        <w:rPr>
          <w:rFonts w:ascii="Times New Roman" w:hAnsi="Times New Roman" w:cs="Times New Roman"/>
        </w:rPr>
        <w:t xml:space="preserve"> </w:t>
      </w:r>
      <w:r w:rsidRPr="00F23F04">
        <w:rPr>
          <w:rFonts w:ascii="Times New Roman" w:hAnsi="Times New Roman" w:cs="Times New Roman"/>
        </w:rPr>
        <w:t>older the practice the greater is the strength. The Judges rarely receive personally any document required</w:t>
      </w:r>
      <w:r w:rsidRPr="00F23F04">
        <w:rPr>
          <w:rFonts w:ascii="Times New Roman" w:hAnsi="Times New Roman" w:cs="Times New Roman"/>
        </w:rPr>
        <w:tab/>
      </w:r>
      <w:r w:rsidR="00B87387">
        <w:rPr>
          <w:rFonts w:ascii="Times New Roman" w:hAnsi="Times New Roman" w:cs="Times New Roman"/>
        </w:rPr>
        <w:t xml:space="preserve"> to be presented to </w:t>
      </w:r>
      <w:r w:rsidRPr="00F23F04">
        <w:rPr>
          <w:rFonts w:ascii="Times New Roman" w:hAnsi="Times New Roman" w:cs="Times New Roman"/>
        </w:rPr>
        <w:t>the</w:t>
      </w:r>
      <w:r w:rsidR="00B87387">
        <w:rPr>
          <w:rFonts w:ascii="Times New Roman" w:hAnsi="Times New Roman" w:cs="Times New Roman"/>
        </w:rPr>
        <w:t xml:space="preserve"> Court. Plaints, </w:t>
      </w:r>
      <w:r w:rsidRPr="00F23F04">
        <w:rPr>
          <w:rFonts w:ascii="Times New Roman" w:hAnsi="Times New Roman" w:cs="Times New Roman"/>
        </w:rPr>
        <w:t>petitions,</w:t>
      </w:r>
      <w:r w:rsidR="00B87387">
        <w:rPr>
          <w:rFonts w:ascii="Times New Roman" w:hAnsi="Times New Roman" w:cs="Times New Roman"/>
        </w:rPr>
        <w:t xml:space="preserve"> </w:t>
      </w:r>
      <w:r w:rsidRPr="00F23F04">
        <w:rPr>
          <w:rFonts w:ascii="Times New Roman" w:hAnsi="Times New Roman" w:cs="Times New Roman"/>
        </w:rPr>
        <w:t>memoranda or other</w:t>
      </w:r>
      <w:r w:rsidRPr="00F23F04">
        <w:rPr>
          <w:rFonts w:ascii="Times New Roman" w:hAnsi="Times New Roman" w:cs="Times New Roman"/>
        </w:rPr>
        <w:tab/>
        <w:t>documents</w:t>
      </w:r>
      <w:r w:rsidR="00B87387">
        <w:rPr>
          <w:rFonts w:ascii="Times New Roman" w:hAnsi="Times New Roman" w:cs="Times New Roman"/>
        </w:rPr>
        <w:t xml:space="preserve"> Required to </w:t>
      </w:r>
      <w:r w:rsidRPr="00F23F04">
        <w:rPr>
          <w:rFonts w:ascii="Times New Roman" w:hAnsi="Times New Roman" w:cs="Times New Roman"/>
        </w:rPr>
        <w:t>be pres</w:t>
      </w:r>
      <w:r w:rsidR="00B87387">
        <w:rPr>
          <w:rFonts w:ascii="Times New Roman" w:hAnsi="Times New Roman" w:cs="Times New Roman"/>
        </w:rPr>
        <w:t xml:space="preserve">ented </w:t>
      </w:r>
      <w:r w:rsidRPr="00F23F04">
        <w:rPr>
          <w:rFonts w:ascii="Times New Roman" w:hAnsi="Times New Roman" w:cs="Times New Roman"/>
        </w:rPr>
        <w:t>to</w:t>
      </w:r>
      <w:r w:rsidR="00B87387">
        <w:rPr>
          <w:rFonts w:ascii="Times New Roman" w:hAnsi="Times New Roman" w:cs="Times New Roman"/>
        </w:rPr>
        <w:t xml:space="preserve">  </w:t>
      </w:r>
      <w:r w:rsidRPr="00F23F04">
        <w:rPr>
          <w:rFonts w:ascii="Times New Roman" w:hAnsi="Times New Roman" w:cs="Times New Roman"/>
        </w:rPr>
        <w:t>the</w:t>
      </w:r>
      <w:r w:rsidR="00B87387">
        <w:rPr>
          <w:rFonts w:ascii="Times New Roman" w:hAnsi="Times New Roman" w:cs="Times New Roman"/>
        </w:rPr>
        <w:t xml:space="preserve"> </w:t>
      </w:r>
      <w:r w:rsidRPr="00F23F04">
        <w:rPr>
          <w:rFonts w:ascii="Times New Roman" w:hAnsi="Times New Roman" w:cs="Times New Roman"/>
        </w:rPr>
        <w:t>Court are invariably received by the administrative or ministerial staff, who would also carr</w:t>
      </w:r>
      <w:r w:rsidR="00B87387">
        <w:rPr>
          <w:rFonts w:ascii="Times New Roman" w:hAnsi="Times New Roman" w:cs="Times New Roman"/>
        </w:rPr>
        <w:t>y out a preliminary scrutiny</w:t>
      </w:r>
      <w:r w:rsidR="00B87387">
        <w:rPr>
          <w:rFonts w:ascii="Times New Roman" w:hAnsi="Times New Roman" w:cs="Times New Roman"/>
        </w:rPr>
        <w:tab/>
        <w:t xml:space="preserve"> of </w:t>
      </w:r>
      <w:r w:rsidRPr="00F23F04">
        <w:rPr>
          <w:rFonts w:ascii="Times New Roman" w:hAnsi="Times New Roman" w:cs="Times New Roman"/>
        </w:rPr>
        <w:t>such</w:t>
      </w:r>
      <w:r w:rsidR="00B87387">
        <w:rPr>
          <w:rFonts w:ascii="Times New Roman" w:hAnsi="Times New Roman" w:cs="Times New Roman"/>
        </w:rPr>
        <w:t xml:space="preserve"> </w:t>
      </w:r>
      <w:r w:rsidRPr="00F23F04">
        <w:rPr>
          <w:rFonts w:ascii="Times New Roman" w:hAnsi="Times New Roman" w:cs="Times New Roman"/>
        </w:rPr>
        <w:t xml:space="preserve">documents so as to find that </w:t>
      </w:r>
      <w:r w:rsidR="00B87387">
        <w:rPr>
          <w:rFonts w:ascii="Times New Roman" w:hAnsi="Times New Roman" w:cs="Times New Roman"/>
        </w:rPr>
        <w:t>they are in</w:t>
      </w:r>
      <w:r w:rsidR="00B87387">
        <w:rPr>
          <w:rFonts w:ascii="Times New Roman" w:hAnsi="Times New Roman" w:cs="Times New Roman"/>
        </w:rPr>
        <w:tab/>
        <w:t xml:space="preserve">order and the-n make </w:t>
      </w:r>
      <w:r w:rsidRPr="00F23F04">
        <w:rPr>
          <w:rFonts w:ascii="Times New Roman" w:hAnsi="Times New Roman" w:cs="Times New Roman"/>
        </w:rPr>
        <w:t>the</w:t>
      </w:r>
      <w:r w:rsidR="00B87387">
        <w:rPr>
          <w:rFonts w:ascii="Times New Roman" w:hAnsi="Times New Roman" w:cs="Times New Roman"/>
        </w:rPr>
        <w:t xml:space="preserve"> </w:t>
      </w:r>
      <w:r w:rsidRPr="00F23F04">
        <w:rPr>
          <w:rFonts w:ascii="Times New Roman" w:hAnsi="Times New Roman" w:cs="Times New Roman"/>
        </w:rPr>
        <w:t>documents pr</w:t>
      </w:r>
      <w:r w:rsidR="00B87387">
        <w:rPr>
          <w:rFonts w:ascii="Times New Roman" w:hAnsi="Times New Roman" w:cs="Times New Roman"/>
        </w:rPr>
        <w:t xml:space="preserve">esentable to the Judge, so that </w:t>
      </w:r>
      <w:r w:rsidRPr="00F23F04">
        <w:rPr>
          <w:rFonts w:ascii="Times New Roman" w:hAnsi="Times New Roman" w:cs="Times New Roman"/>
        </w:rPr>
        <w:t>the</w:t>
      </w:r>
      <w:r w:rsidR="00B87387">
        <w:rPr>
          <w:rFonts w:ascii="Times New Roman" w:hAnsi="Times New Roman" w:cs="Times New Roman"/>
        </w:rPr>
        <w:t xml:space="preserve"> valuable </w:t>
      </w:r>
      <w:r w:rsidRPr="00F23F04">
        <w:rPr>
          <w:rFonts w:ascii="Times New Roman" w:hAnsi="Times New Roman" w:cs="Times New Roman"/>
        </w:rPr>
        <w:t>time</w:t>
      </w:r>
      <w:r w:rsidR="00B87387">
        <w:rPr>
          <w:rFonts w:ascii="Times New Roman" w:hAnsi="Times New Roman" w:cs="Times New Roman"/>
        </w:rPr>
        <w:t xml:space="preserve"> </w:t>
      </w:r>
      <w:r w:rsidRPr="00F23F04">
        <w:rPr>
          <w:rFonts w:ascii="Times New Roman" w:hAnsi="Times New Roman" w:cs="Times New Roman"/>
        </w:rPr>
        <w:t>of</w:t>
      </w:r>
      <w:r w:rsidR="00B87387">
        <w:rPr>
          <w:rFonts w:ascii="Times New Roman" w:hAnsi="Times New Roman" w:cs="Times New Roman"/>
        </w:rPr>
        <w:t xml:space="preserve"> </w:t>
      </w:r>
      <w:r w:rsidRPr="00F23F04">
        <w:rPr>
          <w:rFonts w:ascii="Times New Roman" w:hAnsi="Times New Roman" w:cs="Times New Roman"/>
        </w:rPr>
        <w:t>the</w:t>
      </w:r>
    </w:p>
    <w:p w:rsidR="00F23F04" w:rsidRDefault="00B87387" w:rsidP="00B87387">
      <w:pPr>
        <w:ind w:left="720"/>
        <w:jc w:val="both"/>
        <w:rPr>
          <w:rFonts w:ascii="Times New Roman" w:hAnsi="Times New Roman" w:cs="Times New Roman"/>
        </w:rPr>
      </w:pPr>
      <w:r>
        <w:rPr>
          <w:rFonts w:ascii="Times New Roman" w:hAnsi="Times New Roman" w:cs="Times New Roman"/>
        </w:rPr>
        <w:t>Judge is not wasted</w:t>
      </w:r>
      <w:r>
        <w:rPr>
          <w:rFonts w:ascii="Times New Roman" w:hAnsi="Times New Roman" w:cs="Times New Roman"/>
        </w:rPr>
        <w:tab/>
        <w:t xml:space="preserve">over </w:t>
      </w:r>
      <w:r w:rsidR="00F23F04" w:rsidRPr="00F23F04">
        <w:rPr>
          <w:rFonts w:ascii="Times New Roman" w:hAnsi="Times New Roman" w:cs="Times New Roman"/>
        </w:rPr>
        <w:t>such</w:t>
      </w:r>
      <w:r>
        <w:rPr>
          <w:rFonts w:ascii="Times New Roman" w:hAnsi="Times New Roman" w:cs="Times New Roman"/>
        </w:rPr>
        <w:t xml:space="preserve"> matters as do not need to be </w:t>
      </w:r>
      <w:r w:rsidR="00F23F04" w:rsidRPr="00F23F04">
        <w:rPr>
          <w:rFonts w:ascii="Times New Roman" w:hAnsi="Times New Roman" w:cs="Times New Roman"/>
        </w:rPr>
        <w:t>dealt</w:t>
      </w:r>
      <w:r>
        <w:rPr>
          <w:rFonts w:ascii="Times New Roman" w:hAnsi="Times New Roman" w:cs="Times New Roman"/>
        </w:rPr>
        <w:t xml:space="preserve"> </w:t>
      </w:r>
      <w:r w:rsidR="00F23F04" w:rsidRPr="00F23F04">
        <w:rPr>
          <w:rFonts w:ascii="Times New Roman" w:hAnsi="Times New Roman" w:cs="Times New Roman"/>
        </w:rPr>
        <w:t>with personally by the Judge.</w:t>
      </w:r>
    </w:p>
    <w:p w:rsidR="00B87387" w:rsidRPr="00F23F04" w:rsidRDefault="00B87387" w:rsidP="00B87387">
      <w:pPr>
        <w:ind w:left="720"/>
        <w:jc w:val="both"/>
        <w:rPr>
          <w:rFonts w:ascii="Times New Roman" w:hAnsi="Times New Roman" w:cs="Times New Roman"/>
        </w:rPr>
      </w:pPr>
    </w:p>
    <w:p w:rsidR="00F23F04" w:rsidRDefault="00B87387" w:rsidP="00B87387">
      <w:pPr>
        <w:ind w:left="720"/>
        <w:jc w:val="both"/>
        <w:rPr>
          <w:rFonts w:ascii="Times New Roman" w:hAnsi="Times New Roman" w:cs="Times New Roman"/>
        </w:rPr>
      </w:pPr>
      <w:r>
        <w:rPr>
          <w:rFonts w:ascii="Times New Roman" w:hAnsi="Times New Roman" w:cs="Times New Roman"/>
        </w:rPr>
        <w:t xml:space="preserve">14. </w:t>
      </w:r>
      <w:r w:rsidR="00F23F04" w:rsidRPr="00F23F04">
        <w:rPr>
          <w:rFonts w:ascii="Times New Roman" w:hAnsi="Times New Roman" w:cs="Times New Roman"/>
        </w:rPr>
        <w:t>The</w:t>
      </w:r>
      <w:r>
        <w:rPr>
          <w:rFonts w:ascii="Times New Roman" w:hAnsi="Times New Roman" w:cs="Times New Roman"/>
        </w:rPr>
        <w:t xml:space="preserve"> judicial function entrusted to a </w:t>
      </w:r>
      <w:r w:rsidR="00F23F04" w:rsidRPr="00F23F04">
        <w:rPr>
          <w:rFonts w:ascii="Times New Roman" w:hAnsi="Times New Roman" w:cs="Times New Roman"/>
        </w:rPr>
        <w:t>Judge is inalienable</w:t>
      </w:r>
      <w:r w:rsidR="00F23F04" w:rsidRPr="00F23F04">
        <w:rPr>
          <w:rFonts w:ascii="Times New Roman" w:hAnsi="Times New Roman" w:cs="Times New Roman"/>
        </w:rPr>
        <w:tab/>
        <w:t>and</w:t>
      </w:r>
      <w:r>
        <w:rPr>
          <w:rFonts w:ascii="Times New Roman" w:hAnsi="Times New Roman" w:cs="Times New Roman"/>
        </w:rPr>
        <w:t xml:space="preserve"> </w:t>
      </w:r>
      <w:r w:rsidR="00F23F04" w:rsidRPr="00F23F04">
        <w:rPr>
          <w:rFonts w:ascii="Times New Roman" w:hAnsi="Times New Roman" w:cs="Times New Roman"/>
        </w:rPr>
        <w:t>differs from an administrative or ministerial function which can be deleg</w:t>
      </w:r>
      <w:r>
        <w:rPr>
          <w:rFonts w:ascii="Times New Roman" w:hAnsi="Times New Roman" w:cs="Times New Roman"/>
        </w:rPr>
        <w:t xml:space="preserve">ated or performance whereof may be secured </w:t>
      </w:r>
      <w:r w:rsidR="00F23F04" w:rsidRPr="00F23F04">
        <w:rPr>
          <w:rFonts w:ascii="Times New Roman" w:hAnsi="Times New Roman" w:cs="Times New Roman"/>
        </w:rPr>
        <w:t>through</w:t>
      </w:r>
      <w:r>
        <w:rPr>
          <w:rFonts w:ascii="Times New Roman" w:hAnsi="Times New Roman" w:cs="Times New Roman"/>
        </w:rPr>
        <w:t xml:space="preserve"> </w:t>
      </w:r>
      <w:r w:rsidR="00F23F04" w:rsidRPr="00F23F04">
        <w:rPr>
          <w:rFonts w:ascii="Times New Roman" w:hAnsi="Times New Roman" w:cs="Times New Roman"/>
        </w:rPr>
        <w:t>authorization.</w:t>
      </w:r>
    </w:p>
    <w:p w:rsidR="00B87387" w:rsidRPr="00F23F04" w:rsidRDefault="00B87387" w:rsidP="00B87387">
      <w:pPr>
        <w:ind w:left="720"/>
        <w:jc w:val="both"/>
        <w:rPr>
          <w:rFonts w:ascii="Times New Roman" w:hAnsi="Times New Roman" w:cs="Times New Roman"/>
        </w:rPr>
      </w:pPr>
    </w:p>
    <w:p w:rsidR="00F23F04" w:rsidRDefault="00F23F04" w:rsidP="00B87387">
      <w:pPr>
        <w:ind w:left="720"/>
        <w:jc w:val="both"/>
        <w:rPr>
          <w:rFonts w:ascii="Times New Roman" w:hAnsi="Times New Roman" w:cs="Times New Roman"/>
        </w:rPr>
      </w:pPr>
      <w:r w:rsidRPr="00F23F04">
        <w:rPr>
          <w:rFonts w:ascii="Times New Roman" w:hAnsi="Times New Roman" w:cs="Times New Roman"/>
        </w:rPr>
        <w:t>"The ju</w:t>
      </w:r>
      <w:r w:rsidR="00B87387">
        <w:rPr>
          <w:rFonts w:ascii="Times New Roman" w:hAnsi="Times New Roman" w:cs="Times New Roman"/>
        </w:rPr>
        <w:t>dicial function consists in</w:t>
      </w:r>
      <w:r w:rsidR="00B87387">
        <w:rPr>
          <w:rFonts w:ascii="Times New Roman" w:hAnsi="Times New Roman" w:cs="Times New Roman"/>
        </w:rPr>
        <w:tab/>
        <w:t xml:space="preserve">the interpretation </w:t>
      </w:r>
      <w:r w:rsidRPr="00F23F04">
        <w:rPr>
          <w:rFonts w:ascii="Times New Roman" w:hAnsi="Times New Roman" w:cs="Times New Roman"/>
        </w:rPr>
        <w:t>of</w:t>
      </w:r>
      <w:r w:rsidRPr="00F23F04">
        <w:rPr>
          <w:rFonts w:ascii="Times New Roman" w:hAnsi="Times New Roman" w:cs="Times New Roman"/>
        </w:rPr>
        <w:tab/>
        <w:t>the</w:t>
      </w:r>
      <w:r w:rsidR="00B87387">
        <w:rPr>
          <w:rFonts w:ascii="Times New Roman" w:hAnsi="Times New Roman" w:cs="Times New Roman"/>
        </w:rPr>
        <w:t xml:space="preserve"> law and its application by </w:t>
      </w:r>
      <w:r w:rsidRPr="00F23F04">
        <w:rPr>
          <w:rFonts w:ascii="Times New Roman" w:hAnsi="Times New Roman" w:cs="Times New Roman"/>
        </w:rPr>
        <w:t>rule</w:t>
      </w:r>
      <w:r w:rsidR="00B87387">
        <w:rPr>
          <w:rFonts w:ascii="Times New Roman" w:hAnsi="Times New Roman" w:cs="Times New Roman"/>
        </w:rPr>
        <w:t xml:space="preserve"> </w:t>
      </w:r>
      <w:r w:rsidRPr="00F23F04">
        <w:rPr>
          <w:rFonts w:ascii="Times New Roman" w:hAnsi="Times New Roman" w:cs="Times New Roman"/>
        </w:rPr>
        <w:t xml:space="preserve">or discretion to the facts of particular cases. This involves the ascertainment of </w:t>
      </w:r>
      <w:r w:rsidRPr="00F23F04">
        <w:rPr>
          <w:rFonts w:ascii="Times New Roman" w:hAnsi="Times New Roman" w:cs="Times New Roman"/>
        </w:rPr>
        <w:lastRenderedPageBreak/>
        <w:t>facts in dispute according to the law of evidence. The organs which the State sets up to exercise the judicial function are called courts of law or courts of justice.</w:t>
      </w:r>
      <w:r w:rsidR="00B87387">
        <w:rPr>
          <w:rFonts w:ascii="Times New Roman" w:hAnsi="Times New Roman" w:cs="Times New Roman"/>
        </w:rPr>
        <w:t xml:space="preserve"> </w:t>
      </w:r>
      <w:r w:rsidR="00B87387" w:rsidRPr="00F23F04">
        <w:rPr>
          <w:rFonts w:ascii="Times New Roman" w:hAnsi="Times New Roman" w:cs="Times New Roman"/>
        </w:rPr>
        <w:t xml:space="preserve"> </w:t>
      </w:r>
      <w:r w:rsidRPr="00F23F04">
        <w:rPr>
          <w:rFonts w:ascii="Times New Roman" w:hAnsi="Times New Roman" w:cs="Times New Roman"/>
        </w:rPr>
        <w:t>Administration</w:t>
      </w:r>
      <w:r w:rsidR="00B87387">
        <w:rPr>
          <w:rFonts w:ascii="Times New Roman" w:hAnsi="Times New Roman" w:cs="Times New Roman"/>
        </w:rPr>
        <w:t xml:space="preserve"> </w:t>
      </w:r>
      <w:r w:rsidRPr="00F23F04">
        <w:rPr>
          <w:rFonts w:ascii="Times New Roman" w:hAnsi="Times New Roman" w:cs="Times New Roman"/>
        </w:rPr>
        <w:t>consists of the operations, whatever their intrinsic nature may be, which are performed by administrators;</w:t>
      </w:r>
      <w:r w:rsidRPr="00F23F04">
        <w:rPr>
          <w:rFonts w:ascii="Times New Roman" w:hAnsi="Times New Roman" w:cs="Times New Roman"/>
        </w:rPr>
        <w:tab/>
        <w:t>and</w:t>
      </w:r>
      <w:r w:rsidR="00B87387">
        <w:rPr>
          <w:rFonts w:ascii="Times New Roman" w:hAnsi="Times New Roman" w:cs="Times New Roman"/>
        </w:rPr>
        <w:t xml:space="preserve"> </w:t>
      </w:r>
      <w:r w:rsidRPr="00F23F04">
        <w:rPr>
          <w:rFonts w:ascii="Times New Roman" w:hAnsi="Times New Roman" w:cs="Times New Roman"/>
        </w:rPr>
        <w:t xml:space="preserve">administrators </w:t>
      </w:r>
      <w:r w:rsidR="00B87387">
        <w:rPr>
          <w:rFonts w:ascii="Times New Roman" w:hAnsi="Times New Roman" w:cs="Times New Roman"/>
        </w:rPr>
        <w:t xml:space="preserve">are all State officials who are </w:t>
      </w:r>
      <w:r w:rsidRPr="00F23F04">
        <w:rPr>
          <w:rFonts w:ascii="Times New Roman" w:hAnsi="Times New Roman" w:cs="Times New Roman"/>
        </w:rPr>
        <w:t>neither</w:t>
      </w:r>
      <w:r w:rsidR="00B87387">
        <w:rPr>
          <w:rFonts w:ascii="Times New Roman" w:hAnsi="Times New Roman" w:cs="Times New Roman"/>
        </w:rPr>
        <w:t xml:space="preserve"> </w:t>
      </w:r>
      <w:r w:rsidRPr="00F23F04">
        <w:rPr>
          <w:rFonts w:ascii="Times New Roman" w:hAnsi="Times New Roman" w:cs="Times New Roman"/>
        </w:rPr>
        <w:t>legislators nor judges."</w:t>
      </w:r>
    </w:p>
    <w:p w:rsidR="00B87387" w:rsidRPr="00F23F04" w:rsidRDefault="00B87387" w:rsidP="00B87387">
      <w:pPr>
        <w:ind w:left="720"/>
        <w:jc w:val="both"/>
        <w:rPr>
          <w:rFonts w:ascii="Times New Roman" w:hAnsi="Times New Roman" w:cs="Times New Roman"/>
        </w:rPr>
      </w:pPr>
    </w:p>
    <w:p w:rsidR="00F23F04" w:rsidRPr="00F23F04" w:rsidRDefault="00B87387" w:rsidP="00B87387">
      <w:pPr>
        <w:ind w:left="720"/>
        <w:jc w:val="both"/>
        <w:rPr>
          <w:rFonts w:ascii="Times New Roman" w:hAnsi="Times New Roman" w:cs="Times New Roman"/>
        </w:rPr>
      </w:pPr>
      <w:r>
        <w:rPr>
          <w:rFonts w:ascii="Times New Roman" w:hAnsi="Times New Roman" w:cs="Times New Roman"/>
        </w:rPr>
        <w:t xml:space="preserve">(See </w:t>
      </w:r>
      <w:r w:rsidR="00F23F04" w:rsidRPr="00F23F04">
        <w:rPr>
          <w:rFonts w:ascii="Times New Roman" w:hAnsi="Times New Roman" w:cs="Times New Roman"/>
        </w:rPr>
        <w:t>Constitutional</w:t>
      </w:r>
      <w:r w:rsidR="00F23F04" w:rsidRPr="00F23F04">
        <w:rPr>
          <w:rFonts w:ascii="Times New Roman" w:hAnsi="Times New Roman" w:cs="Times New Roman"/>
        </w:rPr>
        <w:tab/>
        <w:t>and</w:t>
      </w:r>
      <w:r>
        <w:rPr>
          <w:rFonts w:ascii="Times New Roman" w:hAnsi="Times New Roman" w:cs="Times New Roman"/>
        </w:rPr>
        <w:t xml:space="preserve"> </w:t>
      </w:r>
      <w:r w:rsidR="00F23F04" w:rsidRPr="00F23F04">
        <w:rPr>
          <w:rFonts w:ascii="Times New Roman" w:hAnsi="Times New Roman" w:cs="Times New Roman"/>
        </w:rPr>
        <w:t>Administrative Law, Phillips and Jackson, 6th Edn., p. 13.) P. Ramanatha Aiyar's Law</w:t>
      </w:r>
      <w:r w:rsidR="00F23F04" w:rsidRPr="00F23F04">
        <w:rPr>
          <w:rFonts w:ascii="Times New Roman" w:hAnsi="Times New Roman" w:cs="Times New Roman"/>
        </w:rPr>
        <w:tab/>
        <w:t>Lexicon</w:t>
      </w:r>
      <w:r>
        <w:rPr>
          <w:rFonts w:ascii="Times New Roman" w:hAnsi="Times New Roman" w:cs="Times New Roman"/>
        </w:rPr>
        <w:t xml:space="preserve"> </w:t>
      </w:r>
      <w:r w:rsidR="00F23F04" w:rsidRPr="00F23F04">
        <w:rPr>
          <w:rFonts w:ascii="Times New Roman" w:hAnsi="Times New Roman" w:cs="Times New Roman"/>
        </w:rPr>
        <w:t>defines judicial function as the doing of something in the nature of or in the course of an action in court. (p.</w:t>
      </w:r>
      <w:r w:rsidR="00F23F04" w:rsidRPr="00F23F04">
        <w:rPr>
          <w:rFonts w:ascii="Times New Roman" w:hAnsi="Times New Roman" w:cs="Times New Roman"/>
        </w:rPr>
        <w:tab/>
        <w:t>1015) The distinction</w:t>
      </w:r>
      <w:r>
        <w:rPr>
          <w:rFonts w:ascii="Times New Roman" w:hAnsi="Times New Roman" w:cs="Times New Roman"/>
        </w:rPr>
        <w:t xml:space="preserve"> </w:t>
      </w:r>
      <w:r w:rsidR="00F23F04" w:rsidRPr="00F23F04">
        <w:rPr>
          <w:rFonts w:ascii="Times New Roman" w:hAnsi="Times New Roman" w:cs="Times New Roman"/>
        </w:rPr>
        <w:t>between "judicial" and "ministerial acts" is:</w:t>
      </w:r>
      <w:r>
        <w:rPr>
          <w:rFonts w:ascii="Times New Roman" w:hAnsi="Times New Roman" w:cs="Times New Roman"/>
        </w:rPr>
        <w:t xml:space="preserve"> </w:t>
      </w:r>
      <w:r w:rsidR="00F23F04" w:rsidRPr="00F23F04">
        <w:rPr>
          <w:rFonts w:ascii="Times New Roman" w:hAnsi="Times New Roman" w:cs="Times New Roman"/>
        </w:rPr>
        <w:t>If a Judge dealing with a particular matter has to exercise his discretion in arriving at a decision, he is acting judicially; if on the other hand, he is merely required to do a particular act and is precluded from entering into the merits of the matter, he is said to be acting ministerially. (pp. 1013-14)</w:t>
      </w:r>
      <w:r>
        <w:rPr>
          <w:rFonts w:ascii="Times New Roman" w:hAnsi="Times New Roman" w:cs="Times New Roman"/>
        </w:rPr>
        <w:t xml:space="preserve"> </w:t>
      </w:r>
      <w:r w:rsidR="00F23F04" w:rsidRPr="00F23F04">
        <w:rPr>
          <w:rFonts w:ascii="Times New Roman" w:hAnsi="Times New Roman" w:cs="Times New Roman"/>
        </w:rPr>
        <w:t>Judicial function is exercised under legal authority to decide on the disputes, after hearing the parties, maybe after making an enquiry, and the decision affects the rights and obligations of the parties. There is a duty to act</w:t>
      </w:r>
    </w:p>
    <w:p w:rsidR="00F23F04" w:rsidRPr="00F23F04" w:rsidRDefault="00F23F04" w:rsidP="00B87387">
      <w:pPr>
        <w:ind w:left="720"/>
        <w:jc w:val="both"/>
        <w:rPr>
          <w:rFonts w:ascii="Times New Roman" w:hAnsi="Times New Roman" w:cs="Times New Roman"/>
        </w:rPr>
      </w:pPr>
      <w:r w:rsidRPr="00F23F04">
        <w:rPr>
          <w:rFonts w:ascii="Times New Roman" w:hAnsi="Times New Roman" w:cs="Times New Roman"/>
        </w:rPr>
        <w:t>judicially. The Judge may construe the law and apply it to a particular state of facts presented for the determination of the controversy. A ministerial act, on the other hand, may be defined to be one which a person performs in a given state of facts, in a prescribed manner, in obedience to the mandate of a legal authority, without regard to, or the exercise of, his own judgment upon the propriety of the act done. (Law Lexicon, ibid., p. 1234). 4 In ministerial duty nothing is left to discretion; it is a simple, definite duty. Presentation of election petition to the High Court within the meaning of Section 81 of the Act without anything more would mean delivery of election petition to the High Court through one of its officers competent</w:t>
      </w:r>
      <w:r w:rsidRPr="00F23F04">
        <w:rPr>
          <w:rFonts w:ascii="Times New Roman" w:hAnsi="Times New Roman" w:cs="Times New Roman"/>
        </w:rPr>
        <w:tab/>
        <w:t>or</w:t>
      </w:r>
      <w:r w:rsidR="00B87387">
        <w:rPr>
          <w:rFonts w:ascii="Times New Roman" w:hAnsi="Times New Roman" w:cs="Times New Roman"/>
        </w:rPr>
        <w:t xml:space="preserve"> </w:t>
      </w:r>
      <w:r w:rsidRPr="00F23F04">
        <w:rPr>
          <w:rFonts w:ascii="Times New Roman" w:hAnsi="Times New Roman" w:cs="Times New Roman"/>
        </w:rPr>
        <w:t>authorized to receive the same on behalf of and for the High Court. Receiving an election petition presented under Section 81 of the Act is certainly not a j</w:t>
      </w:r>
      <w:r w:rsidR="00B87387">
        <w:rPr>
          <w:rFonts w:ascii="Times New Roman" w:hAnsi="Times New Roman" w:cs="Times New Roman"/>
        </w:rPr>
        <w:t>udicial function which needs</w:t>
      </w:r>
      <w:r w:rsidR="00B87387">
        <w:rPr>
          <w:rFonts w:ascii="Times New Roman" w:hAnsi="Times New Roman" w:cs="Times New Roman"/>
        </w:rPr>
        <w:tab/>
        <w:t xml:space="preserve">to </w:t>
      </w:r>
      <w:r w:rsidRPr="00F23F04">
        <w:rPr>
          <w:rFonts w:ascii="Times New Roman" w:hAnsi="Times New Roman" w:cs="Times New Roman"/>
        </w:rPr>
        <w:t>be</w:t>
      </w:r>
      <w:r w:rsidR="00B87387">
        <w:rPr>
          <w:rFonts w:ascii="Times New Roman" w:hAnsi="Times New Roman" w:cs="Times New Roman"/>
        </w:rPr>
        <w:t xml:space="preserve"> </w:t>
      </w:r>
      <w:r w:rsidRPr="00F23F04">
        <w:rPr>
          <w:rFonts w:ascii="Times New Roman" w:hAnsi="Times New Roman" w:cs="Times New Roman"/>
        </w:rPr>
        <w:t>performed by a Judge alone. There is no discretion in receiving an election petition. An election petition, when presented, has to be received. It is a simple, d</w:t>
      </w:r>
      <w:r w:rsidR="00B87387">
        <w:rPr>
          <w:rFonts w:ascii="Times New Roman" w:hAnsi="Times New Roman" w:cs="Times New Roman"/>
        </w:rPr>
        <w:t>efinite duty. The date and</w:t>
      </w:r>
      <w:r w:rsidR="00B87387">
        <w:rPr>
          <w:rFonts w:ascii="Times New Roman" w:hAnsi="Times New Roman" w:cs="Times New Roman"/>
        </w:rPr>
        <w:tab/>
        <w:t xml:space="preserve">time </w:t>
      </w:r>
      <w:r w:rsidRPr="00F23F04">
        <w:rPr>
          <w:rFonts w:ascii="Times New Roman" w:hAnsi="Times New Roman" w:cs="Times New Roman"/>
        </w:rPr>
        <w:t>of</w:t>
      </w:r>
      <w:r w:rsidR="00B87387">
        <w:rPr>
          <w:rFonts w:ascii="Times New Roman" w:hAnsi="Times New Roman" w:cs="Times New Roman"/>
        </w:rPr>
        <w:t xml:space="preserve"> </w:t>
      </w:r>
      <w:r w:rsidRPr="00F23F04">
        <w:rPr>
          <w:rFonts w:ascii="Times New Roman" w:hAnsi="Times New Roman" w:cs="Times New Roman"/>
        </w:rPr>
        <w:t xml:space="preserve">presentation and the name of the person who presented </w:t>
      </w:r>
      <w:r w:rsidR="00B87387">
        <w:rPr>
          <w:rFonts w:ascii="Times New Roman" w:hAnsi="Times New Roman" w:cs="Times New Roman"/>
        </w:rPr>
        <w:t xml:space="preserve">(with such other particulars as </w:t>
      </w:r>
      <w:r w:rsidRPr="00F23F04">
        <w:rPr>
          <w:rFonts w:ascii="Times New Roman" w:hAnsi="Times New Roman" w:cs="Times New Roman"/>
        </w:rPr>
        <w:t>may</w:t>
      </w:r>
      <w:r w:rsidRPr="00F23F04">
        <w:rPr>
          <w:rFonts w:ascii="Times New Roman" w:hAnsi="Times New Roman" w:cs="Times New Roman"/>
        </w:rPr>
        <w:tab/>
      </w:r>
      <w:r w:rsidR="00B87387">
        <w:rPr>
          <w:rFonts w:ascii="Times New Roman" w:hAnsi="Times New Roman" w:cs="Times New Roman"/>
        </w:rPr>
        <w:t xml:space="preserve"> </w:t>
      </w:r>
      <w:r w:rsidRPr="00F23F04">
        <w:rPr>
          <w:rFonts w:ascii="Times New Roman" w:hAnsi="Times New Roman" w:cs="Times New Roman"/>
        </w:rPr>
        <w:t>be</w:t>
      </w:r>
      <w:r w:rsidR="00B87387">
        <w:rPr>
          <w:rFonts w:ascii="Times New Roman" w:hAnsi="Times New Roman" w:cs="Times New Roman"/>
        </w:rPr>
        <w:t xml:space="preserve"> </w:t>
      </w:r>
      <w:r w:rsidRPr="00F23F04">
        <w:rPr>
          <w:rFonts w:ascii="Times New Roman" w:hAnsi="Times New Roman" w:cs="Times New Roman"/>
        </w:rPr>
        <w:t xml:space="preserve">prescribed) are to be endorsed </w:t>
      </w:r>
    </w:p>
    <w:p w:rsidR="00F23F04" w:rsidRDefault="00F23F04" w:rsidP="00B87387">
      <w:pPr>
        <w:ind w:left="720"/>
        <w:jc w:val="both"/>
        <w:rPr>
          <w:rFonts w:ascii="Times New Roman" w:hAnsi="Times New Roman" w:cs="Times New Roman"/>
        </w:rPr>
      </w:pPr>
      <w:r w:rsidRPr="00F23F04">
        <w:rPr>
          <w:rFonts w:ascii="Times New Roman" w:hAnsi="Times New Roman" w:cs="Times New Roman"/>
        </w:rPr>
        <w:t>truly and mechanically on t</w:t>
      </w:r>
      <w:r w:rsidR="00B87387">
        <w:rPr>
          <w:rFonts w:ascii="Times New Roman" w:hAnsi="Times New Roman" w:cs="Times New Roman"/>
        </w:rPr>
        <w:t>he document</w:t>
      </w:r>
      <w:r w:rsidR="00B87387">
        <w:rPr>
          <w:rFonts w:ascii="Times New Roman" w:hAnsi="Times New Roman" w:cs="Times New Roman"/>
        </w:rPr>
        <w:tab/>
        <w:t xml:space="preserve">presented. It is </w:t>
      </w:r>
      <w:r w:rsidRPr="00F23F04">
        <w:rPr>
          <w:rFonts w:ascii="Times New Roman" w:hAnsi="Times New Roman" w:cs="Times New Roman"/>
        </w:rPr>
        <w:t>a</w:t>
      </w:r>
      <w:r w:rsidR="00B87387">
        <w:rPr>
          <w:rFonts w:ascii="Times New Roman" w:hAnsi="Times New Roman" w:cs="Times New Roman"/>
        </w:rPr>
        <w:t xml:space="preserve"> </w:t>
      </w:r>
      <w:r w:rsidRPr="00F23F04">
        <w:rPr>
          <w:rFonts w:ascii="Times New Roman" w:hAnsi="Times New Roman" w:cs="Times New Roman"/>
        </w:rPr>
        <w:t>ministerial function simpliciter.</w:t>
      </w:r>
      <w:r w:rsidR="00B87387">
        <w:rPr>
          <w:rFonts w:ascii="Times New Roman" w:hAnsi="Times New Roman" w:cs="Times New Roman"/>
        </w:rPr>
        <w:t xml:space="preserve"> </w:t>
      </w:r>
      <w:r w:rsidRPr="00F23F04">
        <w:rPr>
          <w:rFonts w:ascii="Times New Roman" w:hAnsi="Times New Roman" w:cs="Times New Roman"/>
        </w:rPr>
        <w:t>It can safely be left to be performed by one of the administrative or ministerial staff of the High Court</w:t>
      </w:r>
      <w:r w:rsidR="00B87387">
        <w:rPr>
          <w:rFonts w:ascii="Times New Roman" w:hAnsi="Times New Roman" w:cs="Times New Roman"/>
        </w:rPr>
        <w:t xml:space="preserve"> which is as much a part of</w:t>
      </w:r>
      <w:r w:rsidR="00B87387">
        <w:rPr>
          <w:rFonts w:ascii="Times New Roman" w:hAnsi="Times New Roman" w:cs="Times New Roman"/>
        </w:rPr>
        <w:tab/>
        <w:t xml:space="preserve">the </w:t>
      </w:r>
      <w:r w:rsidRPr="00F23F04">
        <w:rPr>
          <w:rFonts w:ascii="Times New Roman" w:hAnsi="Times New Roman" w:cs="Times New Roman"/>
        </w:rPr>
        <w:t>High Court. It may be</w:t>
      </w:r>
      <w:r w:rsidR="00B87387">
        <w:rPr>
          <w:rFonts w:ascii="Times New Roman" w:hAnsi="Times New Roman" w:cs="Times New Roman"/>
        </w:rPr>
        <w:t xml:space="preserve"> delegated or </w:t>
      </w:r>
      <w:r w:rsidRPr="00F23F04">
        <w:rPr>
          <w:rFonts w:ascii="Times New Roman" w:hAnsi="Times New Roman" w:cs="Times New Roman"/>
        </w:rPr>
        <w:t>be performed through</w:t>
      </w:r>
      <w:r w:rsidR="00B87387">
        <w:rPr>
          <w:rFonts w:ascii="Times New Roman" w:hAnsi="Times New Roman" w:cs="Times New Roman"/>
        </w:rPr>
        <w:t xml:space="preserve"> </w:t>
      </w:r>
      <w:r w:rsidRPr="00F23F04">
        <w:rPr>
          <w:rFonts w:ascii="Times New Roman" w:hAnsi="Times New Roman" w:cs="Times New Roman"/>
        </w:rPr>
        <w:t>someone authorized. The manner of authorization is not prescribed.."</w:t>
      </w:r>
    </w:p>
    <w:p w:rsidR="00B87387" w:rsidRPr="00F23F04" w:rsidRDefault="00B87387" w:rsidP="00B87387">
      <w:pPr>
        <w:ind w:left="720"/>
        <w:jc w:val="both"/>
        <w:rPr>
          <w:rFonts w:ascii="Times New Roman" w:hAnsi="Times New Roman" w:cs="Times New Roman"/>
        </w:rPr>
      </w:pPr>
    </w:p>
    <w:p w:rsidR="00F23F04" w:rsidRPr="00F23F04" w:rsidRDefault="00B87387" w:rsidP="00F23F04">
      <w:pPr>
        <w:jc w:val="both"/>
        <w:rPr>
          <w:rFonts w:ascii="Times New Roman" w:hAnsi="Times New Roman" w:cs="Times New Roman"/>
        </w:rPr>
      </w:pPr>
      <w:r>
        <w:rPr>
          <w:rFonts w:ascii="Times New Roman" w:hAnsi="Times New Roman" w:cs="Times New Roman"/>
        </w:rPr>
        <w:t xml:space="preserve">18. </w:t>
      </w:r>
      <w:r w:rsidR="00F23F04" w:rsidRPr="00F23F04">
        <w:rPr>
          <w:rFonts w:ascii="Times New Roman" w:hAnsi="Times New Roman" w:cs="Times New Roman"/>
        </w:rPr>
        <w:t xml:space="preserve"> The High Court, in view of what has been discussed above,</w:t>
      </w:r>
      <w:r w:rsidR="00F23F04" w:rsidRPr="00F23F04">
        <w:rPr>
          <w:rFonts w:ascii="Times New Roman" w:hAnsi="Times New Roman" w:cs="Times New Roman"/>
        </w:rPr>
        <w:tab/>
        <w:t>was</w:t>
      </w:r>
      <w:r w:rsidR="00F23F04" w:rsidRPr="00F23F04">
        <w:rPr>
          <w:rFonts w:ascii="Times New Roman" w:hAnsi="Times New Roman" w:cs="Times New Roman"/>
        </w:rPr>
        <w:tab/>
        <w:t>correct in coming to</w:t>
      </w:r>
      <w:r>
        <w:rPr>
          <w:rFonts w:ascii="Times New Roman" w:hAnsi="Times New Roman" w:cs="Times New Roman"/>
        </w:rPr>
        <w:t xml:space="preserve"> the </w:t>
      </w:r>
      <w:r w:rsidR="00F23F04" w:rsidRPr="00F23F04">
        <w:rPr>
          <w:rFonts w:ascii="Times New Roman" w:hAnsi="Times New Roman" w:cs="Times New Roman"/>
        </w:rPr>
        <w:t>conclusion that the refusal of registration of the reference sought by the respondent Company by the Registrar, Secretar</w:t>
      </w:r>
      <w:r>
        <w:rPr>
          <w:rFonts w:ascii="Times New Roman" w:hAnsi="Times New Roman" w:cs="Times New Roman"/>
        </w:rPr>
        <w:t xml:space="preserve">y/Chairman of the Board was no nest in law. </w:t>
      </w:r>
      <w:r w:rsidR="00F23F04" w:rsidRPr="00F23F04">
        <w:rPr>
          <w:rFonts w:ascii="Times New Roman" w:hAnsi="Times New Roman" w:cs="Times New Roman"/>
        </w:rPr>
        <w:t>The</w:t>
      </w:r>
      <w:r>
        <w:rPr>
          <w:rFonts w:ascii="Times New Roman" w:hAnsi="Times New Roman" w:cs="Times New Roman"/>
        </w:rPr>
        <w:t xml:space="preserve"> reference must, therefore, </w:t>
      </w:r>
      <w:r w:rsidR="00F23F04" w:rsidRPr="00F23F04">
        <w:rPr>
          <w:rFonts w:ascii="Times New Roman" w:hAnsi="Times New Roman" w:cs="Times New Roman"/>
        </w:rPr>
        <w:t>understood to be pending before the Board on the relevant date attracting the provisions of Section 252 of the Insolvency and Bankruptcy Code.</w:t>
      </w:r>
    </w:p>
    <w:p w:rsidR="00B87387" w:rsidRDefault="00B87387" w:rsidP="00F23F04">
      <w:pPr>
        <w:jc w:val="both"/>
        <w:rPr>
          <w:rFonts w:ascii="Times New Roman" w:hAnsi="Times New Roman" w:cs="Times New Roman"/>
        </w:rPr>
      </w:pPr>
    </w:p>
    <w:p w:rsidR="00F23F04" w:rsidRPr="00F23F04" w:rsidRDefault="00B87387" w:rsidP="00F23F04">
      <w:pPr>
        <w:jc w:val="both"/>
        <w:rPr>
          <w:rFonts w:ascii="Times New Roman" w:hAnsi="Times New Roman" w:cs="Times New Roman"/>
        </w:rPr>
      </w:pPr>
      <w:r>
        <w:rPr>
          <w:rFonts w:ascii="Times New Roman" w:hAnsi="Times New Roman" w:cs="Times New Roman"/>
        </w:rPr>
        <w:t xml:space="preserve">19. </w:t>
      </w:r>
      <w:r w:rsidR="00F23F04" w:rsidRPr="00F23F04">
        <w:rPr>
          <w:rFonts w:ascii="Times New Roman" w:hAnsi="Times New Roman" w:cs="Times New Roman"/>
        </w:rPr>
        <w:t>The second question arising before the High Court, namely, whether the reference before the Board stood foreclosed by the order of winding up of the responde</w:t>
      </w:r>
      <w:r>
        <w:rPr>
          <w:rFonts w:ascii="Times New Roman" w:hAnsi="Times New Roman" w:cs="Times New Roman"/>
        </w:rPr>
        <w:t xml:space="preserve">nt Company and the </w:t>
      </w:r>
      <w:r>
        <w:rPr>
          <w:rFonts w:ascii="Times New Roman" w:hAnsi="Times New Roman" w:cs="Times New Roman"/>
        </w:rPr>
        <w:lastRenderedPageBreak/>
        <w:t xml:space="preserve">appointment  </w:t>
      </w:r>
      <w:r w:rsidR="00F23F04" w:rsidRPr="00F23F04">
        <w:rPr>
          <w:rFonts w:ascii="Times New Roman" w:hAnsi="Times New Roman" w:cs="Times New Roman"/>
        </w:rPr>
        <w:t>of liquidator was answered in the negative relying on Real Value Appliances Ltd. (supra) and Rishab Agro Industries Ltd. (supra). The core principles laid down in the said decisions of the Court, namely, that immediately on registration of a reference under Section 15 of the erstwhile SICA, the enquiry under Section 16 is deemed to have commenced and that the winding up proceedings against a company stood terminated only after orders under Section 481 of the Companies Act, 1956, are passed, will have to be noticed to adjudge the correctness of the said view of the High Court. In any event, the aforesaid question becomes redundant in view of our conclusion that the reference sought by the respondent Company must be deemed to have been pending on the date of commencement of the Insolvency and Bankruptcy Code, particularly, Section 252 thereof (effective 1.11.2016).</w:t>
      </w:r>
    </w:p>
    <w:p w:rsidR="00B87387" w:rsidRDefault="00B87387" w:rsidP="00F23F04">
      <w:pPr>
        <w:jc w:val="both"/>
        <w:rPr>
          <w:rFonts w:ascii="Times New Roman" w:hAnsi="Times New Roman" w:cs="Times New Roman"/>
        </w:rPr>
      </w:pPr>
    </w:p>
    <w:p w:rsidR="00F23F04" w:rsidRPr="00F23F04" w:rsidRDefault="00B87387" w:rsidP="00F23F04">
      <w:pPr>
        <w:jc w:val="both"/>
        <w:rPr>
          <w:rFonts w:ascii="Times New Roman" w:hAnsi="Times New Roman" w:cs="Times New Roman"/>
        </w:rPr>
      </w:pPr>
      <w:r>
        <w:rPr>
          <w:rFonts w:ascii="Times New Roman" w:hAnsi="Times New Roman" w:cs="Times New Roman"/>
        </w:rPr>
        <w:t xml:space="preserve">20. </w:t>
      </w:r>
      <w:r w:rsidR="00F23F04" w:rsidRPr="00F23F04">
        <w:rPr>
          <w:rFonts w:ascii="Times New Roman" w:hAnsi="Times New Roman" w:cs="Times New Roman"/>
        </w:rPr>
        <w:t xml:space="preserve"> We, therefore, dispose of the appeal by holding that it would still be open to the respondent Company to seek its remedies under the provisions of Section 252 of the Code read with what is laid down in Sections 13,</w:t>
      </w:r>
      <w:r w:rsidR="00F23F04" w:rsidRPr="00F23F04">
        <w:rPr>
          <w:rFonts w:ascii="Times New Roman" w:hAnsi="Times New Roman" w:cs="Times New Roman"/>
        </w:rPr>
        <w:tab/>
        <w:t>14, 20 and 25. We make it clear that we should not be understood to have expressed any opinion on the scope and meaning of the said or any other provisions of the Code and the adjudicating authority i.e. National Company Law Tribunal would be free and, in fact, required to decide on the said questions in such manner as may be considered appropriate.</w:t>
      </w:r>
    </w:p>
    <w:p w:rsidR="00B87387" w:rsidRDefault="00B87387" w:rsidP="00F23F04">
      <w:pPr>
        <w:jc w:val="both"/>
        <w:rPr>
          <w:rFonts w:ascii="Times New Roman" w:hAnsi="Times New Roman" w:cs="Times New Roman"/>
        </w:rPr>
      </w:pPr>
    </w:p>
    <w:p w:rsidR="00F23F04" w:rsidRPr="00F23F04" w:rsidRDefault="00B87387" w:rsidP="00F23F04">
      <w:pPr>
        <w:jc w:val="both"/>
        <w:rPr>
          <w:rFonts w:ascii="Times New Roman" w:hAnsi="Times New Roman" w:cs="Times New Roman"/>
        </w:rPr>
      </w:pPr>
      <w:r>
        <w:rPr>
          <w:rFonts w:ascii="Times New Roman" w:hAnsi="Times New Roman" w:cs="Times New Roman"/>
        </w:rPr>
        <w:t xml:space="preserve">21. </w:t>
      </w:r>
      <w:r w:rsidR="00F23F04" w:rsidRPr="00F23F04">
        <w:rPr>
          <w:rFonts w:ascii="Times New Roman" w:hAnsi="Times New Roman" w:cs="Times New Roman"/>
        </w:rPr>
        <w:t>Appeal, consequently, is disposed of accordingly.</w:t>
      </w:r>
    </w:p>
    <w:p w:rsidR="00F23F04" w:rsidRDefault="00F23F04" w:rsidP="00F23F04">
      <w:pPr>
        <w:jc w:val="both"/>
        <w:rPr>
          <w:rFonts w:ascii="Times New Roman" w:hAnsi="Times New Roman" w:cs="Times New Roman"/>
        </w:rPr>
      </w:pPr>
    </w:p>
    <w:p w:rsidR="00B87387" w:rsidRDefault="00B87387" w:rsidP="00F23F04">
      <w:pPr>
        <w:jc w:val="both"/>
        <w:rPr>
          <w:rFonts w:ascii="Times New Roman" w:hAnsi="Times New Roman" w:cs="Times New Roman"/>
        </w:rPr>
      </w:pPr>
      <w:r>
        <w:rPr>
          <w:rFonts w:ascii="Times New Roman" w:hAnsi="Times New Roman" w:cs="Times New Roman"/>
        </w:rPr>
        <w:t>Judgment Referred..</w:t>
      </w:r>
    </w:p>
    <w:p w:rsidR="00B87387" w:rsidRDefault="00B87387" w:rsidP="00F23F04">
      <w:pPr>
        <w:jc w:val="both"/>
        <w:rPr>
          <w:rFonts w:ascii="Times New Roman" w:hAnsi="Times New Roman" w:cs="Times New Roman"/>
        </w:rPr>
      </w:pPr>
    </w:p>
    <w:p w:rsidR="00B87387" w:rsidRPr="00B87387" w:rsidRDefault="00B87387" w:rsidP="00B87387">
      <w:pPr>
        <w:jc w:val="both"/>
        <w:rPr>
          <w:rFonts w:ascii="Times New Roman" w:hAnsi="Times New Roman" w:cs="Times New Roman"/>
          <w:i/>
          <w:sz w:val="20"/>
          <w:szCs w:val="20"/>
        </w:rPr>
      </w:pPr>
      <w:r w:rsidRPr="00B87387">
        <w:rPr>
          <w:rFonts w:ascii="Times New Roman" w:hAnsi="Times New Roman" w:cs="Times New Roman"/>
          <w:i/>
          <w:sz w:val="20"/>
          <w:szCs w:val="20"/>
          <w:vertAlign w:val="superscript"/>
        </w:rPr>
        <w:t>1</w:t>
      </w:r>
      <w:r w:rsidRPr="00B87387">
        <w:rPr>
          <w:rFonts w:ascii="Times New Roman" w:hAnsi="Times New Roman" w:cs="Times New Roman"/>
          <w:i/>
          <w:sz w:val="20"/>
          <w:szCs w:val="20"/>
        </w:rPr>
        <w:t>(1998) 5 SCC 0554</w:t>
      </w:r>
    </w:p>
    <w:p w:rsidR="00B87387" w:rsidRPr="00B87387" w:rsidRDefault="00B87387" w:rsidP="00B87387">
      <w:pPr>
        <w:jc w:val="both"/>
        <w:rPr>
          <w:rFonts w:ascii="Times New Roman" w:hAnsi="Times New Roman" w:cs="Times New Roman"/>
          <w:i/>
          <w:sz w:val="20"/>
          <w:szCs w:val="20"/>
        </w:rPr>
      </w:pPr>
      <w:r w:rsidRPr="00B87387">
        <w:rPr>
          <w:rFonts w:ascii="Times New Roman" w:hAnsi="Times New Roman" w:cs="Times New Roman"/>
          <w:i/>
          <w:sz w:val="20"/>
          <w:szCs w:val="20"/>
          <w:vertAlign w:val="superscript"/>
        </w:rPr>
        <w:t>2</w:t>
      </w:r>
      <w:r w:rsidRPr="00B87387">
        <w:rPr>
          <w:rFonts w:ascii="Times New Roman" w:hAnsi="Times New Roman" w:cs="Times New Roman"/>
          <w:i/>
          <w:sz w:val="20"/>
          <w:szCs w:val="20"/>
        </w:rPr>
        <w:t>(2000) 5 SCC 0515</w:t>
      </w:r>
    </w:p>
    <w:p w:rsidR="00B87387" w:rsidRPr="00B87387" w:rsidRDefault="00B87387" w:rsidP="00B87387">
      <w:pPr>
        <w:jc w:val="both"/>
        <w:rPr>
          <w:rFonts w:ascii="Times New Roman" w:hAnsi="Times New Roman" w:cs="Times New Roman"/>
          <w:i/>
          <w:sz w:val="20"/>
          <w:szCs w:val="20"/>
        </w:rPr>
      </w:pPr>
      <w:r w:rsidRPr="00B87387">
        <w:rPr>
          <w:rFonts w:ascii="Times New Roman" w:hAnsi="Times New Roman" w:cs="Times New Roman"/>
          <w:i/>
          <w:sz w:val="20"/>
          <w:szCs w:val="20"/>
          <w:vertAlign w:val="superscript"/>
        </w:rPr>
        <w:t>3</w:t>
      </w:r>
      <w:r w:rsidRPr="00B87387">
        <w:rPr>
          <w:rFonts w:ascii="Times New Roman" w:hAnsi="Times New Roman" w:cs="Times New Roman"/>
          <w:i/>
          <w:sz w:val="20"/>
          <w:szCs w:val="20"/>
        </w:rPr>
        <w:t>(2003) 4 SCC 0257</w:t>
      </w:r>
    </w:p>
    <w:sectPr w:rsidR="00B87387" w:rsidRPr="00B8738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251" w:rsidRDefault="00EA0251" w:rsidP="00CF3BB7">
      <w:r>
        <w:separator/>
      </w:r>
    </w:p>
  </w:endnote>
  <w:endnote w:type="continuationSeparator" w:id="1">
    <w:p w:rsidR="00EA0251" w:rsidRDefault="00EA02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7A4E" w:rsidRPr="00CF3BB7">
          <w:rPr>
            <w:sz w:val="22"/>
            <w:szCs w:val="22"/>
          </w:rPr>
          <w:fldChar w:fldCharType="begin"/>
        </w:r>
        <w:r w:rsidRPr="00CF3BB7">
          <w:rPr>
            <w:sz w:val="22"/>
            <w:szCs w:val="22"/>
          </w:rPr>
          <w:instrText xml:space="preserve"> PAGE   \* MERGEFORMAT </w:instrText>
        </w:r>
        <w:r w:rsidR="00837A4E" w:rsidRPr="00CF3BB7">
          <w:rPr>
            <w:sz w:val="22"/>
            <w:szCs w:val="22"/>
          </w:rPr>
          <w:fldChar w:fldCharType="separate"/>
        </w:r>
        <w:r w:rsidR="00B87387">
          <w:rPr>
            <w:noProof/>
            <w:sz w:val="22"/>
            <w:szCs w:val="22"/>
          </w:rPr>
          <w:t>1</w:t>
        </w:r>
        <w:r w:rsidR="00837A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251" w:rsidRDefault="00EA0251" w:rsidP="00CF3BB7">
      <w:r>
        <w:separator/>
      </w:r>
    </w:p>
  </w:footnote>
  <w:footnote w:type="continuationSeparator" w:id="1">
    <w:p w:rsidR="00EA0251" w:rsidRDefault="00EA02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A4E"/>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738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0251"/>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3F04"/>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450C"/>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4781</Words>
  <Characters>27255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2017-02-22T08:10:00Z</dcterms:created>
  <dcterms:modified xsi:type="dcterms:W3CDTF">2017-02-22T08:10:00Z</dcterms:modified>
</cp:coreProperties>
</file>