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7E" w:rsidRP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9647E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B9647E" w:rsidRP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B9647E">
        <w:rPr>
          <w:rFonts w:ascii="Times New Roman" w:hAnsi="Times New Roman" w:cs="Times New Roman"/>
          <w:sz w:val="25"/>
          <w:szCs w:val="25"/>
        </w:rPr>
        <w:t>Parvez</w:t>
      </w:r>
      <w:proofErr w:type="spellEnd"/>
      <w:r w:rsidRPr="00B9647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9647E">
        <w:rPr>
          <w:rFonts w:ascii="Times New Roman" w:hAnsi="Times New Roman" w:cs="Times New Roman"/>
          <w:sz w:val="25"/>
          <w:szCs w:val="25"/>
        </w:rPr>
        <w:t>Akhtar</w:t>
      </w:r>
      <w:proofErr w:type="spellEnd"/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B9647E" w:rsidRP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B9647E">
        <w:rPr>
          <w:rFonts w:ascii="Times New Roman" w:hAnsi="Times New Roman" w:cs="Times New Roman"/>
          <w:sz w:val="25"/>
          <w:szCs w:val="25"/>
        </w:rPr>
        <w:t>Avigo</w:t>
      </w:r>
      <w:proofErr w:type="spellEnd"/>
      <w:r w:rsidRPr="00B9647E">
        <w:rPr>
          <w:rFonts w:ascii="Times New Roman" w:hAnsi="Times New Roman" w:cs="Times New Roman"/>
          <w:sz w:val="25"/>
          <w:szCs w:val="25"/>
        </w:rPr>
        <w:t xml:space="preserve"> Trustee Company Pvt. Ltd.</w:t>
      </w: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C.A.No.3903 of </w:t>
      </w:r>
      <w:r w:rsidRPr="00B9647E">
        <w:rPr>
          <w:rFonts w:ascii="Times New Roman" w:hAnsi="Times New Roman" w:cs="Times New Roman"/>
          <w:sz w:val="25"/>
          <w:szCs w:val="25"/>
        </w:rPr>
        <w:t>2017</w:t>
      </w: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</w:t>
      </w:r>
      <w:proofErr w:type="spellStart"/>
      <w:r>
        <w:rPr>
          <w:rFonts w:ascii="Times New Roman" w:hAnsi="Times New Roman" w:cs="Times New Roman"/>
          <w:sz w:val="25"/>
          <w:szCs w:val="25"/>
        </w:rPr>
        <w:t>Kurian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Joseph and </w:t>
      </w:r>
      <w:proofErr w:type="spellStart"/>
      <w:r>
        <w:rPr>
          <w:rFonts w:ascii="Times New Roman" w:hAnsi="Times New Roman" w:cs="Times New Roman"/>
          <w:sz w:val="25"/>
          <w:szCs w:val="25"/>
        </w:rPr>
        <w:t>R.Banumathi</w:t>
      </w:r>
      <w:proofErr w:type="gramStart"/>
      <w:r>
        <w:rPr>
          <w:rFonts w:ascii="Times New Roman" w:hAnsi="Times New Roman" w:cs="Times New Roman"/>
          <w:sz w:val="25"/>
          <w:szCs w:val="25"/>
        </w:rPr>
        <w:t>,JJ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>.,)</w:t>
      </w: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10.03.2017</w:t>
      </w:r>
    </w:p>
    <w:p w:rsid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9647E" w:rsidRPr="00B9647E" w:rsidRDefault="00B9647E" w:rsidP="00B9647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9647E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B9647E" w:rsidRP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B9647E" w:rsidRP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B9647E">
        <w:rPr>
          <w:rFonts w:ascii="Times New Roman" w:hAnsi="Times New Roman" w:cs="Times New Roman"/>
          <w:b/>
          <w:sz w:val="25"/>
          <w:szCs w:val="25"/>
        </w:rPr>
        <w:t>Kurian</w:t>
      </w:r>
      <w:proofErr w:type="spellEnd"/>
      <w:r w:rsidRPr="00B9647E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B9647E">
        <w:rPr>
          <w:rFonts w:ascii="Times New Roman" w:hAnsi="Times New Roman" w:cs="Times New Roman"/>
          <w:b/>
          <w:sz w:val="25"/>
          <w:szCs w:val="25"/>
        </w:rPr>
        <w:t>Joseph</w:t>
      </w:r>
      <w:proofErr w:type="gramStart"/>
      <w:r w:rsidRPr="00B9647E">
        <w:rPr>
          <w:rFonts w:ascii="Times New Roman" w:hAnsi="Times New Roman" w:cs="Times New Roman"/>
          <w:b/>
          <w:sz w:val="25"/>
          <w:szCs w:val="25"/>
        </w:rPr>
        <w:t>,J</w:t>
      </w:r>
      <w:proofErr w:type="spellEnd"/>
      <w:proofErr w:type="gramEnd"/>
      <w:r w:rsidRPr="00B9647E">
        <w:rPr>
          <w:rFonts w:ascii="Times New Roman" w:hAnsi="Times New Roman" w:cs="Times New Roman"/>
          <w:b/>
          <w:sz w:val="25"/>
          <w:szCs w:val="25"/>
        </w:rPr>
        <w:t>.,</w:t>
      </w:r>
    </w:p>
    <w:p w:rsid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SLP</w:t>
      </w:r>
      <w:r w:rsidRPr="00B9647E">
        <w:rPr>
          <w:rFonts w:ascii="Times New Roman" w:hAnsi="Times New Roman" w:cs="Times New Roman"/>
          <w:sz w:val="25"/>
          <w:szCs w:val="25"/>
        </w:rPr>
        <w:t>(</w:t>
      </w:r>
      <w:proofErr w:type="gramEnd"/>
      <w:r w:rsidRPr="00B9647E">
        <w:rPr>
          <w:rFonts w:ascii="Times New Roman" w:hAnsi="Times New Roman" w:cs="Times New Roman"/>
          <w:sz w:val="25"/>
          <w:szCs w:val="25"/>
        </w:rPr>
        <w:t>C</w:t>
      </w:r>
      <w:r>
        <w:rPr>
          <w:rFonts w:ascii="Times New Roman" w:hAnsi="Times New Roman" w:cs="Times New Roman"/>
          <w:sz w:val="25"/>
          <w:szCs w:val="25"/>
        </w:rPr>
        <w:t xml:space="preserve">ivil)No.4707 of 2016 </w:t>
      </w:r>
    </w:p>
    <w:p w:rsidR="00B9647E" w:rsidRP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B9647E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B9647E" w:rsidRP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B9647E">
        <w:rPr>
          <w:rFonts w:ascii="Times New Roman" w:hAnsi="Times New Roman" w:cs="Times New Roman"/>
          <w:sz w:val="25"/>
          <w:szCs w:val="25"/>
        </w:rPr>
        <w:t xml:space="preserve"> It is submitted by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9647E">
        <w:rPr>
          <w:rFonts w:ascii="Times New Roman" w:hAnsi="Times New Roman" w:cs="Times New Roman"/>
          <w:sz w:val="25"/>
          <w:szCs w:val="25"/>
        </w:rPr>
        <w:tab/>
        <w:t>the learned counsel appearing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9647E">
        <w:rPr>
          <w:rFonts w:ascii="Times New Roman" w:hAnsi="Times New Roman" w:cs="Times New Roman"/>
          <w:sz w:val="25"/>
          <w:szCs w:val="25"/>
        </w:rPr>
        <w:t>on both sides that they have settled their disputes outside the Court and the settlement agreement has been filed before this</w:t>
      </w:r>
      <w:r w:rsidRPr="00B9647E">
        <w:rPr>
          <w:rFonts w:ascii="Times New Roman" w:hAnsi="Times New Roman" w:cs="Times New Roman"/>
          <w:sz w:val="25"/>
          <w:szCs w:val="25"/>
        </w:rPr>
        <w:tab/>
        <w:t>Court</w:t>
      </w:r>
      <w:r>
        <w:rPr>
          <w:rFonts w:ascii="Times New Roman" w:hAnsi="Times New Roman" w:cs="Times New Roman"/>
          <w:sz w:val="25"/>
          <w:szCs w:val="25"/>
        </w:rPr>
        <w:t xml:space="preserve"> by way </w:t>
      </w:r>
      <w:r w:rsidRPr="00B9647E">
        <w:rPr>
          <w:rFonts w:ascii="Times New Roman" w:hAnsi="Times New Roman" w:cs="Times New Roman"/>
          <w:sz w:val="25"/>
          <w:szCs w:val="25"/>
        </w:rPr>
        <w:t xml:space="preserve">of </w:t>
      </w:r>
      <w:proofErr w:type="spellStart"/>
      <w:r w:rsidRPr="00B9647E">
        <w:rPr>
          <w:rFonts w:ascii="Times New Roman" w:hAnsi="Times New Roman" w:cs="Times New Roman"/>
          <w:sz w:val="25"/>
          <w:szCs w:val="25"/>
        </w:rPr>
        <w:t>I.A.No</w:t>
      </w:r>
      <w:proofErr w:type="spellEnd"/>
      <w:r w:rsidRPr="00B9647E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B9647E">
        <w:rPr>
          <w:rFonts w:ascii="Times New Roman" w:hAnsi="Times New Roman" w:cs="Times New Roman"/>
          <w:sz w:val="25"/>
          <w:szCs w:val="25"/>
        </w:rPr>
        <w:t>4</w:t>
      </w:r>
      <w:r w:rsidRPr="00B9647E">
        <w:rPr>
          <w:rFonts w:ascii="Times New Roman" w:hAnsi="Times New Roman" w:cs="Times New Roman"/>
          <w:sz w:val="25"/>
          <w:szCs w:val="25"/>
        </w:rPr>
        <w:tab/>
        <w:t>of</w:t>
      </w:r>
      <w:r>
        <w:rPr>
          <w:rFonts w:ascii="Times New Roman" w:hAnsi="Times New Roman" w:cs="Times New Roman"/>
          <w:sz w:val="25"/>
          <w:szCs w:val="25"/>
        </w:rPr>
        <w:t xml:space="preserve"> 2017 in </w:t>
      </w:r>
      <w:proofErr w:type="spellStart"/>
      <w:r>
        <w:rPr>
          <w:rFonts w:ascii="Times New Roman" w:hAnsi="Times New Roman" w:cs="Times New Roman"/>
          <w:sz w:val="25"/>
          <w:szCs w:val="25"/>
        </w:rPr>
        <w:t>C.A.No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3904 of 2017</w:t>
      </w:r>
      <w:r>
        <w:rPr>
          <w:rFonts w:ascii="Times New Roman" w:hAnsi="Times New Roman" w:cs="Times New Roman"/>
          <w:sz w:val="25"/>
          <w:szCs w:val="25"/>
        </w:rPr>
        <w:tab/>
        <w:t xml:space="preserve">[@ </w:t>
      </w:r>
      <w:r w:rsidRPr="00B9647E">
        <w:rPr>
          <w:rFonts w:ascii="Times New Roman" w:hAnsi="Times New Roman" w:cs="Times New Roman"/>
          <w:sz w:val="25"/>
          <w:szCs w:val="25"/>
        </w:rPr>
        <w:t>SLP</w:t>
      </w:r>
      <w:r>
        <w:rPr>
          <w:rFonts w:ascii="Times New Roman" w:hAnsi="Times New Roman" w:cs="Times New Roman"/>
          <w:sz w:val="25"/>
          <w:szCs w:val="25"/>
        </w:rPr>
        <w:t xml:space="preserve"> (C) No. 6417 </w:t>
      </w:r>
      <w:r w:rsidRPr="00B9647E">
        <w:rPr>
          <w:rFonts w:ascii="Times New Roman" w:hAnsi="Times New Roman" w:cs="Times New Roman"/>
          <w:sz w:val="25"/>
          <w:szCs w:val="25"/>
        </w:rPr>
        <w:t>of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9647E">
        <w:rPr>
          <w:rFonts w:ascii="Times New Roman" w:hAnsi="Times New Roman" w:cs="Times New Roman"/>
          <w:sz w:val="25"/>
          <w:szCs w:val="25"/>
        </w:rPr>
        <w:t>2016].</w:t>
      </w:r>
      <w:proofErr w:type="gramEnd"/>
    </w:p>
    <w:p w:rsidR="00B9647E" w:rsidRP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B9647E">
        <w:rPr>
          <w:rFonts w:ascii="Times New Roman" w:hAnsi="Times New Roman" w:cs="Times New Roman"/>
          <w:sz w:val="25"/>
          <w:szCs w:val="25"/>
        </w:rPr>
        <w:t xml:space="preserve"> These appeals are, accordingly, disposed of in terms of the settlement agreement, which shall form part of this Judgment.</w:t>
      </w:r>
    </w:p>
    <w:p w:rsidR="00B9647E" w:rsidRP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B9647E">
        <w:rPr>
          <w:rFonts w:ascii="Times New Roman" w:hAnsi="Times New Roman" w:cs="Times New Roman"/>
          <w:sz w:val="25"/>
          <w:szCs w:val="25"/>
        </w:rPr>
        <w:t>No costs.</w:t>
      </w:r>
    </w:p>
    <w:p w:rsidR="00B9647E" w:rsidRPr="00B9647E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647E" w:rsidRPr="002C16FA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9647E">
        <w:rPr>
          <w:rFonts w:ascii="Times New Roman" w:hAnsi="Times New Roman" w:cs="Times New Roman"/>
          <w:sz w:val="25"/>
          <w:szCs w:val="25"/>
        </w:rPr>
        <w:tab/>
      </w:r>
    </w:p>
    <w:p w:rsidR="00B9647E" w:rsidRPr="002C16FA" w:rsidRDefault="00B9647E" w:rsidP="00B9647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9647E" w:rsidRPr="002C16FA" w:rsidSect="00E5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0E3"/>
    <w:rsid w:val="00054617"/>
    <w:rsid w:val="000F0828"/>
    <w:rsid w:val="001115C0"/>
    <w:rsid w:val="00123514"/>
    <w:rsid w:val="001260A1"/>
    <w:rsid w:val="00141F82"/>
    <w:rsid w:val="001661F1"/>
    <w:rsid w:val="001C20FC"/>
    <w:rsid w:val="0022360B"/>
    <w:rsid w:val="00232E40"/>
    <w:rsid w:val="002332A6"/>
    <w:rsid w:val="00251330"/>
    <w:rsid w:val="002C16FA"/>
    <w:rsid w:val="002D5D3F"/>
    <w:rsid w:val="002E79D2"/>
    <w:rsid w:val="003337E5"/>
    <w:rsid w:val="003A1822"/>
    <w:rsid w:val="003D4872"/>
    <w:rsid w:val="003F33FA"/>
    <w:rsid w:val="0040317C"/>
    <w:rsid w:val="00413C82"/>
    <w:rsid w:val="0044746A"/>
    <w:rsid w:val="00543D15"/>
    <w:rsid w:val="006340E3"/>
    <w:rsid w:val="00691785"/>
    <w:rsid w:val="006F0FEA"/>
    <w:rsid w:val="0081548B"/>
    <w:rsid w:val="008B6917"/>
    <w:rsid w:val="008F7E07"/>
    <w:rsid w:val="009153C9"/>
    <w:rsid w:val="00A365E1"/>
    <w:rsid w:val="00AB2428"/>
    <w:rsid w:val="00AC68BF"/>
    <w:rsid w:val="00B9647E"/>
    <w:rsid w:val="00BB32B9"/>
    <w:rsid w:val="00BB7FF9"/>
    <w:rsid w:val="00BD7ABA"/>
    <w:rsid w:val="00C43980"/>
    <w:rsid w:val="00D45971"/>
    <w:rsid w:val="00DD40F8"/>
    <w:rsid w:val="00E06EC9"/>
    <w:rsid w:val="00E54E2A"/>
    <w:rsid w:val="00F0454E"/>
    <w:rsid w:val="00F2266D"/>
    <w:rsid w:val="00F6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2017-04-05T08:15:00Z</cp:lastPrinted>
  <dcterms:created xsi:type="dcterms:W3CDTF">2017-04-05T08:19:00Z</dcterms:created>
  <dcterms:modified xsi:type="dcterms:W3CDTF">2017-04-05T08:19:00Z</dcterms:modified>
</cp:coreProperties>
</file>