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70D" w:rsidRPr="0005370D" w:rsidRDefault="00180F51" w:rsidP="0005370D">
      <w:pPr>
        <w:jc w:val="center"/>
        <w:rPr>
          <w:rFonts w:ascii="Times New Roman" w:hAnsi="Times New Roman" w:cs="Times New Roman"/>
          <w:b/>
        </w:rPr>
      </w:pPr>
      <w:r w:rsidRPr="0005370D">
        <w:rPr>
          <w:rFonts w:ascii="Times New Roman" w:hAnsi="Times New Roman" w:cs="Times New Roman"/>
          <w:b/>
        </w:rPr>
        <w:t>SUPREME COURT OF INDIA</w:t>
      </w:r>
    </w:p>
    <w:p w:rsidR="0005370D" w:rsidRDefault="0005370D" w:rsidP="0005370D">
      <w:pPr>
        <w:jc w:val="center"/>
        <w:rPr>
          <w:rFonts w:ascii="Times New Roman" w:hAnsi="Times New Roman" w:cs="Times New Roman"/>
        </w:rPr>
      </w:pPr>
    </w:p>
    <w:p w:rsidR="0005370D" w:rsidRDefault="0005370D" w:rsidP="0005370D">
      <w:pPr>
        <w:jc w:val="center"/>
        <w:rPr>
          <w:rFonts w:ascii="Times New Roman" w:hAnsi="Times New Roman" w:cs="Times New Roman"/>
        </w:rPr>
      </w:pPr>
      <w:r w:rsidRPr="00180F51">
        <w:rPr>
          <w:rFonts w:ascii="Times New Roman" w:hAnsi="Times New Roman" w:cs="Times New Roman"/>
        </w:rPr>
        <w:t>Saryug Singh</w:t>
      </w:r>
    </w:p>
    <w:p w:rsidR="0005370D" w:rsidRDefault="0005370D" w:rsidP="0005370D">
      <w:pPr>
        <w:jc w:val="center"/>
        <w:rPr>
          <w:rFonts w:ascii="Times New Roman" w:hAnsi="Times New Roman" w:cs="Times New Roman"/>
        </w:rPr>
      </w:pPr>
    </w:p>
    <w:p w:rsidR="00180F51" w:rsidRDefault="0005370D" w:rsidP="0005370D">
      <w:pPr>
        <w:jc w:val="center"/>
        <w:rPr>
          <w:rFonts w:ascii="Times New Roman" w:hAnsi="Times New Roman" w:cs="Times New Roman"/>
        </w:rPr>
      </w:pPr>
      <w:r>
        <w:rPr>
          <w:rFonts w:ascii="Times New Roman" w:hAnsi="Times New Roman" w:cs="Times New Roman"/>
        </w:rPr>
        <w:t>Vs.</w:t>
      </w:r>
    </w:p>
    <w:p w:rsidR="0005370D" w:rsidRPr="00180F51" w:rsidRDefault="0005370D" w:rsidP="0005370D">
      <w:pPr>
        <w:jc w:val="center"/>
        <w:rPr>
          <w:rFonts w:ascii="Times New Roman" w:hAnsi="Times New Roman" w:cs="Times New Roman"/>
        </w:rPr>
      </w:pPr>
    </w:p>
    <w:p w:rsidR="0005370D" w:rsidRDefault="0005370D" w:rsidP="0005370D">
      <w:pPr>
        <w:jc w:val="center"/>
        <w:rPr>
          <w:rFonts w:ascii="Times New Roman" w:hAnsi="Times New Roman" w:cs="Times New Roman"/>
        </w:rPr>
      </w:pPr>
      <w:r w:rsidRPr="00180F51">
        <w:rPr>
          <w:rFonts w:ascii="Times New Roman" w:hAnsi="Times New Roman" w:cs="Times New Roman"/>
        </w:rPr>
        <w:t>National Seeds Corporation</w:t>
      </w:r>
    </w:p>
    <w:p w:rsidR="0005370D" w:rsidRDefault="0005370D" w:rsidP="0005370D">
      <w:pPr>
        <w:jc w:val="center"/>
        <w:rPr>
          <w:rFonts w:ascii="Times New Roman" w:hAnsi="Times New Roman" w:cs="Times New Roman"/>
        </w:rPr>
      </w:pPr>
    </w:p>
    <w:p w:rsidR="0005370D" w:rsidRDefault="0005370D" w:rsidP="0005370D">
      <w:pPr>
        <w:jc w:val="center"/>
        <w:rPr>
          <w:rFonts w:ascii="Times New Roman" w:hAnsi="Times New Roman" w:cs="Times New Roman"/>
        </w:rPr>
      </w:pPr>
      <w:r>
        <w:rPr>
          <w:rFonts w:ascii="Times New Roman" w:hAnsi="Times New Roman" w:cs="Times New Roman"/>
        </w:rPr>
        <w:t xml:space="preserve">C.A.No.5103-5104 of </w:t>
      </w:r>
      <w:r w:rsidRPr="00180F51">
        <w:rPr>
          <w:rFonts w:ascii="Times New Roman" w:hAnsi="Times New Roman" w:cs="Times New Roman"/>
        </w:rPr>
        <w:t>2017</w:t>
      </w:r>
    </w:p>
    <w:p w:rsidR="0005370D" w:rsidRDefault="0005370D" w:rsidP="0005370D">
      <w:pPr>
        <w:jc w:val="center"/>
        <w:rPr>
          <w:rFonts w:ascii="Times New Roman" w:hAnsi="Times New Roman" w:cs="Times New Roman"/>
        </w:rPr>
      </w:pPr>
    </w:p>
    <w:p w:rsidR="0005370D" w:rsidRDefault="0005370D" w:rsidP="0005370D">
      <w:pPr>
        <w:jc w:val="center"/>
        <w:rPr>
          <w:rFonts w:ascii="Times New Roman" w:hAnsi="Times New Roman" w:cs="Times New Roman"/>
        </w:rPr>
      </w:pPr>
      <w:r>
        <w:rPr>
          <w:rFonts w:ascii="Times New Roman" w:hAnsi="Times New Roman" w:cs="Times New Roman"/>
        </w:rPr>
        <w:t>(Kurian Joseph and R.Banumathi,JJ.,)</w:t>
      </w:r>
    </w:p>
    <w:p w:rsidR="0005370D" w:rsidRDefault="0005370D" w:rsidP="0005370D">
      <w:pPr>
        <w:jc w:val="center"/>
        <w:rPr>
          <w:rFonts w:ascii="Times New Roman" w:hAnsi="Times New Roman" w:cs="Times New Roman"/>
        </w:rPr>
      </w:pPr>
    </w:p>
    <w:p w:rsidR="0005370D" w:rsidRDefault="0005370D" w:rsidP="0005370D">
      <w:pPr>
        <w:jc w:val="center"/>
        <w:rPr>
          <w:rFonts w:ascii="Times New Roman" w:hAnsi="Times New Roman" w:cs="Times New Roman"/>
        </w:rPr>
      </w:pPr>
      <w:r>
        <w:rPr>
          <w:rFonts w:ascii="Times New Roman" w:hAnsi="Times New Roman" w:cs="Times New Roman"/>
        </w:rPr>
        <w:t>10.04.2017</w:t>
      </w:r>
    </w:p>
    <w:p w:rsidR="0005370D" w:rsidRDefault="0005370D" w:rsidP="0005370D">
      <w:pPr>
        <w:jc w:val="center"/>
        <w:rPr>
          <w:rFonts w:ascii="Times New Roman" w:hAnsi="Times New Roman" w:cs="Times New Roman"/>
        </w:rPr>
      </w:pPr>
    </w:p>
    <w:p w:rsidR="00180F51" w:rsidRPr="0005370D" w:rsidRDefault="0005370D" w:rsidP="0005370D">
      <w:pPr>
        <w:jc w:val="center"/>
        <w:rPr>
          <w:rFonts w:ascii="Times New Roman" w:hAnsi="Times New Roman" w:cs="Times New Roman"/>
          <w:b/>
        </w:rPr>
      </w:pPr>
      <w:r w:rsidRPr="0005370D">
        <w:rPr>
          <w:rFonts w:ascii="Times New Roman" w:hAnsi="Times New Roman" w:cs="Times New Roman"/>
          <w:b/>
        </w:rPr>
        <w:t>JUDGMENT</w:t>
      </w:r>
    </w:p>
    <w:p w:rsidR="0005370D" w:rsidRPr="0005370D" w:rsidRDefault="0005370D" w:rsidP="00180F51">
      <w:pPr>
        <w:jc w:val="both"/>
        <w:rPr>
          <w:rFonts w:ascii="Times New Roman" w:hAnsi="Times New Roman" w:cs="Times New Roman"/>
          <w:b/>
        </w:rPr>
      </w:pPr>
    </w:p>
    <w:p w:rsidR="00180F51" w:rsidRPr="0005370D" w:rsidRDefault="0005370D" w:rsidP="00180F51">
      <w:pPr>
        <w:jc w:val="both"/>
        <w:rPr>
          <w:rFonts w:ascii="Times New Roman" w:hAnsi="Times New Roman" w:cs="Times New Roman"/>
          <w:b/>
        </w:rPr>
      </w:pPr>
      <w:r w:rsidRPr="0005370D">
        <w:rPr>
          <w:rFonts w:ascii="Times New Roman" w:hAnsi="Times New Roman" w:cs="Times New Roman"/>
          <w:b/>
        </w:rPr>
        <w:t>Kurian Joseph,J.,</w:t>
      </w:r>
    </w:p>
    <w:p w:rsidR="0005370D" w:rsidRDefault="0005370D" w:rsidP="00180F51">
      <w:pPr>
        <w:jc w:val="both"/>
        <w:rPr>
          <w:rFonts w:ascii="Times New Roman" w:hAnsi="Times New Roman" w:cs="Times New Roman"/>
        </w:rPr>
      </w:pPr>
    </w:p>
    <w:p w:rsidR="0005370D" w:rsidRDefault="0005370D" w:rsidP="00180F51">
      <w:pPr>
        <w:jc w:val="both"/>
        <w:rPr>
          <w:rFonts w:ascii="Times New Roman" w:hAnsi="Times New Roman" w:cs="Times New Roman"/>
        </w:rPr>
      </w:pPr>
      <w:r>
        <w:rPr>
          <w:rFonts w:ascii="Times New Roman" w:hAnsi="Times New Roman" w:cs="Times New Roman"/>
        </w:rPr>
        <w:t>SLP</w:t>
      </w:r>
      <w:r w:rsidRPr="00180F51">
        <w:rPr>
          <w:rFonts w:ascii="Times New Roman" w:hAnsi="Times New Roman" w:cs="Times New Roman"/>
        </w:rPr>
        <w:t>(C</w:t>
      </w:r>
      <w:r>
        <w:rPr>
          <w:rFonts w:ascii="Times New Roman" w:hAnsi="Times New Roman" w:cs="Times New Roman"/>
        </w:rPr>
        <w:t>ivil)No.14479-14480 of 2016</w:t>
      </w:r>
    </w:p>
    <w:p w:rsidR="0005370D" w:rsidRPr="00180F51" w:rsidRDefault="0005370D" w:rsidP="00180F51">
      <w:pPr>
        <w:jc w:val="both"/>
        <w:rPr>
          <w:rFonts w:ascii="Times New Roman" w:hAnsi="Times New Roman" w:cs="Times New Roman"/>
        </w:rPr>
      </w:pPr>
    </w:p>
    <w:p w:rsidR="00180F51" w:rsidRDefault="0005370D" w:rsidP="00180F51">
      <w:pPr>
        <w:jc w:val="both"/>
        <w:rPr>
          <w:rFonts w:ascii="Times New Roman" w:hAnsi="Times New Roman" w:cs="Times New Roman"/>
        </w:rPr>
      </w:pPr>
      <w:r>
        <w:rPr>
          <w:rFonts w:ascii="Times New Roman" w:hAnsi="Times New Roman" w:cs="Times New Roman"/>
        </w:rPr>
        <w:t xml:space="preserve">1. </w:t>
      </w:r>
      <w:r w:rsidR="00180F51" w:rsidRPr="00180F51">
        <w:rPr>
          <w:rFonts w:ascii="Times New Roman" w:hAnsi="Times New Roman" w:cs="Times New Roman"/>
        </w:rPr>
        <w:t>Leave granted.</w:t>
      </w:r>
    </w:p>
    <w:p w:rsidR="0005370D" w:rsidRPr="00180F51" w:rsidRDefault="0005370D" w:rsidP="00180F51">
      <w:pPr>
        <w:jc w:val="both"/>
        <w:rPr>
          <w:rFonts w:ascii="Times New Roman" w:hAnsi="Times New Roman" w:cs="Times New Roman"/>
        </w:rPr>
      </w:pPr>
    </w:p>
    <w:p w:rsidR="00180F51" w:rsidRDefault="0005370D" w:rsidP="00180F51">
      <w:pPr>
        <w:jc w:val="both"/>
        <w:rPr>
          <w:rFonts w:ascii="Times New Roman" w:hAnsi="Times New Roman" w:cs="Times New Roman"/>
        </w:rPr>
      </w:pPr>
      <w:r>
        <w:rPr>
          <w:rFonts w:ascii="Times New Roman" w:hAnsi="Times New Roman" w:cs="Times New Roman"/>
        </w:rPr>
        <w:t>2.</w:t>
      </w:r>
      <w:r w:rsidR="00180F51" w:rsidRPr="00180F51">
        <w:rPr>
          <w:rFonts w:ascii="Times New Roman" w:hAnsi="Times New Roman" w:cs="Times New Roman"/>
        </w:rPr>
        <w:t xml:space="preserve"> The appellants challenge the order passed by the High Court wherein the total compensation has been worked out in terms of money and limited only to Rs.50,000/- (Rupees Fifty Thousand).</w:t>
      </w:r>
    </w:p>
    <w:p w:rsidR="0005370D" w:rsidRPr="00180F51" w:rsidRDefault="0005370D" w:rsidP="00180F51">
      <w:pPr>
        <w:jc w:val="both"/>
        <w:rPr>
          <w:rFonts w:ascii="Times New Roman" w:hAnsi="Times New Roman" w:cs="Times New Roman"/>
        </w:rPr>
      </w:pPr>
    </w:p>
    <w:p w:rsidR="00180F51" w:rsidRDefault="0005370D" w:rsidP="00180F51">
      <w:pPr>
        <w:jc w:val="both"/>
        <w:rPr>
          <w:rFonts w:ascii="Times New Roman" w:hAnsi="Times New Roman" w:cs="Times New Roman"/>
        </w:rPr>
      </w:pPr>
      <w:r>
        <w:rPr>
          <w:rFonts w:ascii="Times New Roman" w:hAnsi="Times New Roman" w:cs="Times New Roman"/>
        </w:rPr>
        <w:t xml:space="preserve">3. </w:t>
      </w:r>
      <w:r w:rsidR="00180F51" w:rsidRPr="00180F51">
        <w:rPr>
          <w:rFonts w:ascii="Times New Roman" w:hAnsi="Times New Roman" w:cs="Times New Roman"/>
        </w:rPr>
        <w:t xml:space="preserve"> According to the appellants, as per the order passed by the Labour Court and the learned Single Judge of the High Court the deceased employee is entitled to back wages for a period of 23 years.</w:t>
      </w:r>
    </w:p>
    <w:p w:rsidR="0005370D" w:rsidRPr="00180F51" w:rsidRDefault="0005370D" w:rsidP="00180F51">
      <w:pPr>
        <w:jc w:val="both"/>
        <w:rPr>
          <w:rFonts w:ascii="Times New Roman" w:hAnsi="Times New Roman" w:cs="Times New Roman"/>
        </w:rPr>
      </w:pPr>
    </w:p>
    <w:p w:rsidR="00180F51" w:rsidRDefault="0005370D" w:rsidP="00180F51">
      <w:pPr>
        <w:jc w:val="both"/>
        <w:rPr>
          <w:rFonts w:ascii="Times New Roman" w:hAnsi="Times New Roman" w:cs="Times New Roman"/>
        </w:rPr>
      </w:pPr>
      <w:r>
        <w:rPr>
          <w:rFonts w:ascii="Times New Roman" w:hAnsi="Times New Roman" w:cs="Times New Roman"/>
        </w:rPr>
        <w:t xml:space="preserve">4. </w:t>
      </w:r>
      <w:r w:rsidR="00180F51" w:rsidRPr="00180F51">
        <w:rPr>
          <w:rFonts w:ascii="Times New Roman" w:hAnsi="Times New Roman" w:cs="Times New Roman"/>
        </w:rPr>
        <w:t xml:space="preserve"> Having heard the learned counsel for the parties and having gone through the pleadings, it is fairly clear that it is a case of voluntary relinquishment of service. There is no case for the appellants that</w:t>
      </w:r>
      <w:r>
        <w:rPr>
          <w:rFonts w:ascii="Times New Roman" w:hAnsi="Times New Roman" w:cs="Times New Roman"/>
        </w:rPr>
        <w:t xml:space="preserve"> </w:t>
      </w:r>
      <w:r w:rsidR="00180F51" w:rsidRPr="00180F51">
        <w:rPr>
          <w:rFonts w:ascii="Times New Roman" w:hAnsi="Times New Roman" w:cs="Times New Roman"/>
        </w:rPr>
        <w:t>despite reporting for duty, the deceased employee was not permitted to join duty after 1986. On the contrary, it is seen from the records that the termination was after the publication of advertisement in the newspaper requiring the deceased employee to report for duty, failing which he was liable to be terminated.</w:t>
      </w:r>
    </w:p>
    <w:p w:rsidR="0005370D" w:rsidRPr="00180F51" w:rsidRDefault="0005370D" w:rsidP="00180F51">
      <w:pPr>
        <w:jc w:val="both"/>
        <w:rPr>
          <w:rFonts w:ascii="Times New Roman" w:hAnsi="Times New Roman" w:cs="Times New Roman"/>
        </w:rPr>
      </w:pPr>
    </w:p>
    <w:p w:rsidR="00180F51" w:rsidRDefault="0005370D" w:rsidP="00180F51">
      <w:pPr>
        <w:jc w:val="both"/>
        <w:rPr>
          <w:rFonts w:ascii="Times New Roman" w:hAnsi="Times New Roman" w:cs="Times New Roman"/>
        </w:rPr>
      </w:pPr>
      <w:r>
        <w:rPr>
          <w:rFonts w:ascii="Times New Roman" w:hAnsi="Times New Roman" w:cs="Times New Roman"/>
        </w:rPr>
        <w:t xml:space="preserve">5. In that view </w:t>
      </w:r>
      <w:r w:rsidR="00180F51" w:rsidRPr="00180F51">
        <w:rPr>
          <w:rFonts w:ascii="Times New Roman" w:hAnsi="Times New Roman" w:cs="Times New Roman"/>
        </w:rPr>
        <w:t>of the matter, we wholly agree with</w:t>
      </w:r>
      <w:r>
        <w:rPr>
          <w:rFonts w:ascii="Times New Roman" w:hAnsi="Times New Roman" w:cs="Times New Roman"/>
        </w:rPr>
        <w:t xml:space="preserve"> The High Court </w:t>
      </w:r>
      <w:r w:rsidR="00180F51" w:rsidRPr="00180F51">
        <w:rPr>
          <w:rFonts w:ascii="Times New Roman" w:hAnsi="Times New Roman" w:cs="Times New Roman"/>
        </w:rPr>
        <w:t>that</w:t>
      </w:r>
      <w:r w:rsidR="00180F51" w:rsidRPr="00180F51">
        <w:rPr>
          <w:rFonts w:ascii="Times New Roman" w:hAnsi="Times New Roman" w:cs="Times New Roman"/>
        </w:rPr>
        <w:tab/>
      </w:r>
      <w:r>
        <w:rPr>
          <w:rFonts w:ascii="Times New Roman" w:hAnsi="Times New Roman" w:cs="Times New Roman"/>
        </w:rPr>
        <w:t xml:space="preserve"> the deceased </w:t>
      </w:r>
      <w:r w:rsidR="00180F51" w:rsidRPr="00180F51">
        <w:rPr>
          <w:rFonts w:ascii="Times New Roman" w:hAnsi="Times New Roman" w:cs="Times New Roman"/>
        </w:rPr>
        <w:t>empl</w:t>
      </w:r>
      <w:r>
        <w:rPr>
          <w:rFonts w:ascii="Times New Roman" w:hAnsi="Times New Roman" w:cs="Times New Roman"/>
        </w:rPr>
        <w:t>-</w:t>
      </w:r>
      <w:r w:rsidR="00180F51" w:rsidRPr="00180F51">
        <w:rPr>
          <w:rFonts w:ascii="Times New Roman" w:hAnsi="Times New Roman" w:cs="Times New Roman"/>
        </w:rPr>
        <w:t>oyee is</w:t>
      </w:r>
      <w:r w:rsidR="00180F51" w:rsidRPr="00180F51">
        <w:rPr>
          <w:rFonts w:ascii="Times New Roman" w:hAnsi="Times New Roman" w:cs="Times New Roman"/>
        </w:rPr>
        <w:tab/>
        <w:t>not</w:t>
      </w:r>
      <w:r>
        <w:rPr>
          <w:rFonts w:ascii="Times New Roman" w:hAnsi="Times New Roman" w:cs="Times New Roman"/>
        </w:rPr>
        <w:t xml:space="preserve"> </w:t>
      </w:r>
      <w:r w:rsidR="00180F51" w:rsidRPr="00180F51">
        <w:rPr>
          <w:rFonts w:ascii="Times New Roman" w:hAnsi="Times New Roman" w:cs="Times New Roman"/>
        </w:rPr>
        <w:t>entitled to the back wage</w:t>
      </w:r>
      <w:r>
        <w:rPr>
          <w:rFonts w:ascii="Times New Roman" w:hAnsi="Times New Roman" w:cs="Times New Roman"/>
        </w:rPr>
        <w:t xml:space="preserve">s for the entire period. Having </w:t>
      </w:r>
      <w:r w:rsidR="00180F51" w:rsidRPr="00180F51">
        <w:rPr>
          <w:rFonts w:ascii="Times New Roman" w:hAnsi="Times New Roman" w:cs="Times New Roman"/>
        </w:rPr>
        <w:t>regard to</w:t>
      </w:r>
      <w:r w:rsidR="00180F51" w:rsidRPr="00180F51">
        <w:rPr>
          <w:rFonts w:ascii="Times New Roman" w:hAnsi="Times New Roman" w:cs="Times New Roman"/>
        </w:rPr>
        <w:tab/>
      </w:r>
      <w:r>
        <w:rPr>
          <w:rFonts w:ascii="Times New Roman" w:hAnsi="Times New Roman" w:cs="Times New Roman"/>
        </w:rPr>
        <w:t xml:space="preserve"> </w:t>
      </w:r>
      <w:r w:rsidR="00180F51" w:rsidRPr="00180F51">
        <w:rPr>
          <w:rFonts w:ascii="Times New Roman" w:hAnsi="Times New Roman" w:cs="Times New Roman"/>
        </w:rPr>
        <w:t>the</w:t>
      </w:r>
      <w:r>
        <w:rPr>
          <w:rFonts w:ascii="Times New Roman" w:hAnsi="Times New Roman" w:cs="Times New Roman"/>
        </w:rPr>
        <w:t xml:space="preserve"> fact that the employee is </w:t>
      </w:r>
      <w:r w:rsidR="00180F51" w:rsidRPr="00180F51">
        <w:rPr>
          <w:rFonts w:ascii="Times New Roman" w:hAnsi="Times New Roman" w:cs="Times New Roman"/>
        </w:rPr>
        <w:t>no</w:t>
      </w:r>
      <w:r>
        <w:rPr>
          <w:rFonts w:ascii="Times New Roman" w:hAnsi="Times New Roman" w:cs="Times New Roman"/>
        </w:rPr>
        <w:t xml:space="preserve"> </w:t>
      </w:r>
      <w:r w:rsidR="00180F51" w:rsidRPr="00180F51">
        <w:rPr>
          <w:rFonts w:ascii="Times New Roman" w:hAnsi="Times New Roman" w:cs="Times New Roman"/>
        </w:rPr>
        <w:t>more and his widow and children are before this Court, we direct Respondent No.1 to pay a further sum of Rs.1,00,000/- (Rupees One Lac) in full and final settlement of the entire claims of the deceased employee. The said amount shall be paid to appellant No.1(i)/Nirmala Prasad Singh, wife of the deceased employee, within a period of six weeks.</w:t>
      </w:r>
    </w:p>
    <w:p w:rsidR="0005370D" w:rsidRPr="00180F51" w:rsidRDefault="0005370D" w:rsidP="00180F51">
      <w:pPr>
        <w:jc w:val="both"/>
        <w:rPr>
          <w:rFonts w:ascii="Times New Roman" w:hAnsi="Times New Roman" w:cs="Times New Roman"/>
        </w:rPr>
      </w:pPr>
    </w:p>
    <w:p w:rsidR="00180F51" w:rsidRDefault="0005370D" w:rsidP="00180F51">
      <w:pPr>
        <w:jc w:val="both"/>
        <w:rPr>
          <w:rFonts w:ascii="Times New Roman" w:hAnsi="Times New Roman" w:cs="Times New Roman"/>
        </w:rPr>
      </w:pPr>
      <w:r>
        <w:rPr>
          <w:rFonts w:ascii="Times New Roman" w:hAnsi="Times New Roman" w:cs="Times New Roman"/>
        </w:rPr>
        <w:lastRenderedPageBreak/>
        <w:t xml:space="preserve">6. We </w:t>
      </w:r>
      <w:r w:rsidR="00180F51" w:rsidRPr="00180F51">
        <w:rPr>
          <w:rFonts w:ascii="Times New Roman" w:hAnsi="Times New Roman" w:cs="Times New Roman"/>
        </w:rPr>
        <w:t>make it</w:t>
      </w:r>
      <w:r w:rsidR="00180F51" w:rsidRPr="00180F51">
        <w:rPr>
          <w:rFonts w:ascii="Times New Roman" w:hAnsi="Times New Roman" w:cs="Times New Roman"/>
        </w:rPr>
        <w:tab/>
      </w:r>
      <w:r>
        <w:rPr>
          <w:rFonts w:ascii="Times New Roman" w:hAnsi="Times New Roman" w:cs="Times New Roman"/>
        </w:rPr>
        <w:t xml:space="preserve"> clear</w:t>
      </w:r>
      <w:r>
        <w:rPr>
          <w:rFonts w:ascii="Times New Roman" w:hAnsi="Times New Roman" w:cs="Times New Roman"/>
        </w:rPr>
        <w:tab/>
        <w:t xml:space="preserve">that in case the amount, </w:t>
      </w:r>
      <w:r w:rsidR="00180F51" w:rsidRPr="00180F51">
        <w:rPr>
          <w:rFonts w:ascii="Times New Roman" w:hAnsi="Times New Roman" w:cs="Times New Roman"/>
        </w:rPr>
        <w:t>as</w:t>
      </w:r>
      <w:r>
        <w:rPr>
          <w:rFonts w:ascii="Times New Roman" w:hAnsi="Times New Roman" w:cs="Times New Roman"/>
        </w:rPr>
        <w:t xml:space="preserve"> </w:t>
      </w:r>
      <w:r w:rsidR="00180F51" w:rsidRPr="00180F51">
        <w:rPr>
          <w:rFonts w:ascii="Times New Roman" w:hAnsi="Times New Roman" w:cs="Times New Roman"/>
        </w:rPr>
        <w:t>above, is not paid within the time granted, it shall carry interest at the rate of 12% per annum from the date of death of the deceased employee and the officer responsible for the delay shall be personally liable for it.</w:t>
      </w:r>
    </w:p>
    <w:p w:rsidR="0005370D" w:rsidRPr="00180F51" w:rsidRDefault="0005370D" w:rsidP="00180F51">
      <w:pPr>
        <w:jc w:val="both"/>
        <w:rPr>
          <w:rFonts w:ascii="Times New Roman" w:hAnsi="Times New Roman" w:cs="Times New Roman"/>
        </w:rPr>
      </w:pPr>
    </w:p>
    <w:p w:rsidR="00180F51" w:rsidRDefault="0005370D" w:rsidP="00180F51">
      <w:pPr>
        <w:jc w:val="both"/>
        <w:rPr>
          <w:rFonts w:ascii="Times New Roman" w:hAnsi="Times New Roman" w:cs="Times New Roman"/>
        </w:rPr>
      </w:pPr>
      <w:r>
        <w:rPr>
          <w:rFonts w:ascii="Times New Roman" w:hAnsi="Times New Roman" w:cs="Times New Roman"/>
        </w:rPr>
        <w:t xml:space="preserve">7. </w:t>
      </w:r>
      <w:r w:rsidR="00180F51" w:rsidRPr="00180F51">
        <w:rPr>
          <w:rFonts w:ascii="Times New Roman" w:hAnsi="Times New Roman" w:cs="Times New Roman"/>
        </w:rPr>
        <w:t xml:space="preserve"> The appeals are, accordingly, disposed of.</w:t>
      </w:r>
    </w:p>
    <w:p w:rsidR="0005370D" w:rsidRPr="00180F51" w:rsidRDefault="0005370D" w:rsidP="00180F51">
      <w:pPr>
        <w:jc w:val="both"/>
        <w:rPr>
          <w:rFonts w:ascii="Times New Roman" w:hAnsi="Times New Roman" w:cs="Times New Roman"/>
        </w:rPr>
      </w:pPr>
    </w:p>
    <w:p w:rsidR="00180F51" w:rsidRPr="00180F51" w:rsidRDefault="0005370D" w:rsidP="00180F51">
      <w:pPr>
        <w:jc w:val="both"/>
        <w:rPr>
          <w:rFonts w:ascii="Times New Roman" w:hAnsi="Times New Roman" w:cs="Times New Roman"/>
        </w:rPr>
      </w:pPr>
      <w:r>
        <w:rPr>
          <w:rFonts w:ascii="Times New Roman" w:hAnsi="Times New Roman" w:cs="Times New Roman"/>
        </w:rPr>
        <w:t xml:space="preserve">8. </w:t>
      </w:r>
      <w:r w:rsidR="00180F51" w:rsidRPr="00180F51">
        <w:rPr>
          <w:rFonts w:ascii="Times New Roman" w:hAnsi="Times New Roman" w:cs="Times New Roman"/>
        </w:rPr>
        <w:t xml:space="preserve"> Pending applications, if any, shall stand disposed of.</w:t>
      </w:r>
    </w:p>
    <w:p w:rsidR="0005370D" w:rsidRDefault="0005370D" w:rsidP="00180F51">
      <w:pPr>
        <w:jc w:val="both"/>
        <w:rPr>
          <w:rFonts w:ascii="Times New Roman" w:hAnsi="Times New Roman" w:cs="Times New Roman"/>
        </w:rPr>
      </w:pPr>
    </w:p>
    <w:p w:rsidR="00180F51" w:rsidRPr="00180F51" w:rsidRDefault="0005370D" w:rsidP="00180F51">
      <w:pPr>
        <w:jc w:val="both"/>
        <w:rPr>
          <w:rFonts w:ascii="Times New Roman" w:hAnsi="Times New Roman" w:cs="Times New Roman"/>
        </w:rPr>
      </w:pPr>
      <w:r>
        <w:rPr>
          <w:rFonts w:ascii="Times New Roman" w:hAnsi="Times New Roman" w:cs="Times New Roman"/>
        </w:rPr>
        <w:t xml:space="preserve">9. </w:t>
      </w:r>
      <w:r w:rsidR="00180F51" w:rsidRPr="00180F51">
        <w:rPr>
          <w:rFonts w:ascii="Times New Roman" w:hAnsi="Times New Roman" w:cs="Times New Roman"/>
        </w:rPr>
        <w:t xml:space="preserve"> There shall be no orders as to costs.</w:t>
      </w:r>
    </w:p>
    <w:p w:rsidR="00180F51" w:rsidRPr="00180F51" w:rsidRDefault="00180F51" w:rsidP="00180F51">
      <w:pPr>
        <w:jc w:val="both"/>
        <w:rPr>
          <w:rFonts w:ascii="Times New Roman" w:hAnsi="Times New Roman" w:cs="Times New Roman"/>
        </w:rPr>
      </w:pPr>
    </w:p>
    <w:sectPr w:rsidR="00180F51" w:rsidRPr="00180F5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83A" w:rsidRDefault="00D5283A" w:rsidP="00CF3BB7">
      <w:r>
        <w:separator/>
      </w:r>
    </w:p>
  </w:endnote>
  <w:endnote w:type="continuationSeparator" w:id="1">
    <w:p w:rsidR="00D5283A" w:rsidRDefault="00D5283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F0A28" w:rsidRPr="00CF3BB7" w:rsidRDefault="002F0A28">
        <w:pPr>
          <w:pStyle w:val="Footer"/>
          <w:jc w:val="center"/>
          <w:rPr>
            <w:sz w:val="22"/>
            <w:szCs w:val="22"/>
          </w:rPr>
        </w:pPr>
        <w:r>
          <w:rPr>
            <w:sz w:val="22"/>
            <w:szCs w:val="22"/>
          </w:rPr>
          <w:t xml:space="preserve">                                                                        </w:t>
        </w:r>
        <w:r w:rsidR="008F38D2" w:rsidRPr="00CF3BB7">
          <w:rPr>
            <w:sz w:val="22"/>
            <w:szCs w:val="22"/>
          </w:rPr>
          <w:fldChar w:fldCharType="begin"/>
        </w:r>
        <w:r w:rsidRPr="00CF3BB7">
          <w:rPr>
            <w:sz w:val="22"/>
            <w:szCs w:val="22"/>
          </w:rPr>
          <w:instrText xml:space="preserve"> PAGE   \* MERGEFORMAT </w:instrText>
        </w:r>
        <w:r w:rsidR="008F38D2" w:rsidRPr="00CF3BB7">
          <w:rPr>
            <w:sz w:val="22"/>
            <w:szCs w:val="22"/>
          </w:rPr>
          <w:fldChar w:fldCharType="separate"/>
        </w:r>
        <w:r w:rsidR="0005370D">
          <w:rPr>
            <w:noProof/>
            <w:sz w:val="22"/>
            <w:szCs w:val="22"/>
          </w:rPr>
          <w:t>1</w:t>
        </w:r>
        <w:r w:rsidR="008F38D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F0A28" w:rsidRPr="00CF3BB7" w:rsidRDefault="002F0A28">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83A" w:rsidRDefault="00D5283A" w:rsidP="00CF3BB7">
      <w:r>
        <w:separator/>
      </w:r>
    </w:p>
  </w:footnote>
  <w:footnote w:type="continuationSeparator" w:id="1">
    <w:p w:rsidR="00D5283A" w:rsidRDefault="00D5283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370D"/>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0F51"/>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2871"/>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B7FD1"/>
    <w:rsid w:val="002C0C2D"/>
    <w:rsid w:val="002C21D3"/>
    <w:rsid w:val="002C405B"/>
    <w:rsid w:val="002C5068"/>
    <w:rsid w:val="002C550A"/>
    <w:rsid w:val="002D03AA"/>
    <w:rsid w:val="002D29D5"/>
    <w:rsid w:val="002E2272"/>
    <w:rsid w:val="002E3079"/>
    <w:rsid w:val="002E4039"/>
    <w:rsid w:val="002E5462"/>
    <w:rsid w:val="002E5583"/>
    <w:rsid w:val="002F0A28"/>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5A64"/>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CBB"/>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86D75"/>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4E36"/>
    <w:rsid w:val="005F6429"/>
    <w:rsid w:val="00603EBC"/>
    <w:rsid w:val="00607722"/>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5E96"/>
    <w:rsid w:val="006564FF"/>
    <w:rsid w:val="00656E8A"/>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E97"/>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145"/>
    <w:rsid w:val="008D5912"/>
    <w:rsid w:val="008D6E0D"/>
    <w:rsid w:val="008E561C"/>
    <w:rsid w:val="008F18D2"/>
    <w:rsid w:val="008F29B8"/>
    <w:rsid w:val="008F38D2"/>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56500"/>
    <w:rsid w:val="00963E38"/>
    <w:rsid w:val="00964F36"/>
    <w:rsid w:val="00972723"/>
    <w:rsid w:val="00973494"/>
    <w:rsid w:val="00976FBB"/>
    <w:rsid w:val="0097729A"/>
    <w:rsid w:val="009822CF"/>
    <w:rsid w:val="00982C77"/>
    <w:rsid w:val="00987ADE"/>
    <w:rsid w:val="00991C12"/>
    <w:rsid w:val="00994D44"/>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128B"/>
    <w:rsid w:val="00B02851"/>
    <w:rsid w:val="00B02A67"/>
    <w:rsid w:val="00B0331E"/>
    <w:rsid w:val="00B03E1C"/>
    <w:rsid w:val="00B0503A"/>
    <w:rsid w:val="00B05DDA"/>
    <w:rsid w:val="00B05E8A"/>
    <w:rsid w:val="00B07DBC"/>
    <w:rsid w:val="00B12944"/>
    <w:rsid w:val="00B15B58"/>
    <w:rsid w:val="00B1797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5487"/>
    <w:rsid w:val="00BB74FE"/>
    <w:rsid w:val="00BB7D6F"/>
    <w:rsid w:val="00BC0246"/>
    <w:rsid w:val="00BC11EE"/>
    <w:rsid w:val="00BC6E68"/>
    <w:rsid w:val="00BC7460"/>
    <w:rsid w:val="00BD2D5F"/>
    <w:rsid w:val="00BD3F3F"/>
    <w:rsid w:val="00BE5CDE"/>
    <w:rsid w:val="00BF1895"/>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4B9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283A"/>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9F9"/>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69B3E-83C4-4D88-84C4-1BAA24C3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2017-04-13T09:48:00Z</cp:lastPrinted>
  <dcterms:created xsi:type="dcterms:W3CDTF">2017-04-13T10:26:00Z</dcterms:created>
  <dcterms:modified xsi:type="dcterms:W3CDTF">2017-04-13T10:26:00Z</dcterms:modified>
</cp:coreProperties>
</file>