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6B6" w:rsidRPr="008F499C" w:rsidRDefault="000526B6" w:rsidP="008F499C">
      <w:pPr>
        <w:jc w:val="center"/>
        <w:rPr>
          <w:b/>
        </w:rPr>
      </w:pPr>
      <w:r w:rsidRPr="008F499C">
        <w:rPr>
          <w:b/>
        </w:rPr>
        <w:t>SUPREME COURT OF INDIA</w:t>
      </w:r>
    </w:p>
    <w:p w:rsidR="000526B6" w:rsidRPr="000526B6" w:rsidRDefault="000526B6" w:rsidP="008F499C">
      <w:pPr>
        <w:jc w:val="center"/>
      </w:pPr>
    </w:p>
    <w:p w:rsidR="008F499C" w:rsidRDefault="008F499C" w:rsidP="008F499C">
      <w:pPr>
        <w:jc w:val="center"/>
      </w:pPr>
      <w:r w:rsidRPr="000526B6">
        <w:t>Anita W/O Eknath Hatkar</w:t>
      </w:r>
    </w:p>
    <w:p w:rsidR="008F499C" w:rsidRDefault="008F499C" w:rsidP="008F499C">
      <w:pPr>
        <w:jc w:val="center"/>
      </w:pPr>
    </w:p>
    <w:p w:rsidR="000526B6" w:rsidRDefault="008F499C" w:rsidP="008F499C">
      <w:pPr>
        <w:jc w:val="center"/>
      </w:pPr>
      <w:r>
        <w:t>Vs.</w:t>
      </w:r>
    </w:p>
    <w:p w:rsidR="008F499C" w:rsidRPr="000526B6" w:rsidRDefault="008F499C" w:rsidP="008F499C">
      <w:pPr>
        <w:jc w:val="center"/>
      </w:pPr>
    </w:p>
    <w:p w:rsidR="008F499C" w:rsidRDefault="008F499C" w:rsidP="008F499C">
      <w:pPr>
        <w:jc w:val="center"/>
      </w:pPr>
      <w:r w:rsidRPr="000526B6">
        <w:t>Additional Commissioner Nashik</w:t>
      </w:r>
    </w:p>
    <w:p w:rsidR="008F499C" w:rsidRDefault="008F499C" w:rsidP="008F499C">
      <w:pPr>
        <w:jc w:val="center"/>
      </w:pPr>
    </w:p>
    <w:p w:rsidR="008F499C" w:rsidRDefault="008F499C" w:rsidP="008F499C">
      <w:pPr>
        <w:jc w:val="center"/>
      </w:pPr>
      <w:r>
        <w:t xml:space="preserve">C.A.No.5588 of </w:t>
      </w:r>
      <w:r w:rsidRPr="000526B6">
        <w:t>2017</w:t>
      </w:r>
    </w:p>
    <w:p w:rsidR="008F499C" w:rsidRDefault="008F499C" w:rsidP="008F499C">
      <w:pPr>
        <w:jc w:val="center"/>
      </w:pPr>
    </w:p>
    <w:p w:rsidR="008F499C" w:rsidRDefault="008F499C" w:rsidP="008F499C">
      <w:pPr>
        <w:jc w:val="center"/>
      </w:pPr>
      <w:r>
        <w:t>(Kurian Joseph and R.Banumathi,JJ.,)</w:t>
      </w:r>
    </w:p>
    <w:p w:rsidR="008F499C" w:rsidRDefault="008F499C" w:rsidP="008F499C">
      <w:pPr>
        <w:jc w:val="center"/>
      </w:pPr>
    </w:p>
    <w:p w:rsidR="008F499C" w:rsidRDefault="008F499C" w:rsidP="008F499C">
      <w:pPr>
        <w:jc w:val="center"/>
      </w:pPr>
      <w:r>
        <w:t>25.04.2017</w:t>
      </w:r>
    </w:p>
    <w:p w:rsidR="008F499C" w:rsidRDefault="008F499C" w:rsidP="008F499C">
      <w:pPr>
        <w:jc w:val="center"/>
      </w:pPr>
    </w:p>
    <w:p w:rsidR="000526B6" w:rsidRPr="008F499C" w:rsidRDefault="008F499C" w:rsidP="008F499C">
      <w:pPr>
        <w:jc w:val="center"/>
        <w:rPr>
          <w:b/>
        </w:rPr>
      </w:pPr>
      <w:r w:rsidRPr="008F499C">
        <w:rPr>
          <w:b/>
        </w:rPr>
        <w:t>JUDGMENT</w:t>
      </w:r>
    </w:p>
    <w:p w:rsidR="008F499C" w:rsidRPr="008F499C" w:rsidRDefault="008F499C" w:rsidP="000526B6">
      <w:pPr>
        <w:jc w:val="both"/>
        <w:rPr>
          <w:b/>
        </w:rPr>
      </w:pPr>
    </w:p>
    <w:p w:rsidR="000526B6" w:rsidRPr="008F499C" w:rsidRDefault="008F499C" w:rsidP="000526B6">
      <w:pPr>
        <w:jc w:val="both"/>
        <w:rPr>
          <w:b/>
        </w:rPr>
      </w:pPr>
      <w:r w:rsidRPr="008F499C">
        <w:rPr>
          <w:b/>
        </w:rPr>
        <w:t>Kurian Joseph,J.,</w:t>
      </w:r>
    </w:p>
    <w:p w:rsidR="008F499C" w:rsidRDefault="008F499C" w:rsidP="000526B6">
      <w:pPr>
        <w:jc w:val="both"/>
      </w:pPr>
    </w:p>
    <w:p w:rsidR="008F499C" w:rsidRDefault="008F499C" w:rsidP="008F499C">
      <w:pPr>
        <w:jc w:val="both"/>
      </w:pPr>
      <w:r>
        <w:t>SLP</w:t>
      </w:r>
      <w:r w:rsidRPr="000526B6">
        <w:t>(C</w:t>
      </w:r>
      <w:r>
        <w:t>ivil)No.34505 of 2016</w:t>
      </w:r>
    </w:p>
    <w:p w:rsidR="008F499C" w:rsidRPr="000526B6" w:rsidRDefault="008F499C" w:rsidP="000526B6">
      <w:pPr>
        <w:jc w:val="both"/>
      </w:pPr>
    </w:p>
    <w:p w:rsidR="000526B6" w:rsidRPr="000526B6" w:rsidRDefault="008F499C" w:rsidP="000526B6">
      <w:pPr>
        <w:jc w:val="both"/>
      </w:pPr>
      <w:r>
        <w:t>1.</w:t>
      </w:r>
      <w:r w:rsidR="000526B6" w:rsidRPr="000526B6">
        <w:t xml:space="preserve"> Leave granted.</w:t>
      </w:r>
    </w:p>
    <w:p w:rsidR="008F499C" w:rsidRDefault="008F499C" w:rsidP="000526B6">
      <w:pPr>
        <w:jc w:val="both"/>
      </w:pPr>
    </w:p>
    <w:p w:rsidR="000526B6" w:rsidRPr="000526B6" w:rsidRDefault="008F499C" w:rsidP="000526B6">
      <w:pPr>
        <w:jc w:val="both"/>
      </w:pPr>
      <w:r>
        <w:t>2.</w:t>
      </w:r>
      <w:r w:rsidR="000526B6" w:rsidRPr="000526B6">
        <w:t xml:space="preserve"> The appellant had approached this Court, aggrieved by the proceedings initiated against her for disqualification on the ground of having three children, the third child having born after the cut-off date.</w:t>
      </w:r>
    </w:p>
    <w:p w:rsidR="008F499C" w:rsidRDefault="008F499C" w:rsidP="000526B6">
      <w:pPr>
        <w:jc w:val="both"/>
      </w:pPr>
    </w:p>
    <w:p w:rsidR="000526B6" w:rsidRDefault="008F499C" w:rsidP="000526B6">
      <w:pPr>
        <w:jc w:val="both"/>
      </w:pPr>
      <w:r>
        <w:t>3.</w:t>
      </w:r>
      <w:r w:rsidR="000526B6" w:rsidRPr="000526B6">
        <w:t xml:space="preserve"> On 05.12.2016, the Court passed the following order on the basis of submission made by the lear</w:t>
      </w:r>
      <w:r>
        <w:t>ned counsel for the appellant</w:t>
      </w:r>
      <w:r w:rsidR="000526B6" w:rsidRPr="000526B6">
        <w:t>:-</w:t>
      </w:r>
    </w:p>
    <w:p w:rsidR="008F499C" w:rsidRPr="000526B6" w:rsidRDefault="008F499C" w:rsidP="008F499C">
      <w:pPr>
        <w:ind w:left="720"/>
        <w:jc w:val="both"/>
      </w:pPr>
    </w:p>
    <w:p w:rsidR="000526B6" w:rsidRDefault="000526B6" w:rsidP="008F499C">
      <w:pPr>
        <w:ind w:left="720"/>
        <w:jc w:val="both"/>
      </w:pPr>
      <w:r w:rsidRPr="000526B6">
        <w:t>"Learned counsel for the petitioner submits, on instruction, that the child by name Amol Anna Hatkar is not born from the appellant. He further submits that the appellant is prepared for a DNA test.</w:t>
      </w:r>
      <w:r w:rsidR="008F499C">
        <w:t xml:space="preserve"> </w:t>
      </w:r>
      <w:r w:rsidRPr="000526B6">
        <w:t>In view of the above submissions, issue notice, returnable on 3.2.2017.</w:t>
      </w:r>
      <w:r w:rsidR="008F499C">
        <w:t xml:space="preserve"> </w:t>
      </w:r>
      <w:r w:rsidRPr="000526B6">
        <w:t>We direct the petitioner and the child by name Amol Anna Hatkar to have a DNA test</w:t>
      </w:r>
      <w:r w:rsidR="008F499C">
        <w:t xml:space="preserve"> </w:t>
      </w:r>
      <w:r w:rsidRPr="000526B6">
        <w:t>conduct within a period of eight weeks from today and produce the reports before the Court.</w:t>
      </w:r>
      <w:r w:rsidR="008F499C">
        <w:t xml:space="preserve"> </w:t>
      </w:r>
      <w:r w:rsidRPr="000526B6">
        <w:t>Till the next date of hearing, there shall be stay of operation of the disqualification."</w:t>
      </w:r>
    </w:p>
    <w:p w:rsidR="008F499C" w:rsidRPr="000526B6" w:rsidRDefault="008F499C" w:rsidP="000526B6">
      <w:pPr>
        <w:jc w:val="both"/>
      </w:pPr>
    </w:p>
    <w:p w:rsidR="000526B6" w:rsidRPr="000526B6" w:rsidRDefault="008F499C" w:rsidP="000526B6">
      <w:pPr>
        <w:jc w:val="both"/>
      </w:pPr>
      <w:r>
        <w:t xml:space="preserve">4. </w:t>
      </w:r>
      <w:r w:rsidR="000526B6" w:rsidRPr="000526B6">
        <w:t>The Forensic Science Laboratory, Mumbai, has forwarded a report to this Court and going by the report, "Eknath Govind Hatkar and Anita Eknath Hatkar are concluded to be the biological parents of the child Amol Anna Hatkar".</w:t>
      </w:r>
    </w:p>
    <w:p w:rsidR="008F499C" w:rsidRDefault="008F499C" w:rsidP="000526B6">
      <w:pPr>
        <w:jc w:val="both"/>
      </w:pPr>
    </w:p>
    <w:p w:rsidR="000526B6" w:rsidRDefault="008F499C" w:rsidP="000526B6">
      <w:pPr>
        <w:jc w:val="both"/>
      </w:pPr>
      <w:r>
        <w:t xml:space="preserve">5. </w:t>
      </w:r>
      <w:r w:rsidR="000526B6" w:rsidRPr="000526B6">
        <w:t xml:space="preserve"> In the above circumstances, we do not find any merit in this appeal, which is, accordingly, dismissed.</w:t>
      </w:r>
    </w:p>
    <w:p w:rsidR="008F499C" w:rsidRPr="000526B6" w:rsidRDefault="008F499C" w:rsidP="000526B6">
      <w:pPr>
        <w:jc w:val="both"/>
      </w:pPr>
    </w:p>
    <w:p w:rsidR="000526B6" w:rsidRPr="000526B6" w:rsidRDefault="008F499C" w:rsidP="000526B6">
      <w:pPr>
        <w:jc w:val="both"/>
      </w:pPr>
      <w:r>
        <w:t xml:space="preserve">6. </w:t>
      </w:r>
      <w:r w:rsidR="000526B6" w:rsidRPr="000526B6">
        <w:t>No costs.</w:t>
      </w:r>
    </w:p>
    <w:p w:rsidR="000526B6" w:rsidRPr="000526B6" w:rsidRDefault="000526B6" w:rsidP="000526B6">
      <w:pPr>
        <w:jc w:val="both"/>
      </w:pPr>
    </w:p>
    <w:sectPr w:rsidR="000526B6" w:rsidRPr="000526B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163" w:rsidRDefault="00964163" w:rsidP="00CF3BB7">
      <w:r>
        <w:separator/>
      </w:r>
    </w:p>
  </w:endnote>
  <w:endnote w:type="continuationSeparator" w:id="1">
    <w:p w:rsidR="00964163" w:rsidRDefault="0096416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26B76" w:rsidRPr="00CF3BB7" w:rsidRDefault="00C26B76">
        <w:pPr>
          <w:pStyle w:val="Footer"/>
          <w:jc w:val="center"/>
          <w:rPr>
            <w:sz w:val="22"/>
            <w:szCs w:val="22"/>
          </w:rPr>
        </w:pPr>
        <w:r>
          <w:rPr>
            <w:sz w:val="22"/>
            <w:szCs w:val="22"/>
          </w:rPr>
          <w:t xml:space="preserve">                                                                        </w:t>
        </w:r>
        <w:r w:rsidR="0083219C" w:rsidRPr="00CF3BB7">
          <w:rPr>
            <w:sz w:val="22"/>
            <w:szCs w:val="22"/>
          </w:rPr>
          <w:fldChar w:fldCharType="begin"/>
        </w:r>
        <w:r w:rsidRPr="00CF3BB7">
          <w:rPr>
            <w:sz w:val="22"/>
            <w:szCs w:val="22"/>
          </w:rPr>
          <w:instrText xml:space="preserve"> PAGE   \* MERGEFORMAT </w:instrText>
        </w:r>
        <w:r w:rsidR="0083219C" w:rsidRPr="00CF3BB7">
          <w:rPr>
            <w:sz w:val="22"/>
            <w:szCs w:val="22"/>
          </w:rPr>
          <w:fldChar w:fldCharType="separate"/>
        </w:r>
        <w:r w:rsidR="00964163">
          <w:rPr>
            <w:noProof/>
            <w:sz w:val="22"/>
            <w:szCs w:val="22"/>
          </w:rPr>
          <w:t>1</w:t>
        </w:r>
        <w:r w:rsidR="0083219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26B76" w:rsidRPr="00CF3BB7" w:rsidRDefault="00C26B7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163" w:rsidRDefault="00964163" w:rsidP="00CF3BB7">
      <w:r>
        <w:separator/>
      </w:r>
    </w:p>
  </w:footnote>
  <w:footnote w:type="continuationSeparator" w:id="1">
    <w:p w:rsidR="00964163" w:rsidRDefault="0096416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84A"/>
    <w:rsid w:val="000C3881"/>
    <w:rsid w:val="000C66DC"/>
    <w:rsid w:val="000C697B"/>
    <w:rsid w:val="000C6E59"/>
    <w:rsid w:val="000D006B"/>
    <w:rsid w:val="000D0786"/>
    <w:rsid w:val="000D6F28"/>
    <w:rsid w:val="000E1C97"/>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27FB9"/>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83548"/>
    <w:rsid w:val="0038736F"/>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26A2"/>
    <w:rsid w:val="004E31E0"/>
    <w:rsid w:val="004E53EC"/>
    <w:rsid w:val="004E772C"/>
    <w:rsid w:val="004F08B3"/>
    <w:rsid w:val="004F1C4B"/>
    <w:rsid w:val="004F2572"/>
    <w:rsid w:val="004F7CA4"/>
    <w:rsid w:val="00504391"/>
    <w:rsid w:val="00506099"/>
    <w:rsid w:val="0050697A"/>
    <w:rsid w:val="005072E7"/>
    <w:rsid w:val="00511642"/>
    <w:rsid w:val="00513009"/>
    <w:rsid w:val="0051308B"/>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769A4"/>
    <w:rsid w:val="005812BE"/>
    <w:rsid w:val="00583AF9"/>
    <w:rsid w:val="0059006F"/>
    <w:rsid w:val="005A4577"/>
    <w:rsid w:val="005A4BFC"/>
    <w:rsid w:val="005B0EA3"/>
    <w:rsid w:val="005B1978"/>
    <w:rsid w:val="005B2176"/>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866"/>
    <w:rsid w:val="006B2F60"/>
    <w:rsid w:val="006B399C"/>
    <w:rsid w:val="006B5A8D"/>
    <w:rsid w:val="006B5B5E"/>
    <w:rsid w:val="006C44C2"/>
    <w:rsid w:val="006D07AE"/>
    <w:rsid w:val="006D205A"/>
    <w:rsid w:val="006D2B9C"/>
    <w:rsid w:val="006E6333"/>
    <w:rsid w:val="006F1694"/>
    <w:rsid w:val="006F6617"/>
    <w:rsid w:val="00707B2A"/>
    <w:rsid w:val="00715ACB"/>
    <w:rsid w:val="00715CEB"/>
    <w:rsid w:val="00717A39"/>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F1A"/>
    <w:rsid w:val="009432C9"/>
    <w:rsid w:val="00945D71"/>
    <w:rsid w:val="0094746A"/>
    <w:rsid w:val="00952B47"/>
    <w:rsid w:val="0095415E"/>
    <w:rsid w:val="00955903"/>
    <w:rsid w:val="00963D44"/>
    <w:rsid w:val="00964163"/>
    <w:rsid w:val="00964F36"/>
    <w:rsid w:val="00972723"/>
    <w:rsid w:val="00973494"/>
    <w:rsid w:val="009741FE"/>
    <w:rsid w:val="00976FBB"/>
    <w:rsid w:val="0097729A"/>
    <w:rsid w:val="009822CF"/>
    <w:rsid w:val="00982C77"/>
    <w:rsid w:val="00984D3D"/>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C77BE"/>
    <w:rsid w:val="00CD1EA2"/>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2017-05-26T07:21:00Z</cp:lastPrinted>
  <dcterms:created xsi:type="dcterms:W3CDTF">2017-05-26T07:28:00Z</dcterms:created>
  <dcterms:modified xsi:type="dcterms:W3CDTF">2017-05-26T07:28:00Z</dcterms:modified>
</cp:coreProperties>
</file>