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B27" w:rsidRPr="00573B27" w:rsidRDefault="00573B27" w:rsidP="00573B27">
      <w:pPr>
        <w:jc w:val="center"/>
        <w:rPr>
          <w:rFonts w:ascii="Times New Roman" w:hAnsi="Times New Roman" w:cs="Times New Roman"/>
          <w:b/>
        </w:rPr>
      </w:pPr>
      <w:r w:rsidRPr="00573B27">
        <w:rPr>
          <w:rFonts w:ascii="Times New Roman" w:hAnsi="Times New Roman" w:cs="Times New Roman"/>
          <w:b/>
        </w:rPr>
        <w:t>SUPREME COURT OF INDIA</w:t>
      </w:r>
    </w:p>
    <w:p w:rsidR="00573B27" w:rsidRP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N.</w:t>
      </w:r>
      <w:r w:rsidRPr="00573B27">
        <w:rPr>
          <w:rFonts w:ascii="Times New Roman" w:hAnsi="Times New Roman" w:cs="Times New Roman"/>
        </w:rPr>
        <w:t>Jayaramachandran</w:t>
      </w:r>
    </w:p>
    <w:p w:rsid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Vs.</w:t>
      </w:r>
    </w:p>
    <w:p w:rsidR="00573B27" w:rsidRP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S.</w:t>
      </w:r>
      <w:r w:rsidRPr="00573B27">
        <w:rPr>
          <w:rFonts w:ascii="Times New Roman" w:hAnsi="Times New Roman" w:cs="Times New Roman"/>
        </w:rPr>
        <w:t>Sundaresan</w:t>
      </w:r>
    </w:p>
    <w:p w:rsid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 xml:space="preserve">C.A.No.5690-5691 of </w:t>
      </w:r>
      <w:r w:rsidRPr="00573B27">
        <w:rPr>
          <w:rFonts w:ascii="Times New Roman" w:hAnsi="Times New Roman" w:cs="Times New Roman"/>
        </w:rPr>
        <w:t>2017</w:t>
      </w:r>
    </w:p>
    <w:p w:rsid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(Kurian Joseph and R.Banumathi,JJ.,)</w:t>
      </w:r>
    </w:p>
    <w:p w:rsidR="00573B27" w:rsidRDefault="00573B27" w:rsidP="00573B27">
      <w:pPr>
        <w:jc w:val="center"/>
        <w:rPr>
          <w:rFonts w:ascii="Times New Roman" w:hAnsi="Times New Roman" w:cs="Times New Roman"/>
        </w:rPr>
      </w:pPr>
    </w:p>
    <w:p w:rsidR="00573B27" w:rsidRDefault="00573B27" w:rsidP="00573B27">
      <w:pPr>
        <w:jc w:val="center"/>
        <w:rPr>
          <w:rFonts w:ascii="Times New Roman" w:hAnsi="Times New Roman" w:cs="Times New Roman"/>
        </w:rPr>
      </w:pPr>
      <w:r>
        <w:rPr>
          <w:rFonts w:ascii="Times New Roman" w:hAnsi="Times New Roman" w:cs="Times New Roman"/>
        </w:rPr>
        <w:t>28.04.2017</w:t>
      </w:r>
    </w:p>
    <w:p w:rsidR="00573B27" w:rsidRDefault="00573B27" w:rsidP="00573B27">
      <w:pPr>
        <w:jc w:val="center"/>
        <w:rPr>
          <w:rFonts w:ascii="Times New Roman" w:hAnsi="Times New Roman" w:cs="Times New Roman"/>
        </w:rPr>
      </w:pPr>
    </w:p>
    <w:p w:rsidR="00573B27" w:rsidRPr="00573B27" w:rsidRDefault="00573B27" w:rsidP="00573B27">
      <w:pPr>
        <w:jc w:val="center"/>
        <w:rPr>
          <w:rFonts w:ascii="Times New Roman" w:hAnsi="Times New Roman" w:cs="Times New Roman"/>
          <w:b/>
        </w:rPr>
      </w:pPr>
      <w:r w:rsidRPr="00573B27">
        <w:rPr>
          <w:rFonts w:ascii="Times New Roman" w:hAnsi="Times New Roman" w:cs="Times New Roman"/>
          <w:b/>
        </w:rPr>
        <w:t>JUDGMENT</w:t>
      </w:r>
    </w:p>
    <w:p w:rsidR="00573B27" w:rsidRPr="00573B27" w:rsidRDefault="00573B27" w:rsidP="00573B27">
      <w:pPr>
        <w:jc w:val="both"/>
        <w:rPr>
          <w:rFonts w:ascii="Times New Roman" w:hAnsi="Times New Roman" w:cs="Times New Roman"/>
          <w:b/>
        </w:rPr>
      </w:pPr>
    </w:p>
    <w:p w:rsidR="00573B27" w:rsidRPr="00573B27" w:rsidRDefault="00573B27" w:rsidP="00573B27">
      <w:pPr>
        <w:jc w:val="both"/>
        <w:rPr>
          <w:rFonts w:ascii="Times New Roman" w:hAnsi="Times New Roman" w:cs="Times New Roman"/>
          <w:b/>
        </w:rPr>
      </w:pPr>
      <w:r w:rsidRPr="00573B27">
        <w:rPr>
          <w:rFonts w:ascii="Times New Roman" w:hAnsi="Times New Roman" w:cs="Times New Roman"/>
          <w:b/>
        </w:rPr>
        <w:t>Kurian Joseph,J.,</w:t>
      </w:r>
    </w:p>
    <w:p w:rsidR="00573B27" w:rsidRDefault="00573B27" w:rsidP="00573B27">
      <w:pPr>
        <w:jc w:val="both"/>
        <w:rPr>
          <w:rFonts w:ascii="Times New Roman" w:hAnsi="Times New Roman" w:cs="Times New Roman"/>
        </w:rPr>
      </w:pPr>
    </w:p>
    <w:p w:rsidR="00573B27" w:rsidRDefault="00573B27" w:rsidP="00573B27">
      <w:pPr>
        <w:jc w:val="both"/>
        <w:rPr>
          <w:rFonts w:ascii="Times New Roman" w:hAnsi="Times New Roman" w:cs="Times New Roman"/>
        </w:rPr>
      </w:pPr>
      <w:r>
        <w:rPr>
          <w:rFonts w:ascii="Times New Roman" w:hAnsi="Times New Roman" w:cs="Times New Roman"/>
        </w:rPr>
        <w:t>SLP</w:t>
      </w:r>
      <w:r w:rsidRPr="00573B27">
        <w:rPr>
          <w:rFonts w:ascii="Times New Roman" w:hAnsi="Times New Roman" w:cs="Times New Roman"/>
        </w:rPr>
        <w:t>(C</w:t>
      </w:r>
      <w:r>
        <w:rPr>
          <w:rFonts w:ascii="Times New Roman" w:hAnsi="Times New Roman" w:cs="Times New Roman"/>
        </w:rPr>
        <w:t>ivil)No.29041-29042/2015</w:t>
      </w:r>
    </w:p>
    <w:p w:rsidR="00573B27" w:rsidRPr="00573B27" w:rsidRDefault="00573B27" w:rsidP="00573B27">
      <w:pPr>
        <w:jc w:val="both"/>
        <w:rPr>
          <w:rFonts w:ascii="Times New Roman" w:hAnsi="Times New Roman" w:cs="Times New Roman"/>
        </w:rPr>
      </w:pPr>
    </w:p>
    <w:p w:rsidR="00573B27" w:rsidRDefault="00573B27" w:rsidP="00573B27">
      <w:pPr>
        <w:jc w:val="both"/>
        <w:rPr>
          <w:rFonts w:ascii="Times New Roman" w:hAnsi="Times New Roman" w:cs="Times New Roman"/>
        </w:rPr>
      </w:pPr>
      <w:r>
        <w:rPr>
          <w:rFonts w:ascii="Times New Roman" w:hAnsi="Times New Roman" w:cs="Times New Roman"/>
        </w:rPr>
        <w:t xml:space="preserve">1. </w:t>
      </w:r>
      <w:r w:rsidRPr="00573B27">
        <w:rPr>
          <w:rFonts w:ascii="Times New Roman" w:hAnsi="Times New Roman" w:cs="Times New Roman"/>
        </w:rPr>
        <w:t>Leave granted.</w:t>
      </w:r>
    </w:p>
    <w:p w:rsidR="00573B27" w:rsidRPr="00573B27" w:rsidRDefault="00573B27" w:rsidP="00573B27">
      <w:pPr>
        <w:jc w:val="both"/>
        <w:rPr>
          <w:rFonts w:ascii="Times New Roman" w:hAnsi="Times New Roman" w:cs="Times New Roman"/>
        </w:rPr>
      </w:pPr>
    </w:p>
    <w:p w:rsidR="00573B27" w:rsidRDefault="00573B27" w:rsidP="00573B27">
      <w:pPr>
        <w:jc w:val="both"/>
        <w:rPr>
          <w:rFonts w:ascii="Times New Roman" w:hAnsi="Times New Roman" w:cs="Times New Roman"/>
        </w:rPr>
      </w:pPr>
      <w:r>
        <w:rPr>
          <w:rFonts w:ascii="Times New Roman" w:hAnsi="Times New Roman" w:cs="Times New Roman"/>
        </w:rPr>
        <w:t xml:space="preserve">2. </w:t>
      </w:r>
      <w:r w:rsidRPr="00573B27">
        <w:rPr>
          <w:rFonts w:ascii="Times New Roman" w:hAnsi="Times New Roman" w:cs="Times New Roman"/>
        </w:rPr>
        <w:t xml:space="preserve"> When these appeals came up before this Court on 21.3.2017, this Court passed the following order:-</w:t>
      </w:r>
    </w:p>
    <w:p w:rsidR="00573B27" w:rsidRPr="00573B27" w:rsidRDefault="00573B27" w:rsidP="00573B27">
      <w:pPr>
        <w:jc w:val="both"/>
        <w:rPr>
          <w:rFonts w:ascii="Times New Roman" w:hAnsi="Times New Roman" w:cs="Times New Roman"/>
        </w:rPr>
      </w:pPr>
    </w:p>
    <w:p w:rsidR="00573B27" w:rsidRPr="00573B27" w:rsidRDefault="00573B27" w:rsidP="00573B27">
      <w:pPr>
        <w:ind w:left="720"/>
        <w:jc w:val="both"/>
        <w:rPr>
          <w:rFonts w:ascii="Times New Roman" w:hAnsi="Times New Roman" w:cs="Times New Roman"/>
        </w:rPr>
      </w:pPr>
      <w:r w:rsidRPr="00573B27">
        <w:rPr>
          <w:rFonts w:ascii="Times New Roman" w:hAnsi="Times New Roman" w:cs="Times New Roman"/>
        </w:rPr>
        <w:t>"On a suggestion given by the Court, the learned counsel on both sides submitted that they would like to explore the possibility of resolving the disputes through Mediation.</w:t>
      </w:r>
      <w:r>
        <w:rPr>
          <w:rFonts w:ascii="Times New Roman" w:hAnsi="Times New Roman" w:cs="Times New Roman"/>
        </w:rPr>
        <w:t xml:space="preserve"> </w:t>
      </w:r>
      <w:r w:rsidRPr="00573B27">
        <w:rPr>
          <w:rFonts w:ascii="Times New Roman" w:hAnsi="Times New Roman" w:cs="Times New Roman"/>
        </w:rPr>
        <w:t>Accordingly, we refer the matter to the Mediation Centre attached to the High Court of judicature at Madras to explore the possibility of an amicable settlement of the dispute between the parties, who would appear before the said Mediation Centre on 11.04.2017 at 11.00 A.M.</w:t>
      </w:r>
      <w:r>
        <w:rPr>
          <w:rFonts w:ascii="Times New Roman" w:hAnsi="Times New Roman" w:cs="Times New Roman"/>
        </w:rPr>
        <w:t xml:space="preserve"> </w:t>
      </w:r>
      <w:r w:rsidRPr="00573B27">
        <w:rPr>
          <w:rFonts w:ascii="Times New Roman" w:hAnsi="Times New Roman" w:cs="Times New Roman"/>
        </w:rPr>
        <w:t>The Incharge, Mediation Centre, after making an endeavour for amicable resolution of the disputes, shall submit a report to this Court within two weeks thereafter.</w:t>
      </w:r>
    </w:p>
    <w:p w:rsidR="00573B27" w:rsidRDefault="00573B27" w:rsidP="00573B27">
      <w:pPr>
        <w:ind w:left="720"/>
        <w:jc w:val="both"/>
        <w:rPr>
          <w:rFonts w:ascii="Times New Roman" w:hAnsi="Times New Roman" w:cs="Times New Roman"/>
        </w:rPr>
      </w:pPr>
    </w:p>
    <w:p w:rsidR="00573B27" w:rsidRDefault="00573B27" w:rsidP="00573B27">
      <w:pPr>
        <w:ind w:left="720"/>
        <w:jc w:val="both"/>
        <w:rPr>
          <w:rFonts w:ascii="Times New Roman" w:hAnsi="Times New Roman" w:cs="Times New Roman"/>
        </w:rPr>
      </w:pPr>
      <w:r w:rsidRPr="00573B27">
        <w:rPr>
          <w:rFonts w:ascii="Times New Roman" w:hAnsi="Times New Roman" w:cs="Times New Roman"/>
        </w:rPr>
        <w:t>Post the matter on 28.04.2017."</w:t>
      </w:r>
    </w:p>
    <w:p w:rsidR="00573B27" w:rsidRP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t>3.</w:t>
      </w:r>
      <w:r w:rsidRPr="00573B27">
        <w:rPr>
          <w:rFonts w:ascii="Times New Roman" w:hAnsi="Times New Roman" w:cs="Times New Roman"/>
        </w:rPr>
        <w:t xml:space="preserve"> The Tamil Nadu Mediation and Conciliation Centre,</w:t>
      </w:r>
      <w:r>
        <w:rPr>
          <w:rFonts w:ascii="Times New Roman" w:hAnsi="Times New Roman" w:cs="Times New Roman"/>
        </w:rPr>
        <w:t xml:space="preserve"> </w:t>
      </w:r>
      <w:r w:rsidRPr="00573B27">
        <w:rPr>
          <w:rFonts w:ascii="Times New Roman" w:hAnsi="Times New Roman" w:cs="Times New Roman"/>
        </w:rPr>
        <w:t>Madras has submitted a Report that the parties have settled their disputes amicably.</w:t>
      </w:r>
    </w:p>
    <w:p w:rsid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t xml:space="preserve">4. </w:t>
      </w:r>
      <w:r w:rsidRPr="00573B27">
        <w:rPr>
          <w:rFonts w:ascii="Times New Roman" w:hAnsi="Times New Roman" w:cs="Times New Roman"/>
        </w:rPr>
        <w:t>The Memorandum of Compromise dated 11.04.2017 as duly signed by the parties and their respective counsel has also been filed before this Court.</w:t>
      </w:r>
    </w:p>
    <w:p w:rsid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t xml:space="preserve">5. </w:t>
      </w:r>
      <w:r w:rsidRPr="00573B27">
        <w:rPr>
          <w:rFonts w:ascii="Times New Roman" w:hAnsi="Times New Roman" w:cs="Times New Roman"/>
        </w:rPr>
        <w:t xml:space="preserve"> Therefore, these appeals are disposed of in terms of the Memorandum of Compromise, referred to above, which shall form part of this order.</w:t>
      </w:r>
    </w:p>
    <w:p w:rsid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lastRenderedPageBreak/>
        <w:t>6.</w:t>
      </w:r>
      <w:r w:rsidRPr="00573B27">
        <w:rPr>
          <w:rFonts w:ascii="Times New Roman" w:hAnsi="Times New Roman" w:cs="Times New Roman"/>
        </w:rPr>
        <w:t xml:space="preserve"> We record our appreciation for the earnest efforts taken by Ms. V. Ahalya, Mediator, Tamil Nadu Mediation and Conciliation Centre, Madras.</w:t>
      </w:r>
    </w:p>
    <w:p w:rsid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t>7.</w:t>
      </w:r>
      <w:r w:rsidRPr="00573B27">
        <w:rPr>
          <w:rFonts w:ascii="Times New Roman" w:hAnsi="Times New Roman" w:cs="Times New Roman"/>
        </w:rPr>
        <w:t xml:space="preserve"> Pending applications, if any, shall stand disposed of.</w:t>
      </w:r>
    </w:p>
    <w:p w:rsidR="00573B27" w:rsidRDefault="00573B27" w:rsidP="00573B27">
      <w:pPr>
        <w:jc w:val="both"/>
        <w:rPr>
          <w:rFonts w:ascii="Times New Roman" w:hAnsi="Times New Roman" w:cs="Times New Roman"/>
        </w:rPr>
      </w:pPr>
    </w:p>
    <w:p w:rsidR="00573B27" w:rsidRPr="00573B27" w:rsidRDefault="00573B27" w:rsidP="00573B27">
      <w:pPr>
        <w:jc w:val="both"/>
        <w:rPr>
          <w:rFonts w:ascii="Times New Roman" w:hAnsi="Times New Roman" w:cs="Times New Roman"/>
        </w:rPr>
      </w:pPr>
      <w:r>
        <w:rPr>
          <w:rFonts w:ascii="Times New Roman" w:hAnsi="Times New Roman" w:cs="Times New Roman"/>
        </w:rPr>
        <w:t>8.</w:t>
      </w:r>
      <w:r w:rsidRPr="00573B27">
        <w:rPr>
          <w:rFonts w:ascii="Times New Roman" w:hAnsi="Times New Roman" w:cs="Times New Roman"/>
        </w:rPr>
        <w:t xml:space="preserve"> There shall be no orders as to costs.</w:t>
      </w:r>
    </w:p>
    <w:p w:rsidR="00573B27" w:rsidRPr="00573B27" w:rsidRDefault="00573B27" w:rsidP="00573B27">
      <w:pPr>
        <w:jc w:val="both"/>
        <w:rPr>
          <w:rFonts w:ascii="Times New Roman" w:hAnsi="Times New Roman" w:cs="Times New Roman"/>
        </w:rPr>
      </w:pPr>
      <w:r w:rsidRPr="00573B27">
        <w:rPr>
          <w:rFonts w:ascii="Times New Roman" w:hAnsi="Times New Roman" w:cs="Times New Roman"/>
        </w:rPr>
        <w:tab/>
      </w:r>
    </w:p>
    <w:p w:rsidR="00573B27" w:rsidRPr="00573B27" w:rsidRDefault="00573B27" w:rsidP="00573B27">
      <w:pPr>
        <w:jc w:val="both"/>
        <w:rPr>
          <w:rFonts w:ascii="Times New Roman" w:hAnsi="Times New Roman" w:cs="Times New Roman"/>
        </w:rPr>
      </w:pPr>
    </w:p>
    <w:p w:rsidR="00573B27" w:rsidRPr="00573B27" w:rsidRDefault="00573B27" w:rsidP="006873B7">
      <w:pPr>
        <w:jc w:val="both"/>
        <w:rPr>
          <w:rFonts w:ascii="Times New Roman" w:hAnsi="Times New Roman" w:cs="Times New Roman"/>
        </w:rPr>
      </w:pPr>
    </w:p>
    <w:sectPr w:rsidR="00573B27" w:rsidRPr="00573B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726" w:rsidRDefault="00CB2726" w:rsidP="00CF3BB7">
      <w:r>
        <w:separator/>
      </w:r>
    </w:p>
  </w:endnote>
  <w:endnote w:type="continuationSeparator" w:id="1">
    <w:p w:rsidR="00CB2726" w:rsidRDefault="00CB272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CB2726">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726" w:rsidRDefault="00CB2726" w:rsidP="00CF3BB7">
      <w:r>
        <w:separator/>
      </w:r>
    </w:p>
  </w:footnote>
  <w:footnote w:type="continuationSeparator" w:id="1">
    <w:p w:rsidR="00CB2726" w:rsidRDefault="00CB27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2726"/>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2017-05-26T07:33:00Z</cp:lastPrinted>
  <dcterms:created xsi:type="dcterms:W3CDTF">2017-05-26T07:52:00Z</dcterms:created>
  <dcterms:modified xsi:type="dcterms:W3CDTF">2017-05-26T07:52:00Z</dcterms:modified>
</cp:coreProperties>
</file>