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1F9" w:rsidRPr="004C41F9" w:rsidRDefault="004C41F9" w:rsidP="004C41F9">
      <w:pPr>
        <w:jc w:val="center"/>
        <w:rPr>
          <w:rFonts w:ascii="Times New Roman" w:hAnsi="Times New Roman" w:cs="Times New Roman"/>
          <w:b/>
        </w:rPr>
      </w:pPr>
      <w:r w:rsidRPr="004C41F9">
        <w:rPr>
          <w:rFonts w:ascii="Times New Roman" w:hAnsi="Times New Roman" w:cs="Times New Roman"/>
          <w:b/>
        </w:rPr>
        <w:t>SUPREME COURT OF INDIA</w:t>
      </w:r>
    </w:p>
    <w:p w:rsidR="004C41F9" w:rsidRPr="004C41F9" w:rsidRDefault="004C41F9" w:rsidP="004C41F9">
      <w:pPr>
        <w:jc w:val="center"/>
        <w:rPr>
          <w:rFonts w:ascii="Times New Roman" w:hAnsi="Times New Roman" w:cs="Times New Roman"/>
        </w:rPr>
      </w:pPr>
    </w:p>
    <w:p w:rsidR="004C41F9" w:rsidRDefault="004C41F9" w:rsidP="004C41F9">
      <w:pPr>
        <w:jc w:val="center"/>
        <w:rPr>
          <w:rFonts w:ascii="Times New Roman" w:hAnsi="Times New Roman" w:cs="Times New Roman"/>
        </w:rPr>
      </w:pPr>
      <w:r w:rsidRPr="004C41F9">
        <w:rPr>
          <w:rFonts w:ascii="Times New Roman" w:hAnsi="Times New Roman" w:cs="Times New Roman"/>
        </w:rPr>
        <w:t>Navodaya Vidyalaya Samiti</w:t>
      </w:r>
    </w:p>
    <w:p w:rsidR="004C41F9" w:rsidRDefault="004C41F9" w:rsidP="004C41F9">
      <w:pPr>
        <w:jc w:val="center"/>
        <w:rPr>
          <w:rFonts w:ascii="Times New Roman" w:hAnsi="Times New Roman" w:cs="Times New Roman"/>
        </w:rPr>
      </w:pPr>
    </w:p>
    <w:p w:rsidR="004C41F9" w:rsidRDefault="004C41F9" w:rsidP="004C41F9">
      <w:pPr>
        <w:jc w:val="center"/>
        <w:rPr>
          <w:rFonts w:ascii="Times New Roman" w:hAnsi="Times New Roman" w:cs="Times New Roman"/>
        </w:rPr>
      </w:pPr>
      <w:r>
        <w:rPr>
          <w:rFonts w:ascii="Times New Roman" w:hAnsi="Times New Roman" w:cs="Times New Roman"/>
        </w:rPr>
        <w:t>Vs.</w:t>
      </w:r>
    </w:p>
    <w:p w:rsidR="004C41F9" w:rsidRPr="004C41F9" w:rsidRDefault="004C41F9" w:rsidP="004C41F9">
      <w:pPr>
        <w:jc w:val="center"/>
        <w:rPr>
          <w:rFonts w:ascii="Times New Roman" w:hAnsi="Times New Roman" w:cs="Times New Roman"/>
        </w:rPr>
      </w:pPr>
    </w:p>
    <w:p w:rsidR="004C41F9" w:rsidRDefault="004C41F9" w:rsidP="004C41F9">
      <w:pPr>
        <w:jc w:val="center"/>
        <w:rPr>
          <w:rFonts w:ascii="Times New Roman" w:hAnsi="Times New Roman" w:cs="Times New Roman"/>
        </w:rPr>
      </w:pPr>
      <w:r w:rsidRPr="004C41F9">
        <w:rPr>
          <w:rFonts w:ascii="Times New Roman" w:hAnsi="Times New Roman" w:cs="Times New Roman"/>
        </w:rPr>
        <w:t>Afshan Khan</w:t>
      </w:r>
    </w:p>
    <w:p w:rsidR="004C41F9" w:rsidRDefault="004C41F9" w:rsidP="004C41F9">
      <w:pPr>
        <w:jc w:val="center"/>
        <w:rPr>
          <w:rFonts w:ascii="Times New Roman" w:hAnsi="Times New Roman" w:cs="Times New Roman"/>
        </w:rPr>
      </w:pPr>
    </w:p>
    <w:p w:rsidR="004C41F9" w:rsidRDefault="004C41F9" w:rsidP="004C41F9">
      <w:pPr>
        <w:jc w:val="center"/>
        <w:rPr>
          <w:rFonts w:ascii="Times New Roman" w:hAnsi="Times New Roman" w:cs="Times New Roman"/>
        </w:rPr>
      </w:pPr>
      <w:r>
        <w:rPr>
          <w:rFonts w:ascii="Times New Roman" w:hAnsi="Times New Roman" w:cs="Times New Roman"/>
        </w:rPr>
        <w:t xml:space="preserve">C.A.No.5819-5822 of </w:t>
      </w:r>
      <w:r w:rsidRPr="004C41F9">
        <w:rPr>
          <w:rFonts w:ascii="Times New Roman" w:hAnsi="Times New Roman" w:cs="Times New Roman"/>
        </w:rPr>
        <w:t>2017</w:t>
      </w:r>
    </w:p>
    <w:p w:rsidR="004C41F9" w:rsidRDefault="004C41F9" w:rsidP="004C41F9">
      <w:pPr>
        <w:jc w:val="center"/>
        <w:rPr>
          <w:rFonts w:ascii="Times New Roman" w:hAnsi="Times New Roman" w:cs="Times New Roman"/>
        </w:rPr>
      </w:pPr>
    </w:p>
    <w:p w:rsidR="004C41F9" w:rsidRDefault="004C41F9" w:rsidP="004C41F9">
      <w:pPr>
        <w:jc w:val="center"/>
        <w:rPr>
          <w:rFonts w:ascii="Times New Roman" w:hAnsi="Times New Roman" w:cs="Times New Roman"/>
        </w:rPr>
      </w:pPr>
      <w:r>
        <w:rPr>
          <w:rFonts w:ascii="Times New Roman" w:hAnsi="Times New Roman" w:cs="Times New Roman"/>
        </w:rPr>
        <w:t>(Kurian Joseph and R.Banumathi,JJ.,)</w:t>
      </w:r>
    </w:p>
    <w:p w:rsidR="004C41F9" w:rsidRDefault="004C41F9" w:rsidP="004C41F9">
      <w:pPr>
        <w:jc w:val="center"/>
        <w:rPr>
          <w:rFonts w:ascii="Times New Roman" w:hAnsi="Times New Roman" w:cs="Times New Roman"/>
        </w:rPr>
      </w:pPr>
    </w:p>
    <w:p w:rsidR="004C41F9" w:rsidRDefault="004C41F9" w:rsidP="004C41F9">
      <w:pPr>
        <w:jc w:val="center"/>
        <w:rPr>
          <w:rFonts w:ascii="Times New Roman" w:hAnsi="Times New Roman" w:cs="Times New Roman"/>
        </w:rPr>
      </w:pPr>
      <w:r>
        <w:rPr>
          <w:rFonts w:ascii="Times New Roman" w:hAnsi="Times New Roman" w:cs="Times New Roman"/>
        </w:rPr>
        <w:t>01.05.2017</w:t>
      </w:r>
    </w:p>
    <w:p w:rsidR="004C41F9" w:rsidRDefault="004C41F9" w:rsidP="004C41F9">
      <w:pPr>
        <w:jc w:val="center"/>
        <w:rPr>
          <w:rFonts w:ascii="Times New Roman" w:hAnsi="Times New Roman" w:cs="Times New Roman"/>
        </w:rPr>
      </w:pPr>
    </w:p>
    <w:p w:rsidR="004C41F9" w:rsidRPr="004C41F9" w:rsidRDefault="004C41F9" w:rsidP="004C41F9">
      <w:pPr>
        <w:jc w:val="center"/>
        <w:rPr>
          <w:rFonts w:ascii="Times New Roman" w:hAnsi="Times New Roman" w:cs="Times New Roman"/>
          <w:b/>
        </w:rPr>
      </w:pPr>
      <w:r w:rsidRPr="004C41F9">
        <w:rPr>
          <w:rFonts w:ascii="Times New Roman" w:hAnsi="Times New Roman" w:cs="Times New Roman"/>
          <w:b/>
        </w:rPr>
        <w:t>JUDGMENT</w:t>
      </w:r>
    </w:p>
    <w:p w:rsidR="004C41F9" w:rsidRPr="004C41F9" w:rsidRDefault="004C41F9" w:rsidP="004C41F9">
      <w:pPr>
        <w:jc w:val="both"/>
        <w:rPr>
          <w:rFonts w:ascii="Times New Roman" w:hAnsi="Times New Roman" w:cs="Times New Roman"/>
          <w:b/>
        </w:rPr>
      </w:pPr>
    </w:p>
    <w:p w:rsidR="004C41F9" w:rsidRPr="004C41F9" w:rsidRDefault="004C41F9" w:rsidP="004C41F9">
      <w:pPr>
        <w:jc w:val="both"/>
        <w:rPr>
          <w:rFonts w:ascii="Times New Roman" w:hAnsi="Times New Roman" w:cs="Times New Roman"/>
          <w:b/>
        </w:rPr>
      </w:pPr>
      <w:r w:rsidRPr="004C41F9">
        <w:rPr>
          <w:rFonts w:ascii="Times New Roman" w:hAnsi="Times New Roman" w:cs="Times New Roman"/>
          <w:b/>
        </w:rPr>
        <w:t>Kurian Joseph,J.,</w:t>
      </w:r>
    </w:p>
    <w:p w:rsidR="004C41F9" w:rsidRDefault="004C41F9" w:rsidP="004C41F9">
      <w:pPr>
        <w:jc w:val="both"/>
        <w:rPr>
          <w:rFonts w:ascii="Times New Roman" w:hAnsi="Times New Roman" w:cs="Times New Roman"/>
        </w:rPr>
      </w:pPr>
    </w:p>
    <w:p w:rsidR="004C41F9" w:rsidRDefault="004C41F9" w:rsidP="004C41F9">
      <w:pPr>
        <w:jc w:val="both"/>
        <w:rPr>
          <w:rFonts w:ascii="Times New Roman" w:hAnsi="Times New Roman" w:cs="Times New Roman"/>
        </w:rPr>
      </w:pPr>
      <w:r>
        <w:rPr>
          <w:rFonts w:ascii="Times New Roman" w:hAnsi="Times New Roman" w:cs="Times New Roman"/>
        </w:rPr>
        <w:t>SLP</w:t>
      </w:r>
      <w:r w:rsidRPr="004C41F9">
        <w:rPr>
          <w:rFonts w:ascii="Times New Roman" w:hAnsi="Times New Roman" w:cs="Times New Roman"/>
        </w:rPr>
        <w:t>(C</w:t>
      </w:r>
      <w:r>
        <w:rPr>
          <w:rFonts w:ascii="Times New Roman" w:hAnsi="Times New Roman" w:cs="Times New Roman"/>
        </w:rPr>
        <w:t>ivil)No.12616-12619/2017</w:t>
      </w:r>
    </w:p>
    <w:p w:rsidR="004C41F9" w:rsidRPr="004C41F9" w:rsidRDefault="004C41F9" w:rsidP="004C41F9">
      <w:pPr>
        <w:jc w:val="both"/>
        <w:rPr>
          <w:rFonts w:ascii="Times New Roman" w:hAnsi="Times New Roman" w:cs="Times New Roman"/>
        </w:rPr>
      </w:pPr>
    </w:p>
    <w:p w:rsidR="004C41F9" w:rsidRPr="004C41F9" w:rsidRDefault="004C41F9" w:rsidP="004C41F9">
      <w:pPr>
        <w:jc w:val="both"/>
        <w:rPr>
          <w:rFonts w:ascii="Times New Roman" w:hAnsi="Times New Roman" w:cs="Times New Roman"/>
        </w:rPr>
      </w:pPr>
      <w:r>
        <w:rPr>
          <w:rFonts w:ascii="Times New Roman" w:hAnsi="Times New Roman" w:cs="Times New Roman"/>
        </w:rPr>
        <w:t xml:space="preserve">1. </w:t>
      </w:r>
      <w:r w:rsidRPr="004C41F9">
        <w:rPr>
          <w:rFonts w:ascii="Times New Roman" w:hAnsi="Times New Roman" w:cs="Times New Roman"/>
        </w:rPr>
        <w:t>Issue notice.</w:t>
      </w:r>
    </w:p>
    <w:p w:rsidR="004C41F9" w:rsidRDefault="004C41F9" w:rsidP="004C41F9">
      <w:pPr>
        <w:jc w:val="both"/>
        <w:rPr>
          <w:rFonts w:ascii="Times New Roman" w:hAnsi="Times New Roman" w:cs="Times New Roman"/>
        </w:rPr>
      </w:pPr>
    </w:p>
    <w:p w:rsidR="004C41F9" w:rsidRPr="004C41F9" w:rsidRDefault="004C41F9" w:rsidP="004C41F9">
      <w:pPr>
        <w:jc w:val="both"/>
        <w:rPr>
          <w:rFonts w:ascii="Times New Roman" w:hAnsi="Times New Roman" w:cs="Times New Roman"/>
        </w:rPr>
      </w:pPr>
      <w:r>
        <w:rPr>
          <w:rFonts w:ascii="Times New Roman" w:hAnsi="Times New Roman" w:cs="Times New Roman"/>
        </w:rPr>
        <w:t xml:space="preserve">2. </w:t>
      </w:r>
      <w:r w:rsidRPr="004C41F9">
        <w:rPr>
          <w:rFonts w:ascii="Times New Roman" w:hAnsi="Times New Roman" w:cs="Times New Roman"/>
        </w:rPr>
        <w:t xml:space="preserve"> Mr. Gopal Sankaranarayanan, learned counsel, appears and waives notice for all the respondents on behalf of Ms. Rakhi Ray, Advocate-on-Record.</w:t>
      </w:r>
    </w:p>
    <w:p w:rsidR="004C41F9" w:rsidRDefault="004C41F9" w:rsidP="004C41F9">
      <w:pPr>
        <w:jc w:val="both"/>
        <w:rPr>
          <w:rFonts w:ascii="Times New Roman" w:hAnsi="Times New Roman" w:cs="Times New Roman"/>
        </w:rPr>
      </w:pPr>
    </w:p>
    <w:p w:rsidR="004C41F9" w:rsidRPr="004C41F9" w:rsidRDefault="004C41F9" w:rsidP="004C41F9">
      <w:pPr>
        <w:jc w:val="both"/>
        <w:rPr>
          <w:rFonts w:ascii="Times New Roman" w:hAnsi="Times New Roman" w:cs="Times New Roman"/>
        </w:rPr>
      </w:pPr>
      <w:r>
        <w:rPr>
          <w:rFonts w:ascii="Times New Roman" w:hAnsi="Times New Roman" w:cs="Times New Roman"/>
        </w:rPr>
        <w:t xml:space="preserve">3. </w:t>
      </w:r>
      <w:r w:rsidRPr="004C41F9">
        <w:rPr>
          <w:rFonts w:ascii="Times New Roman" w:hAnsi="Times New Roman" w:cs="Times New Roman"/>
        </w:rPr>
        <w:t xml:space="preserve"> Leave granted.</w:t>
      </w:r>
    </w:p>
    <w:p w:rsidR="004C41F9" w:rsidRDefault="004C41F9" w:rsidP="004C41F9">
      <w:pPr>
        <w:jc w:val="both"/>
        <w:rPr>
          <w:rFonts w:ascii="Times New Roman" w:hAnsi="Times New Roman" w:cs="Times New Roman"/>
        </w:rPr>
      </w:pPr>
    </w:p>
    <w:p w:rsidR="004C41F9" w:rsidRPr="004C41F9" w:rsidRDefault="004C41F9" w:rsidP="004C41F9">
      <w:pPr>
        <w:jc w:val="both"/>
        <w:rPr>
          <w:rFonts w:ascii="Times New Roman" w:hAnsi="Times New Roman" w:cs="Times New Roman"/>
        </w:rPr>
      </w:pPr>
      <w:r>
        <w:rPr>
          <w:rFonts w:ascii="Times New Roman" w:hAnsi="Times New Roman" w:cs="Times New Roman"/>
        </w:rPr>
        <w:t xml:space="preserve">4. </w:t>
      </w:r>
      <w:r w:rsidRPr="004C41F9">
        <w:rPr>
          <w:rFonts w:ascii="Times New Roman" w:hAnsi="Times New Roman" w:cs="Times New Roman"/>
        </w:rPr>
        <w:t xml:space="preserve"> With the consent of the learned Solicitor General of India appearing for the appellants and Mr. Gopal Sankaranarayanan, learned counsel appearing for the respondents, these appeals are disposed of at the admission stage.</w:t>
      </w:r>
    </w:p>
    <w:p w:rsidR="004C41F9" w:rsidRDefault="004C41F9" w:rsidP="004C41F9">
      <w:pPr>
        <w:jc w:val="both"/>
        <w:rPr>
          <w:rFonts w:ascii="Times New Roman" w:hAnsi="Times New Roman" w:cs="Times New Roman"/>
        </w:rPr>
      </w:pPr>
    </w:p>
    <w:p w:rsidR="004C41F9" w:rsidRPr="004C41F9" w:rsidRDefault="004C41F9" w:rsidP="004C41F9">
      <w:pPr>
        <w:jc w:val="both"/>
        <w:rPr>
          <w:rFonts w:ascii="Times New Roman" w:hAnsi="Times New Roman" w:cs="Times New Roman"/>
        </w:rPr>
      </w:pPr>
      <w:r>
        <w:rPr>
          <w:rFonts w:ascii="Times New Roman" w:hAnsi="Times New Roman" w:cs="Times New Roman"/>
        </w:rPr>
        <w:t xml:space="preserve">5. </w:t>
      </w:r>
      <w:r w:rsidRPr="004C41F9">
        <w:rPr>
          <w:rFonts w:ascii="Times New Roman" w:hAnsi="Times New Roman" w:cs="Times New Roman"/>
        </w:rPr>
        <w:t xml:space="preserve"> The appellants are before this Court, aggrieved by the interim order passed by the High Court in effect directs of reinstatement of the respondents during the pendency of these appeals.</w:t>
      </w:r>
    </w:p>
    <w:p w:rsidR="004C41F9" w:rsidRDefault="004C41F9" w:rsidP="004C41F9">
      <w:pPr>
        <w:jc w:val="both"/>
        <w:rPr>
          <w:rFonts w:ascii="Times New Roman" w:hAnsi="Times New Roman" w:cs="Times New Roman"/>
        </w:rPr>
      </w:pPr>
    </w:p>
    <w:p w:rsidR="004C41F9" w:rsidRPr="004C41F9" w:rsidRDefault="004C41F9" w:rsidP="004C41F9">
      <w:pPr>
        <w:jc w:val="both"/>
        <w:rPr>
          <w:rFonts w:ascii="Times New Roman" w:hAnsi="Times New Roman" w:cs="Times New Roman"/>
        </w:rPr>
      </w:pPr>
      <w:r>
        <w:rPr>
          <w:rFonts w:ascii="Times New Roman" w:hAnsi="Times New Roman" w:cs="Times New Roman"/>
        </w:rPr>
        <w:t xml:space="preserve">6. </w:t>
      </w:r>
      <w:r w:rsidRPr="004C41F9">
        <w:rPr>
          <w:rFonts w:ascii="Times New Roman" w:hAnsi="Times New Roman" w:cs="Times New Roman"/>
        </w:rPr>
        <w:t xml:space="preserve"> In the background of the case including the order passed by this Court in C.A. No.4416 of 2016, we are of the view that the High Court could not have granted interim order for reinstatement.</w:t>
      </w:r>
    </w:p>
    <w:p w:rsidR="004C41F9" w:rsidRDefault="004C41F9" w:rsidP="004C41F9">
      <w:pPr>
        <w:jc w:val="both"/>
        <w:rPr>
          <w:rFonts w:ascii="Times New Roman" w:hAnsi="Times New Roman" w:cs="Times New Roman"/>
        </w:rPr>
      </w:pPr>
    </w:p>
    <w:p w:rsidR="004C41F9" w:rsidRPr="004C41F9" w:rsidRDefault="004C41F9" w:rsidP="004C41F9">
      <w:pPr>
        <w:jc w:val="both"/>
        <w:rPr>
          <w:rFonts w:ascii="Times New Roman" w:hAnsi="Times New Roman" w:cs="Times New Roman"/>
        </w:rPr>
      </w:pPr>
      <w:r>
        <w:rPr>
          <w:rFonts w:ascii="Times New Roman" w:hAnsi="Times New Roman" w:cs="Times New Roman"/>
        </w:rPr>
        <w:t xml:space="preserve">7. </w:t>
      </w:r>
      <w:r w:rsidRPr="004C41F9">
        <w:rPr>
          <w:rFonts w:ascii="Times New Roman" w:hAnsi="Times New Roman" w:cs="Times New Roman"/>
        </w:rPr>
        <w:t xml:space="preserve"> Therefore, these appeals are disposed of as follows:-</w:t>
      </w:r>
    </w:p>
    <w:p w:rsidR="004C41F9" w:rsidRDefault="004C41F9" w:rsidP="004C41F9">
      <w:pPr>
        <w:jc w:val="both"/>
        <w:rPr>
          <w:rFonts w:ascii="Times New Roman" w:hAnsi="Times New Roman" w:cs="Times New Roman"/>
        </w:rPr>
      </w:pPr>
    </w:p>
    <w:p w:rsidR="004C41F9" w:rsidRPr="004C41F9" w:rsidRDefault="004C41F9" w:rsidP="004C41F9">
      <w:pPr>
        <w:ind w:left="720"/>
        <w:jc w:val="both"/>
        <w:rPr>
          <w:rFonts w:ascii="Times New Roman" w:hAnsi="Times New Roman" w:cs="Times New Roman"/>
        </w:rPr>
      </w:pPr>
      <w:r>
        <w:rPr>
          <w:rFonts w:ascii="Times New Roman" w:hAnsi="Times New Roman" w:cs="Times New Roman"/>
        </w:rPr>
        <w:t xml:space="preserve">“i. </w:t>
      </w:r>
      <w:r w:rsidRPr="004C41F9">
        <w:rPr>
          <w:rFonts w:ascii="Times New Roman" w:hAnsi="Times New Roman" w:cs="Times New Roman"/>
        </w:rPr>
        <w:t xml:space="preserve"> We request the High Court of Madhya Pradesh,</w:t>
      </w:r>
      <w:r>
        <w:rPr>
          <w:rFonts w:ascii="Times New Roman" w:hAnsi="Times New Roman" w:cs="Times New Roman"/>
        </w:rPr>
        <w:t xml:space="preserve"> </w:t>
      </w:r>
      <w:r w:rsidRPr="004C41F9">
        <w:rPr>
          <w:rFonts w:ascii="Times New Roman" w:hAnsi="Times New Roman" w:cs="Times New Roman"/>
        </w:rPr>
        <w:t>Bench at Jabalpur to dispose of Writ Petition No.19101 of 2016 and connected matters expeditiously, preferably within a period of eight weeks from the date of production of a copy of this judgment.</w:t>
      </w:r>
    </w:p>
    <w:p w:rsidR="004C41F9" w:rsidRDefault="004C41F9" w:rsidP="004C41F9">
      <w:pPr>
        <w:ind w:left="720"/>
        <w:jc w:val="both"/>
        <w:rPr>
          <w:rFonts w:ascii="Times New Roman" w:hAnsi="Times New Roman" w:cs="Times New Roman"/>
        </w:rPr>
      </w:pPr>
      <w:r>
        <w:rPr>
          <w:rFonts w:ascii="Times New Roman" w:hAnsi="Times New Roman" w:cs="Times New Roman"/>
        </w:rPr>
        <w:lastRenderedPageBreak/>
        <w:t xml:space="preserve">ii. </w:t>
      </w:r>
      <w:r w:rsidRPr="004C41F9">
        <w:rPr>
          <w:rFonts w:ascii="Times New Roman" w:hAnsi="Times New Roman" w:cs="Times New Roman"/>
        </w:rPr>
        <w:t>Till the order is passed by the High Court</w:t>
      </w:r>
      <w:r>
        <w:rPr>
          <w:rFonts w:ascii="Times New Roman" w:hAnsi="Times New Roman" w:cs="Times New Roman"/>
        </w:rPr>
        <w:t xml:space="preserve"> </w:t>
      </w:r>
      <w:r w:rsidRPr="004C41F9">
        <w:rPr>
          <w:rFonts w:ascii="Times New Roman" w:hAnsi="Times New Roman" w:cs="Times New Roman"/>
        </w:rPr>
        <w:t>in the writ petition as above, the respondents are not to be taken back for work.</w:t>
      </w:r>
    </w:p>
    <w:p w:rsidR="004C41F9" w:rsidRPr="004C41F9" w:rsidRDefault="004C41F9" w:rsidP="004C41F9">
      <w:pPr>
        <w:ind w:left="720"/>
        <w:jc w:val="both"/>
        <w:rPr>
          <w:rFonts w:ascii="Times New Roman" w:hAnsi="Times New Roman" w:cs="Times New Roman"/>
        </w:rPr>
      </w:pPr>
    </w:p>
    <w:p w:rsidR="004C41F9" w:rsidRPr="004C41F9" w:rsidRDefault="004C41F9" w:rsidP="004C41F9">
      <w:pPr>
        <w:jc w:val="both"/>
        <w:rPr>
          <w:rFonts w:ascii="Times New Roman" w:hAnsi="Times New Roman" w:cs="Times New Roman"/>
        </w:rPr>
      </w:pPr>
      <w:r>
        <w:rPr>
          <w:rFonts w:ascii="Times New Roman" w:hAnsi="Times New Roman" w:cs="Times New Roman"/>
        </w:rPr>
        <w:t xml:space="preserve">8. </w:t>
      </w:r>
      <w:r w:rsidRPr="004C41F9">
        <w:rPr>
          <w:rFonts w:ascii="Times New Roman" w:hAnsi="Times New Roman" w:cs="Times New Roman"/>
        </w:rPr>
        <w:t xml:space="preserve"> Pending applications, if any, shall stand disposed of.</w:t>
      </w:r>
    </w:p>
    <w:p w:rsidR="004C41F9" w:rsidRDefault="004C41F9" w:rsidP="004C41F9">
      <w:pPr>
        <w:jc w:val="both"/>
        <w:rPr>
          <w:rFonts w:ascii="Times New Roman" w:hAnsi="Times New Roman" w:cs="Times New Roman"/>
        </w:rPr>
      </w:pPr>
    </w:p>
    <w:p w:rsidR="004C41F9" w:rsidRPr="004C41F9" w:rsidRDefault="004C41F9" w:rsidP="004C41F9">
      <w:pPr>
        <w:jc w:val="both"/>
        <w:rPr>
          <w:rFonts w:ascii="Times New Roman" w:hAnsi="Times New Roman" w:cs="Times New Roman"/>
        </w:rPr>
      </w:pPr>
      <w:r>
        <w:rPr>
          <w:rFonts w:ascii="Times New Roman" w:hAnsi="Times New Roman" w:cs="Times New Roman"/>
        </w:rPr>
        <w:t xml:space="preserve">9. </w:t>
      </w:r>
      <w:r w:rsidRPr="004C41F9">
        <w:rPr>
          <w:rFonts w:ascii="Times New Roman" w:hAnsi="Times New Roman" w:cs="Times New Roman"/>
        </w:rPr>
        <w:t xml:space="preserve"> There shall be no orders as to costs.</w:t>
      </w:r>
    </w:p>
    <w:p w:rsidR="004C41F9" w:rsidRPr="008362D8" w:rsidRDefault="004C41F9" w:rsidP="004C41F9">
      <w:pPr>
        <w:jc w:val="both"/>
        <w:rPr>
          <w:rFonts w:ascii="Times New Roman" w:hAnsi="Times New Roman" w:cs="Times New Roman"/>
        </w:rPr>
      </w:pPr>
    </w:p>
    <w:sectPr w:rsidR="004C41F9" w:rsidRPr="008362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AAD" w:rsidRDefault="00382AAD" w:rsidP="00CF3BB7">
      <w:r>
        <w:separator/>
      </w:r>
    </w:p>
  </w:endnote>
  <w:endnote w:type="continuationSeparator" w:id="1">
    <w:p w:rsidR="00382AAD" w:rsidRDefault="00382AA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CC9" w:rsidRPr="00CF3BB7" w:rsidRDefault="00B60C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82AA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CC9" w:rsidRPr="00CF3BB7" w:rsidRDefault="00B60C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AAD" w:rsidRDefault="00382AAD" w:rsidP="00CF3BB7">
      <w:r>
        <w:separator/>
      </w:r>
    </w:p>
  </w:footnote>
  <w:footnote w:type="continuationSeparator" w:id="1">
    <w:p w:rsidR="00382AAD" w:rsidRDefault="00382AA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16D0"/>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2A3A"/>
    <w:rsid w:val="000C3881"/>
    <w:rsid w:val="000C66DC"/>
    <w:rsid w:val="000C697B"/>
    <w:rsid w:val="000C6E59"/>
    <w:rsid w:val="000D006B"/>
    <w:rsid w:val="000D0786"/>
    <w:rsid w:val="000D6F28"/>
    <w:rsid w:val="000E3BB0"/>
    <w:rsid w:val="000E50FE"/>
    <w:rsid w:val="000F17B4"/>
    <w:rsid w:val="000F242E"/>
    <w:rsid w:val="000F27DB"/>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3ED"/>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424"/>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5FCC"/>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2AAD"/>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5033"/>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1F9"/>
    <w:rsid w:val="004C46B2"/>
    <w:rsid w:val="004C6B72"/>
    <w:rsid w:val="004C73E5"/>
    <w:rsid w:val="004D4A97"/>
    <w:rsid w:val="004D5809"/>
    <w:rsid w:val="004D7570"/>
    <w:rsid w:val="004E0F6B"/>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27CEA"/>
    <w:rsid w:val="00530341"/>
    <w:rsid w:val="00534C31"/>
    <w:rsid w:val="005413EE"/>
    <w:rsid w:val="00541E52"/>
    <w:rsid w:val="00543F15"/>
    <w:rsid w:val="00545662"/>
    <w:rsid w:val="00551A28"/>
    <w:rsid w:val="005525F2"/>
    <w:rsid w:val="00553074"/>
    <w:rsid w:val="00555CFC"/>
    <w:rsid w:val="005572DA"/>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62D8"/>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F59"/>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4F5"/>
    <w:rsid w:val="00A25C75"/>
    <w:rsid w:val="00A303EF"/>
    <w:rsid w:val="00A40750"/>
    <w:rsid w:val="00A41A56"/>
    <w:rsid w:val="00A426E6"/>
    <w:rsid w:val="00A43FAB"/>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1EF0"/>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0CC9"/>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9E1"/>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D38D6"/>
    <w:rsid w:val="00CE0D36"/>
    <w:rsid w:val="00CE175D"/>
    <w:rsid w:val="00CE1AB6"/>
    <w:rsid w:val="00CE76A1"/>
    <w:rsid w:val="00CF0502"/>
    <w:rsid w:val="00CF3BB7"/>
    <w:rsid w:val="00CF3D07"/>
    <w:rsid w:val="00D010DD"/>
    <w:rsid w:val="00D015C6"/>
    <w:rsid w:val="00D10EB6"/>
    <w:rsid w:val="00D10F17"/>
    <w:rsid w:val="00D12AD6"/>
    <w:rsid w:val="00D13341"/>
    <w:rsid w:val="00D159A2"/>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5D59"/>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CAC4C-DC30-471E-AA7A-B35136C6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2017-05-16T13:59:00Z</cp:lastPrinted>
  <dcterms:created xsi:type="dcterms:W3CDTF">2017-05-16T14:06:00Z</dcterms:created>
  <dcterms:modified xsi:type="dcterms:W3CDTF">2017-05-16T14:06:00Z</dcterms:modified>
</cp:coreProperties>
</file>