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80F" w:rsidRPr="0019680F" w:rsidRDefault="0019680F" w:rsidP="0019680F">
      <w:pPr>
        <w:jc w:val="center"/>
        <w:rPr>
          <w:rFonts w:ascii="Times New Roman" w:hAnsi="Times New Roman" w:cs="Times New Roman"/>
          <w:b/>
        </w:rPr>
      </w:pPr>
      <w:r w:rsidRPr="0019680F">
        <w:rPr>
          <w:rFonts w:ascii="Times New Roman" w:hAnsi="Times New Roman" w:cs="Times New Roman"/>
          <w:b/>
        </w:rPr>
        <w:t>SUPREME COURT OF INDIA</w:t>
      </w:r>
    </w:p>
    <w:p w:rsidR="0019680F" w:rsidRPr="0019680F" w:rsidRDefault="0019680F" w:rsidP="0019680F">
      <w:pPr>
        <w:jc w:val="center"/>
        <w:rPr>
          <w:rFonts w:ascii="Times New Roman" w:hAnsi="Times New Roman" w:cs="Times New Roman"/>
        </w:rPr>
      </w:pPr>
    </w:p>
    <w:p w:rsidR="0019680F" w:rsidRDefault="0019680F" w:rsidP="0019680F">
      <w:pPr>
        <w:jc w:val="center"/>
        <w:rPr>
          <w:rFonts w:ascii="Times New Roman" w:hAnsi="Times New Roman" w:cs="Times New Roman"/>
        </w:rPr>
      </w:pPr>
      <w:r w:rsidRPr="0019680F">
        <w:rPr>
          <w:rFonts w:ascii="Times New Roman" w:hAnsi="Times New Roman" w:cs="Times New Roman"/>
        </w:rPr>
        <w:t>Priti Patel</w:t>
      </w:r>
    </w:p>
    <w:p w:rsidR="0019680F" w:rsidRDefault="0019680F" w:rsidP="0019680F">
      <w:pPr>
        <w:jc w:val="center"/>
        <w:rPr>
          <w:rFonts w:ascii="Times New Roman" w:hAnsi="Times New Roman" w:cs="Times New Roman"/>
        </w:rPr>
      </w:pPr>
    </w:p>
    <w:p w:rsidR="0019680F" w:rsidRDefault="0019680F" w:rsidP="0019680F">
      <w:pPr>
        <w:jc w:val="center"/>
        <w:rPr>
          <w:rFonts w:ascii="Times New Roman" w:hAnsi="Times New Roman" w:cs="Times New Roman"/>
        </w:rPr>
      </w:pPr>
      <w:r>
        <w:rPr>
          <w:rFonts w:ascii="Times New Roman" w:hAnsi="Times New Roman" w:cs="Times New Roman"/>
        </w:rPr>
        <w:t>Vs.</w:t>
      </w:r>
    </w:p>
    <w:p w:rsidR="0019680F" w:rsidRPr="0019680F" w:rsidRDefault="0019680F" w:rsidP="0019680F">
      <w:pPr>
        <w:jc w:val="center"/>
        <w:rPr>
          <w:rFonts w:ascii="Times New Roman" w:hAnsi="Times New Roman" w:cs="Times New Roman"/>
        </w:rPr>
      </w:pPr>
    </w:p>
    <w:p w:rsidR="0019680F" w:rsidRDefault="0019680F" w:rsidP="0019680F">
      <w:pPr>
        <w:jc w:val="center"/>
        <w:rPr>
          <w:rFonts w:ascii="Times New Roman" w:hAnsi="Times New Roman" w:cs="Times New Roman"/>
        </w:rPr>
      </w:pPr>
      <w:r w:rsidRPr="0019680F">
        <w:rPr>
          <w:rFonts w:ascii="Times New Roman" w:hAnsi="Times New Roman" w:cs="Times New Roman"/>
        </w:rPr>
        <w:t>Nalin Satyakam Kohli</w:t>
      </w:r>
    </w:p>
    <w:p w:rsidR="0019680F" w:rsidRDefault="0019680F" w:rsidP="0019680F">
      <w:pPr>
        <w:jc w:val="center"/>
        <w:rPr>
          <w:rFonts w:ascii="Times New Roman" w:hAnsi="Times New Roman" w:cs="Times New Roman"/>
        </w:rPr>
      </w:pPr>
    </w:p>
    <w:p w:rsidR="0019680F" w:rsidRDefault="0019680F" w:rsidP="0019680F">
      <w:pPr>
        <w:jc w:val="center"/>
        <w:rPr>
          <w:rFonts w:ascii="Times New Roman" w:hAnsi="Times New Roman" w:cs="Times New Roman"/>
        </w:rPr>
      </w:pPr>
      <w:r>
        <w:rPr>
          <w:rFonts w:ascii="Times New Roman" w:hAnsi="Times New Roman" w:cs="Times New Roman"/>
        </w:rPr>
        <w:t xml:space="preserve">C.A.No.10520 of </w:t>
      </w:r>
      <w:r w:rsidRPr="0019680F">
        <w:rPr>
          <w:rFonts w:ascii="Times New Roman" w:hAnsi="Times New Roman" w:cs="Times New Roman"/>
        </w:rPr>
        <w:t>2017</w:t>
      </w:r>
    </w:p>
    <w:p w:rsidR="0019680F" w:rsidRDefault="0019680F" w:rsidP="0019680F">
      <w:pPr>
        <w:jc w:val="center"/>
        <w:rPr>
          <w:rFonts w:ascii="Times New Roman" w:hAnsi="Times New Roman" w:cs="Times New Roman"/>
        </w:rPr>
      </w:pPr>
    </w:p>
    <w:p w:rsidR="0019680F" w:rsidRDefault="0019680F" w:rsidP="0019680F">
      <w:pPr>
        <w:jc w:val="center"/>
        <w:rPr>
          <w:rFonts w:ascii="Times New Roman" w:hAnsi="Times New Roman" w:cs="Times New Roman"/>
        </w:rPr>
      </w:pPr>
      <w:r>
        <w:rPr>
          <w:rFonts w:ascii="Times New Roman" w:hAnsi="Times New Roman" w:cs="Times New Roman"/>
        </w:rPr>
        <w:t>(Kurian Joseph and R.Banumathi,JJ.,)</w:t>
      </w:r>
    </w:p>
    <w:p w:rsidR="0019680F" w:rsidRDefault="0019680F" w:rsidP="0019680F">
      <w:pPr>
        <w:jc w:val="center"/>
        <w:rPr>
          <w:rFonts w:ascii="Times New Roman" w:hAnsi="Times New Roman" w:cs="Times New Roman"/>
        </w:rPr>
      </w:pPr>
    </w:p>
    <w:p w:rsidR="0019680F" w:rsidRDefault="0019680F" w:rsidP="0019680F">
      <w:pPr>
        <w:jc w:val="center"/>
        <w:rPr>
          <w:rFonts w:ascii="Times New Roman" w:hAnsi="Times New Roman" w:cs="Times New Roman"/>
        </w:rPr>
      </w:pPr>
      <w:r>
        <w:rPr>
          <w:rFonts w:ascii="Times New Roman" w:hAnsi="Times New Roman" w:cs="Times New Roman"/>
        </w:rPr>
        <w:t>16.08.2017</w:t>
      </w:r>
    </w:p>
    <w:p w:rsidR="0019680F" w:rsidRPr="0019680F" w:rsidRDefault="0019680F" w:rsidP="0019680F">
      <w:pPr>
        <w:jc w:val="center"/>
        <w:rPr>
          <w:rFonts w:ascii="Times New Roman" w:hAnsi="Times New Roman" w:cs="Times New Roman"/>
          <w:b/>
        </w:rPr>
      </w:pPr>
    </w:p>
    <w:p w:rsidR="0019680F" w:rsidRPr="0019680F" w:rsidRDefault="0019680F" w:rsidP="0019680F">
      <w:pPr>
        <w:jc w:val="center"/>
        <w:rPr>
          <w:rFonts w:ascii="Times New Roman" w:hAnsi="Times New Roman" w:cs="Times New Roman"/>
          <w:b/>
        </w:rPr>
      </w:pPr>
      <w:r w:rsidRPr="0019680F">
        <w:rPr>
          <w:rFonts w:ascii="Times New Roman" w:hAnsi="Times New Roman" w:cs="Times New Roman"/>
          <w:b/>
        </w:rPr>
        <w:t>JUDGMENT</w:t>
      </w:r>
    </w:p>
    <w:p w:rsidR="0019680F" w:rsidRPr="0019680F" w:rsidRDefault="0019680F" w:rsidP="0019680F">
      <w:pPr>
        <w:jc w:val="both"/>
        <w:rPr>
          <w:rFonts w:ascii="Times New Roman" w:hAnsi="Times New Roman" w:cs="Times New Roman"/>
          <w:b/>
        </w:rPr>
      </w:pPr>
    </w:p>
    <w:p w:rsidR="0019680F" w:rsidRPr="0019680F" w:rsidRDefault="0019680F" w:rsidP="0019680F">
      <w:pPr>
        <w:jc w:val="both"/>
        <w:rPr>
          <w:rFonts w:ascii="Times New Roman" w:hAnsi="Times New Roman" w:cs="Times New Roman"/>
          <w:b/>
        </w:rPr>
      </w:pPr>
      <w:r w:rsidRPr="0019680F">
        <w:rPr>
          <w:rFonts w:ascii="Times New Roman" w:hAnsi="Times New Roman" w:cs="Times New Roman"/>
          <w:b/>
        </w:rPr>
        <w:t>Kurian Joseph,J.,</w:t>
      </w:r>
    </w:p>
    <w:p w:rsidR="0019680F" w:rsidRDefault="0019680F" w:rsidP="0019680F">
      <w:pPr>
        <w:jc w:val="both"/>
        <w:rPr>
          <w:rFonts w:ascii="Times New Roman" w:hAnsi="Times New Roman" w:cs="Times New Roman"/>
        </w:rPr>
      </w:pPr>
    </w:p>
    <w:p w:rsidR="0019680F" w:rsidRDefault="0019680F" w:rsidP="0019680F">
      <w:pPr>
        <w:jc w:val="both"/>
        <w:rPr>
          <w:rFonts w:ascii="Times New Roman" w:hAnsi="Times New Roman" w:cs="Times New Roman"/>
        </w:rPr>
      </w:pPr>
      <w:r>
        <w:rPr>
          <w:rFonts w:ascii="Times New Roman" w:hAnsi="Times New Roman" w:cs="Times New Roman"/>
        </w:rPr>
        <w:t>SLP</w:t>
      </w:r>
      <w:r w:rsidRPr="0019680F">
        <w:rPr>
          <w:rFonts w:ascii="Times New Roman" w:hAnsi="Times New Roman" w:cs="Times New Roman"/>
        </w:rPr>
        <w:t>(C</w:t>
      </w:r>
      <w:r>
        <w:rPr>
          <w:rFonts w:ascii="Times New Roman" w:hAnsi="Times New Roman" w:cs="Times New Roman"/>
        </w:rPr>
        <w:t>ivil)No.862/2017</w:t>
      </w:r>
    </w:p>
    <w:p w:rsidR="0019680F" w:rsidRPr="0019680F" w:rsidRDefault="0019680F" w:rsidP="0019680F">
      <w:pPr>
        <w:jc w:val="both"/>
        <w:rPr>
          <w:rFonts w:ascii="Times New Roman" w:hAnsi="Times New Roman" w:cs="Times New Roman"/>
        </w:rPr>
      </w:pPr>
    </w:p>
    <w:p w:rsidR="0019680F" w:rsidRPr="0019680F" w:rsidRDefault="0019680F" w:rsidP="0019680F">
      <w:pPr>
        <w:jc w:val="both"/>
        <w:rPr>
          <w:rFonts w:ascii="Times New Roman" w:hAnsi="Times New Roman" w:cs="Times New Roman"/>
        </w:rPr>
      </w:pPr>
      <w:r>
        <w:rPr>
          <w:rFonts w:ascii="Times New Roman" w:hAnsi="Times New Roman" w:cs="Times New Roman"/>
        </w:rPr>
        <w:t xml:space="preserve">1. </w:t>
      </w:r>
      <w:r w:rsidRPr="0019680F">
        <w:rPr>
          <w:rFonts w:ascii="Times New Roman" w:hAnsi="Times New Roman" w:cs="Times New Roman"/>
        </w:rPr>
        <w:t>Leave granted.</w:t>
      </w:r>
    </w:p>
    <w:p w:rsidR="0019680F" w:rsidRDefault="0019680F" w:rsidP="0019680F">
      <w:pPr>
        <w:jc w:val="both"/>
        <w:rPr>
          <w:rFonts w:ascii="Times New Roman" w:hAnsi="Times New Roman" w:cs="Times New Roman"/>
        </w:rPr>
      </w:pPr>
    </w:p>
    <w:p w:rsidR="0019680F" w:rsidRPr="0019680F" w:rsidRDefault="0019680F" w:rsidP="0019680F">
      <w:pPr>
        <w:jc w:val="both"/>
        <w:rPr>
          <w:rFonts w:ascii="Times New Roman" w:hAnsi="Times New Roman" w:cs="Times New Roman"/>
        </w:rPr>
      </w:pPr>
      <w:r>
        <w:rPr>
          <w:rFonts w:ascii="Times New Roman" w:hAnsi="Times New Roman" w:cs="Times New Roman"/>
        </w:rPr>
        <w:t>2.</w:t>
      </w:r>
      <w:r w:rsidRPr="0019680F">
        <w:rPr>
          <w:rFonts w:ascii="Times New Roman" w:hAnsi="Times New Roman" w:cs="Times New Roman"/>
        </w:rPr>
        <w:t xml:space="preserve"> The appellant approached this Court with certain grievances regarding the order dated 17.08.2016 passed by the High Court in Contempt Case (C) No.964/2016. The allegation is that Respondent No.1 has violated the terms of settlement whereby the appellant and Respondent No.1 had been granted decree of divorce by mutual consent. The appellant/wife has a lawyer daughter and the Respondent No.1 is himself a lawyer of this Court.</w:t>
      </w:r>
    </w:p>
    <w:p w:rsidR="0019680F" w:rsidRDefault="0019680F" w:rsidP="0019680F">
      <w:pPr>
        <w:jc w:val="both"/>
        <w:rPr>
          <w:rFonts w:ascii="Times New Roman" w:hAnsi="Times New Roman" w:cs="Times New Roman"/>
        </w:rPr>
      </w:pPr>
    </w:p>
    <w:p w:rsidR="0019680F" w:rsidRPr="0019680F" w:rsidRDefault="0019680F" w:rsidP="0019680F">
      <w:pPr>
        <w:jc w:val="both"/>
        <w:rPr>
          <w:rFonts w:ascii="Times New Roman" w:hAnsi="Times New Roman" w:cs="Times New Roman"/>
        </w:rPr>
      </w:pPr>
      <w:r>
        <w:rPr>
          <w:rFonts w:ascii="Times New Roman" w:hAnsi="Times New Roman" w:cs="Times New Roman"/>
        </w:rPr>
        <w:t>3.</w:t>
      </w:r>
      <w:r w:rsidRPr="0019680F">
        <w:rPr>
          <w:rFonts w:ascii="Times New Roman" w:hAnsi="Times New Roman" w:cs="Times New Roman"/>
        </w:rPr>
        <w:t xml:space="preserve"> The appellant and the Respondent No.1 are present before this Court. In clear, unmistakable and categorical terms both of them have submitted that they only want peace</w:t>
      </w:r>
      <w:r>
        <w:rPr>
          <w:rFonts w:ascii="Times New Roman" w:hAnsi="Times New Roman" w:cs="Times New Roman"/>
        </w:rPr>
        <w:t xml:space="preserve">. Both of them have a case that </w:t>
      </w:r>
      <w:r w:rsidRPr="0019680F">
        <w:rPr>
          <w:rFonts w:ascii="Times New Roman" w:hAnsi="Times New Roman" w:cs="Times New Roman"/>
        </w:rPr>
        <w:t>they are emo</w:t>
      </w:r>
      <w:r>
        <w:rPr>
          <w:rFonts w:ascii="Times New Roman" w:hAnsi="Times New Roman" w:cs="Times New Roman"/>
        </w:rPr>
        <w:t xml:space="preserve">tionally stressed on account of </w:t>
      </w:r>
      <w:r w:rsidRPr="0019680F">
        <w:rPr>
          <w:rFonts w:ascii="Times New Roman" w:hAnsi="Times New Roman" w:cs="Times New Roman"/>
        </w:rPr>
        <w:t>continuing litigations between them and allegations raised against each other.</w:t>
      </w:r>
    </w:p>
    <w:p w:rsidR="0019680F" w:rsidRDefault="0019680F" w:rsidP="0019680F">
      <w:pPr>
        <w:jc w:val="both"/>
        <w:rPr>
          <w:rFonts w:ascii="Times New Roman" w:hAnsi="Times New Roman" w:cs="Times New Roman"/>
        </w:rPr>
      </w:pPr>
    </w:p>
    <w:p w:rsidR="0019680F" w:rsidRPr="0019680F" w:rsidRDefault="0019680F" w:rsidP="0019680F">
      <w:pPr>
        <w:jc w:val="both"/>
        <w:rPr>
          <w:rFonts w:ascii="Times New Roman" w:hAnsi="Times New Roman" w:cs="Times New Roman"/>
        </w:rPr>
      </w:pPr>
      <w:r>
        <w:rPr>
          <w:rFonts w:ascii="Times New Roman" w:hAnsi="Times New Roman" w:cs="Times New Roman"/>
        </w:rPr>
        <w:t xml:space="preserve">4. </w:t>
      </w:r>
      <w:r w:rsidRPr="0019680F">
        <w:rPr>
          <w:rFonts w:ascii="Times New Roman" w:hAnsi="Times New Roman" w:cs="Times New Roman"/>
        </w:rPr>
        <w:t xml:space="preserve"> The whole purpose of granting a decree of divorce by mutual consent is only to enable the parties to part as friends and not to continue as foes thereafter.</w:t>
      </w:r>
    </w:p>
    <w:p w:rsidR="0019680F" w:rsidRDefault="0019680F" w:rsidP="0019680F">
      <w:pPr>
        <w:jc w:val="both"/>
        <w:rPr>
          <w:rFonts w:ascii="Times New Roman" w:hAnsi="Times New Roman" w:cs="Times New Roman"/>
        </w:rPr>
      </w:pPr>
    </w:p>
    <w:p w:rsidR="0019680F" w:rsidRPr="0019680F" w:rsidRDefault="0019680F" w:rsidP="0019680F">
      <w:pPr>
        <w:jc w:val="both"/>
        <w:rPr>
          <w:rFonts w:ascii="Times New Roman" w:hAnsi="Times New Roman" w:cs="Times New Roman"/>
        </w:rPr>
      </w:pPr>
      <w:r>
        <w:rPr>
          <w:rFonts w:ascii="Times New Roman" w:hAnsi="Times New Roman" w:cs="Times New Roman"/>
        </w:rPr>
        <w:t>5.</w:t>
      </w:r>
      <w:r w:rsidRPr="0019680F">
        <w:rPr>
          <w:rFonts w:ascii="Times New Roman" w:hAnsi="Times New Roman" w:cs="Times New Roman"/>
        </w:rPr>
        <w:t xml:space="preserve"> We had a doubt in our mind as to whether this was a decree granted on mutual consent and, therefore, we had also sought for the records from the Family Court concerned.</w:t>
      </w:r>
    </w:p>
    <w:p w:rsidR="0019680F" w:rsidRDefault="0019680F" w:rsidP="0019680F">
      <w:pPr>
        <w:jc w:val="both"/>
        <w:rPr>
          <w:rFonts w:ascii="Times New Roman" w:hAnsi="Times New Roman" w:cs="Times New Roman"/>
        </w:rPr>
      </w:pPr>
    </w:p>
    <w:p w:rsidR="0019680F" w:rsidRDefault="0019680F" w:rsidP="0019680F">
      <w:pPr>
        <w:jc w:val="both"/>
        <w:rPr>
          <w:rFonts w:ascii="Times New Roman" w:hAnsi="Times New Roman" w:cs="Times New Roman"/>
        </w:rPr>
      </w:pPr>
      <w:r>
        <w:rPr>
          <w:rFonts w:ascii="Times New Roman" w:hAnsi="Times New Roman" w:cs="Times New Roman"/>
        </w:rPr>
        <w:t>6.</w:t>
      </w:r>
      <w:r w:rsidRPr="0019680F">
        <w:rPr>
          <w:rFonts w:ascii="Times New Roman" w:hAnsi="Times New Roman" w:cs="Times New Roman"/>
        </w:rPr>
        <w:t xml:space="preserve"> Now that the parties only want the terms of the settlement to be respected and followed, we are of the view that it is in the interest of both the parties to give a quietus to all their disputes. Therefore, in terms of the settlement, the following cases/proceedings between the parties shall stand quashed:-</w:t>
      </w:r>
    </w:p>
    <w:p w:rsidR="0019680F" w:rsidRPr="0019680F" w:rsidRDefault="0019680F" w:rsidP="0019680F">
      <w:pPr>
        <w:jc w:val="both"/>
        <w:rPr>
          <w:rFonts w:ascii="Times New Roman" w:hAnsi="Times New Roman" w:cs="Times New Roman"/>
        </w:rPr>
      </w:pPr>
    </w:p>
    <w:p w:rsidR="0019680F" w:rsidRDefault="0019680F" w:rsidP="0019680F">
      <w:pPr>
        <w:ind w:left="720"/>
        <w:jc w:val="both"/>
        <w:rPr>
          <w:rFonts w:ascii="Times New Roman" w:hAnsi="Times New Roman" w:cs="Times New Roman"/>
        </w:rPr>
      </w:pPr>
      <w:r>
        <w:rPr>
          <w:rFonts w:ascii="Times New Roman" w:hAnsi="Times New Roman" w:cs="Times New Roman"/>
        </w:rPr>
        <w:t>“</w:t>
      </w:r>
      <w:r w:rsidRPr="0019680F">
        <w:rPr>
          <w:rFonts w:ascii="Times New Roman" w:hAnsi="Times New Roman" w:cs="Times New Roman"/>
        </w:rPr>
        <w:t>i. CC Case No.Cr.C/93783/16 titled State v.</w:t>
      </w:r>
      <w:r>
        <w:rPr>
          <w:rFonts w:ascii="Times New Roman" w:hAnsi="Times New Roman" w:cs="Times New Roman"/>
        </w:rPr>
        <w:t xml:space="preserve"> </w:t>
      </w:r>
      <w:r w:rsidRPr="0019680F">
        <w:rPr>
          <w:rFonts w:ascii="Times New Roman" w:hAnsi="Times New Roman" w:cs="Times New Roman"/>
        </w:rPr>
        <w:t xml:space="preserve">Priti Patel arising from FIR No.121/12. </w:t>
      </w:r>
    </w:p>
    <w:p w:rsidR="0019680F" w:rsidRDefault="0019680F" w:rsidP="0019680F">
      <w:pPr>
        <w:ind w:left="720"/>
        <w:jc w:val="both"/>
        <w:rPr>
          <w:rFonts w:ascii="Times New Roman" w:hAnsi="Times New Roman" w:cs="Times New Roman"/>
        </w:rPr>
      </w:pPr>
      <w:r w:rsidRPr="0019680F">
        <w:rPr>
          <w:rFonts w:ascii="Times New Roman" w:hAnsi="Times New Roman" w:cs="Times New Roman"/>
        </w:rPr>
        <w:lastRenderedPageBreak/>
        <w:t>ii) All</w:t>
      </w:r>
      <w:r w:rsidRPr="0019680F">
        <w:rPr>
          <w:rFonts w:ascii="Times New Roman" w:hAnsi="Times New Roman" w:cs="Times New Roman"/>
        </w:rPr>
        <w:tab/>
        <w:t>proceedings</w:t>
      </w:r>
      <w:r w:rsidRPr="0019680F">
        <w:rPr>
          <w:rFonts w:ascii="Times New Roman" w:hAnsi="Times New Roman" w:cs="Times New Roman"/>
        </w:rPr>
        <w:tab/>
        <w:t>arising from</w:t>
      </w:r>
      <w:r w:rsidRPr="0019680F">
        <w:rPr>
          <w:rFonts w:ascii="Times New Roman" w:hAnsi="Times New Roman" w:cs="Times New Roman"/>
        </w:rPr>
        <w:tab/>
        <w:t>Final</w:t>
      </w:r>
      <w:r>
        <w:rPr>
          <w:rFonts w:ascii="Times New Roman" w:hAnsi="Times New Roman" w:cs="Times New Roman"/>
        </w:rPr>
        <w:t xml:space="preserve"> </w:t>
      </w:r>
      <w:r w:rsidRPr="0019680F">
        <w:rPr>
          <w:rFonts w:ascii="Times New Roman" w:hAnsi="Times New Roman" w:cs="Times New Roman"/>
        </w:rPr>
        <w:t xml:space="preserve">Reports/Charge-sheets dated 20.07.2013 and </w:t>
      </w:r>
      <w:r>
        <w:rPr>
          <w:rFonts w:ascii="Times New Roman" w:hAnsi="Times New Roman" w:cs="Times New Roman"/>
        </w:rPr>
        <w:t xml:space="preserve">23.2.2016 filed in FIR 121/2012 &amp; </w:t>
      </w:r>
      <w:r w:rsidRPr="0019680F">
        <w:rPr>
          <w:rFonts w:ascii="Times New Roman" w:hAnsi="Times New Roman" w:cs="Times New Roman"/>
        </w:rPr>
        <w:t>FIR</w:t>
      </w:r>
      <w:r>
        <w:rPr>
          <w:rFonts w:ascii="Times New Roman" w:hAnsi="Times New Roman" w:cs="Times New Roman"/>
        </w:rPr>
        <w:t xml:space="preserve"> </w:t>
      </w:r>
      <w:r w:rsidRPr="0019680F">
        <w:rPr>
          <w:rFonts w:ascii="Times New Roman" w:hAnsi="Times New Roman" w:cs="Times New Roman"/>
        </w:rPr>
        <w:t>I-33/20011.</w:t>
      </w:r>
    </w:p>
    <w:p w:rsidR="0019680F" w:rsidRPr="0019680F" w:rsidRDefault="0019680F" w:rsidP="0019680F">
      <w:pPr>
        <w:ind w:left="720"/>
        <w:jc w:val="both"/>
        <w:rPr>
          <w:rFonts w:ascii="Times New Roman" w:hAnsi="Times New Roman" w:cs="Times New Roman"/>
        </w:rPr>
      </w:pPr>
    </w:p>
    <w:p w:rsidR="0019680F" w:rsidRDefault="0019680F" w:rsidP="0019680F">
      <w:pPr>
        <w:jc w:val="both"/>
        <w:rPr>
          <w:rFonts w:ascii="Times New Roman" w:hAnsi="Times New Roman" w:cs="Times New Roman"/>
        </w:rPr>
      </w:pPr>
      <w:r>
        <w:rPr>
          <w:rFonts w:ascii="Times New Roman" w:hAnsi="Times New Roman" w:cs="Times New Roman"/>
        </w:rPr>
        <w:t xml:space="preserve">7. We are </w:t>
      </w:r>
      <w:r w:rsidRPr="0019680F">
        <w:rPr>
          <w:rFonts w:ascii="Times New Roman" w:hAnsi="Times New Roman" w:cs="Times New Roman"/>
        </w:rPr>
        <w:t>inf</w:t>
      </w:r>
      <w:r>
        <w:rPr>
          <w:rFonts w:ascii="Times New Roman" w:hAnsi="Times New Roman" w:cs="Times New Roman"/>
        </w:rPr>
        <w:t xml:space="preserve">ormed that learned Metropolitan </w:t>
      </w:r>
      <w:r w:rsidRPr="0019680F">
        <w:rPr>
          <w:rFonts w:ascii="Times New Roman" w:hAnsi="Times New Roman" w:cs="Times New Roman"/>
        </w:rPr>
        <w:t xml:space="preserve">Magistrate, Saket has initiated a suo motu case, which has been registered as Cr.C/93783/16 arising from FIR No.121/2012. Now that the </w:t>
      </w:r>
      <w:r>
        <w:rPr>
          <w:rFonts w:ascii="Times New Roman" w:hAnsi="Times New Roman" w:cs="Times New Roman"/>
        </w:rPr>
        <w:t>parties are clear in</w:t>
      </w:r>
      <w:r>
        <w:rPr>
          <w:rFonts w:ascii="Times New Roman" w:hAnsi="Times New Roman" w:cs="Times New Roman"/>
        </w:rPr>
        <w:tab/>
        <w:t xml:space="preserve">their mind </w:t>
      </w:r>
      <w:r w:rsidRPr="0019680F">
        <w:rPr>
          <w:rFonts w:ascii="Times New Roman" w:hAnsi="Times New Roman" w:cs="Times New Roman"/>
        </w:rPr>
        <w:t>that</w:t>
      </w:r>
      <w:r>
        <w:rPr>
          <w:rFonts w:ascii="Times New Roman" w:hAnsi="Times New Roman" w:cs="Times New Roman"/>
        </w:rPr>
        <w:t xml:space="preserve"> they</w:t>
      </w:r>
      <w:r>
        <w:rPr>
          <w:rFonts w:ascii="Times New Roman" w:hAnsi="Times New Roman" w:cs="Times New Roman"/>
        </w:rPr>
        <w:tab/>
        <w:t>do not want to</w:t>
      </w:r>
      <w:r>
        <w:rPr>
          <w:rFonts w:ascii="Times New Roman" w:hAnsi="Times New Roman" w:cs="Times New Roman"/>
        </w:rPr>
        <w:tab/>
        <w:t>pursue</w:t>
      </w:r>
      <w:r>
        <w:rPr>
          <w:rFonts w:ascii="Times New Roman" w:hAnsi="Times New Roman" w:cs="Times New Roman"/>
        </w:rPr>
        <w:tab/>
        <w:t xml:space="preserve">any litigation, it is only in </w:t>
      </w:r>
      <w:r w:rsidRPr="0019680F">
        <w:rPr>
          <w:rFonts w:ascii="Times New Roman" w:hAnsi="Times New Roman" w:cs="Times New Roman"/>
        </w:rPr>
        <w:t>the interest of</w:t>
      </w:r>
      <w:r w:rsidRPr="0019680F">
        <w:rPr>
          <w:rFonts w:ascii="Times New Roman" w:hAnsi="Times New Roman" w:cs="Times New Roman"/>
        </w:rPr>
        <w:tab/>
        <w:t>justice</w:t>
      </w:r>
      <w:r w:rsidRPr="0019680F">
        <w:rPr>
          <w:rFonts w:ascii="Times New Roman" w:hAnsi="Times New Roman" w:cs="Times New Roman"/>
        </w:rPr>
        <w:tab/>
        <w:t>and for doing complete justice between the parties that the said criminal case registered before the Metropolitan Magistrate, Saket is also given a quietus. Accordingly, the Cr.C/93783/16 pending before the Metropolitan Magistrate, Saket stands quashed. Consequently, FIR No.121/2012 registered with Police Station C.R. Park, New Delhi will also stands quashed.</w:t>
      </w:r>
    </w:p>
    <w:p w:rsidR="0019680F" w:rsidRPr="0019680F" w:rsidRDefault="0019680F" w:rsidP="0019680F">
      <w:pPr>
        <w:jc w:val="both"/>
        <w:rPr>
          <w:rFonts w:ascii="Times New Roman" w:hAnsi="Times New Roman" w:cs="Times New Roman"/>
        </w:rPr>
      </w:pPr>
    </w:p>
    <w:p w:rsidR="0019680F" w:rsidRDefault="0019680F" w:rsidP="0019680F">
      <w:pPr>
        <w:jc w:val="both"/>
        <w:rPr>
          <w:rFonts w:ascii="Times New Roman" w:hAnsi="Times New Roman" w:cs="Times New Roman"/>
        </w:rPr>
      </w:pPr>
      <w:r>
        <w:rPr>
          <w:rFonts w:ascii="Times New Roman" w:hAnsi="Times New Roman" w:cs="Times New Roman"/>
        </w:rPr>
        <w:t xml:space="preserve">8. Since the </w:t>
      </w:r>
      <w:r w:rsidRPr="0019680F">
        <w:rPr>
          <w:rFonts w:ascii="Times New Roman" w:hAnsi="Times New Roman" w:cs="Times New Roman"/>
        </w:rPr>
        <w:t>st</w:t>
      </w:r>
      <w:r>
        <w:rPr>
          <w:rFonts w:ascii="Times New Roman" w:hAnsi="Times New Roman" w:cs="Times New Roman"/>
        </w:rPr>
        <w:t xml:space="preserve">rained relationship between the </w:t>
      </w:r>
      <w:r w:rsidRPr="0019680F">
        <w:rPr>
          <w:rFonts w:ascii="Times New Roman" w:hAnsi="Times New Roman" w:cs="Times New Roman"/>
        </w:rPr>
        <w:t>parties has caused a lot of unrest in the families and in the society at large, we are also of the view that the parties should be restrained from instituting any case/complaint against each other and the members of their family. Accordingly, both the appellant and Respondent No.1 are restrained from instituting any case or filing any complaint before any Court or before any Authority without leave of this Court.</w:t>
      </w:r>
      <w:r>
        <w:rPr>
          <w:rFonts w:ascii="Times New Roman" w:hAnsi="Times New Roman" w:cs="Times New Roman"/>
        </w:rPr>
        <w:t xml:space="preserve"> </w:t>
      </w:r>
      <w:r w:rsidRPr="0019680F">
        <w:rPr>
          <w:rFonts w:ascii="Times New Roman" w:hAnsi="Times New Roman" w:cs="Times New Roman"/>
        </w:rPr>
        <w:t xml:space="preserve"> </w:t>
      </w:r>
      <w:r>
        <w:rPr>
          <w:rFonts w:ascii="Times New Roman" w:hAnsi="Times New Roman" w:cs="Times New Roman"/>
        </w:rPr>
        <w:t xml:space="preserve">Needless also to say that, this </w:t>
      </w:r>
      <w:r w:rsidRPr="0019680F">
        <w:rPr>
          <w:rFonts w:ascii="Times New Roman" w:hAnsi="Times New Roman" w:cs="Times New Roman"/>
        </w:rPr>
        <w:t>restraint will also apply to the members of the family of both the appellant and Respondent No.1.</w:t>
      </w:r>
    </w:p>
    <w:p w:rsidR="0019680F" w:rsidRPr="0019680F" w:rsidRDefault="0019680F" w:rsidP="0019680F">
      <w:pPr>
        <w:jc w:val="both"/>
        <w:rPr>
          <w:rFonts w:ascii="Times New Roman" w:hAnsi="Times New Roman" w:cs="Times New Roman"/>
        </w:rPr>
      </w:pPr>
    </w:p>
    <w:p w:rsidR="0019680F" w:rsidRPr="0019680F" w:rsidRDefault="0019680F" w:rsidP="0019680F">
      <w:pPr>
        <w:jc w:val="both"/>
        <w:rPr>
          <w:rFonts w:ascii="Times New Roman" w:hAnsi="Times New Roman" w:cs="Times New Roman"/>
        </w:rPr>
      </w:pPr>
      <w:r>
        <w:rPr>
          <w:rFonts w:ascii="Times New Roman" w:hAnsi="Times New Roman" w:cs="Times New Roman"/>
        </w:rPr>
        <w:t xml:space="preserve">9. </w:t>
      </w:r>
      <w:r w:rsidRPr="0019680F">
        <w:rPr>
          <w:rFonts w:ascii="Times New Roman" w:hAnsi="Times New Roman" w:cs="Times New Roman"/>
        </w:rPr>
        <w:t xml:space="preserve"> The submission made by both the appellant and Respondent No.1, that they will not hereafter raise any</w:t>
      </w:r>
      <w:r>
        <w:rPr>
          <w:rFonts w:ascii="Times New Roman" w:hAnsi="Times New Roman" w:cs="Times New Roman"/>
        </w:rPr>
        <w:t xml:space="preserve"> </w:t>
      </w:r>
      <w:r w:rsidRPr="0019680F">
        <w:rPr>
          <w:rFonts w:ascii="Times New Roman" w:hAnsi="Times New Roman" w:cs="Times New Roman"/>
        </w:rPr>
        <w:t>all</w:t>
      </w:r>
      <w:r>
        <w:rPr>
          <w:rFonts w:ascii="Times New Roman" w:hAnsi="Times New Roman" w:cs="Times New Roman"/>
        </w:rPr>
        <w:t xml:space="preserve">egations </w:t>
      </w:r>
      <w:r w:rsidRPr="0019680F">
        <w:rPr>
          <w:rFonts w:ascii="Times New Roman" w:hAnsi="Times New Roman" w:cs="Times New Roman"/>
        </w:rPr>
        <w:t>aga</w:t>
      </w:r>
      <w:r>
        <w:rPr>
          <w:rFonts w:ascii="Times New Roman" w:hAnsi="Times New Roman" w:cs="Times New Roman"/>
        </w:rPr>
        <w:t xml:space="preserve">inst each other or malign their </w:t>
      </w:r>
      <w:r w:rsidRPr="0019680F">
        <w:rPr>
          <w:rFonts w:ascii="Times New Roman" w:hAnsi="Times New Roman" w:cs="Times New Roman"/>
        </w:rPr>
        <w:t>good name is recorded.</w:t>
      </w:r>
    </w:p>
    <w:p w:rsidR="0019680F" w:rsidRDefault="0019680F" w:rsidP="0019680F">
      <w:pPr>
        <w:jc w:val="both"/>
        <w:rPr>
          <w:rFonts w:ascii="Times New Roman" w:hAnsi="Times New Roman" w:cs="Times New Roman"/>
        </w:rPr>
      </w:pPr>
    </w:p>
    <w:p w:rsidR="0019680F" w:rsidRPr="0019680F" w:rsidRDefault="0019680F" w:rsidP="0019680F">
      <w:pPr>
        <w:jc w:val="both"/>
        <w:rPr>
          <w:rFonts w:ascii="Times New Roman" w:hAnsi="Times New Roman" w:cs="Times New Roman"/>
        </w:rPr>
      </w:pPr>
      <w:r>
        <w:rPr>
          <w:rFonts w:ascii="Times New Roman" w:hAnsi="Times New Roman" w:cs="Times New Roman"/>
        </w:rPr>
        <w:t xml:space="preserve">10. The appeal </w:t>
      </w:r>
      <w:r w:rsidRPr="0019680F">
        <w:rPr>
          <w:rFonts w:ascii="Times New Roman" w:hAnsi="Times New Roman" w:cs="Times New Roman"/>
        </w:rPr>
        <w:t>is</w:t>
      </w:r>
      <w:r>
        <w:rPr>
          <w:rFonts w:ascii="Times New Roman" w:hAnsi="Times New Roman" w:cs="Times New Roman"/>
        </w:rPr>
        <w:t xml:space="preserve">, accordingly, disposed of. The </w:t>
      </w:r>
      <w:r w:rsidRPr="0019680F">
        <w:rPr>
          <w:rFonts w:ascii="Times New Roman" w:hAnsi="Times New Roman" w:cs="Times New Roman"/>
        </w:rPr>
        <w:t>records be returned to the Court concerned.</w:t>
      </w:r>
    </w:p>
    <w:p w:rsidR="0019680F" w:rsidRDefault="0019680F" w:rsidP="0019680F">
      <w:pPr>
        <w:jc w:val="both"/>
        <w:rPr>
          <w:rFonts w:ascii="Times New Roman" w:hAnsi="Times New Roman" w:cs="Times New Roman"/>
        </w:rPr>
      </w:pPr>
    </w:p>
    <w:p w:rsidR="0019680F" w:rsidRPr="0019680F" w:rsidRDefault="0019680F" w:rsidP="0019680F">
      <w:pPr>
        <w:jc w:val="both"/>
        <w:rPr>
          <w:rFonts w:ascii="Times New Roman" w:hAnsi="Times New Roman" w:cs="Times New Roman"/>
        </w:rPr>
      </w:pPr>
      <w:r>
        <w:rPr>
          <w:rFonts w:ascii="Times New Roman" w:hAnsi="Times New Roman" w:cs="Times New Roman"/>
        </w:rPr>
        <w:t xml:space="preserve">11. </w:t>
      </w:r>
      <w:r w:rsidRPr="0019680F">
        <w:rPr>
          <w:rFonts w:ascii="Times New Roman" w:hAnsi="Times New Roman" w:cs="Times New Roman"/>
        </w:rPr>
        <w:t>Pending applications, if any, shall stand disposed of.</w:t>
      </w:r>
    </w:p>
    <w:p w:rsidR="0019680F" w:rsidRDefault="0019680F" w:rsidP="0019680F">
      <w:pPr>
        <w:jc w:val="both"/>
        <w:rPr>
          <w:rFonts w:ascii="Times New Roman" w:hAnsi="Times New Roman" w:cs="Times New Roman"/>
        </w:rPr>
      </w:pPr>
    </w:p>
    <w:p w:rsidR="0019680F" w:rsidRPr="0019680F" w:rsidRDefault="0019680F" w:rsidP="0019680F">
      <w:pPr>
        <w:jc w:val="both"/>
        <w:rPr>
          <w:rFonts w:ascii="Times New Roman" w:hAnsi="Times New Roman" w:cs="Times New Roman"/>
        </w:rPr>
      </w:pPr>
      <w:r>
        <w:rPr>
          <w:rFonts w:ascii="Times New Roman" w:hAnsi="Times New Roman" w:cs="Times New Roman"/>
        </w:rPr>
        <w:t xml:space="preserve">12. </w:t>
      </w:r>
      <w:r w:rsidRPr="0019680F">
        <w:rPr>
          <w:rFonts w:ascii="Times New Roman" w:hAnsi="Times New Roman" w:cs="Times New Roman"/>
        </w:rPr>
        <w:t xml:space="preserve"> There shall be no orders as to costs.</w:t>
      </w:r>
    </w:p>
    <w:p w:rsidR="0019680F" w:rsidRPr="00027A2C" w:rsidRDefault="0019680F" w:rsidP="0019680F">
      <w:pPr>
        <w:jc w:val="both"/>
        <w:rPr>
          <w:rFonts w:ascii="Times New Roman" w:hAnsi="Times New Roman" w:cs="Times New Roman"/>
        </w:rPr>
      </w:pPr>
    </w:p>
    <w:sectPr w:rsidR="0019680F" w:rsidRPr="00027A2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FDD" w:rsidRDefault="00E34FDD" w:rsidP="00CF3BB7">
      <w:r>
        <w:separator/>
      </w:r>
    </w:p>
  </w:endnote>
  <w:endnote w:type="continuationSeparator" w:id="1">
    <w:p w:rsidR="00E34FDD" w:rsidRDefault="00E34FD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6F776A" w:rsidRPr="00CF3BB7">
          <w:rPr>
            <w:sz w:val="22"/>
            <w:szCs w:val="22"/>
          </w:rPr>
          <w:fldChar w:fldCharType="begin"/>
        </w:r>
        <w:r w:rsidRPr="00CF3BB7">
          <w:rPr>
            <w:sz w:val="22"/>
            <w:szCs w:val="22"/>
          </w:rPr>
          <w:instrText xml:space="preserve"> PAGE   \* MERGEFORMAT </w:instrText>
        </w:r>
        <w:r w:rsidR="006F776A" w:rsidRPr="00CF3BB7">
          <w:rPr>
            <w:sz w:val="22"/>
            <w:szCs w:val="22"/>
          </w:rPr>
          <w:fldChar w:fldCharType="separate"/>
        </w:r>
        <w:r w:rsidR="0019680F">
          <w:rPr>
            <w:noProof/>
            <w:sz w:val="22"/>
            <w:szCs w:val="22"/>
          </w:rPr>
          <w:t>1</w:t>
        </w:r>
        <w:r w:rsidR="006F776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FDD" w:rsidRDefault="00E34FDD" w:rsidP="00CF3BB7">
      <w:r>
        <w:separator/>
      </w:r>
    </w:p>
  </w:footnote>
  <w:footnote w:type="continuationSeparator" w:id="1">
    <w:p w:rsidR="00E34FDD" w:rsidRDefault="00E34FD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3250"/>
  </w:hdrShapeDefault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27A2C"/>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A88"/>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680F"/>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3E4A"/>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49B0"/>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0F7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1C6"/>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D7397"/>
    <w:rsid w:val="005E20A6"/>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640A"/>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6F776A"/>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A2A"/>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18E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3D7"/>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19BA"/>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267B8"/>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02A"/>
    <w:rsid w:val="00C006AF"/>
    <w:rsid w:val="00C07B2E"/>
    <w:rsid w:val="00C07C17"/>
    <w:rsid w:val="00C10517"/>
    <w:rsid w:val="00C11D3B"/>
    <w:rsid w:val="00C15EE3"/>
    <w:rsid w:val="00C15F04"/>
    <w:rsid w:val="00C16A40"/>
    <w:rsid w:val="00C16A7D"/>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0D92"/>
    <w:rsid w:val="00D010DD"/>
    <w:rsid w:val="00D015C6"/>
    <w:rsid w:val="00D10EB6"/>
    <w:rsid w:val="00D10F17"/>
    <w:rsid w:val="00D12AD6"/>
    <w:rsid w:val="00D13341"/>
    <w:rsid w:val="00D1634B"/>
    <w:rsid w:val="00D17F8F"/>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2FD6"/>
    <w:rsid w:val="00D53DE7"/>
    <w:rsid w:val="00D558A9"/>
    <w:rsid w:val="00D608FB"/>
    <w:rsid w:val="00D631DC"/>
    <w:rsid w:val="00D65397"/>
    <w:rsid w:val="00D65525"/>
    <w:rsid w:val="00D65BB8"/>
    <w:rsid w:val="00D65F70"/>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DF745F"/>
    <w:rsid w:val="00E00CFB"/>
    <w:rsid w:val="00E00D69"/>
    <w:rsid w:val="00E06649"/>
    <w:rsid w:val="00E06BF2"/>
    <w:rsid w:val="00E12503"/>
    <w:rsid w:val="00E1375C"/>
    <w:rsid w:val="00E146C1"/>
    <w:rsid w:val="00E166B7"/>
    <w:rsid w:val="00E213A2"/>
    <w:rsid w:val="00E213B6"/>
    <w:rsid w:val="00E266D2"/>
    <w:rsid w:val="00E3256A"/>
    <w:rsid w:val="00E3324E"/>
    <w:rsid w:val="00E34FDD"/>
    <w:rsid w:val="00E35387"/>
    <w:rsid w:val="00E369CE"/>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5154"/>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2017-08-28T07:25:00Z</cp:lastPrinted>
  <dcterms:created xsi:type="dcterms:W3CDTF">2017-08-28T07:29:00Z</dcterms:created>
  <dcterms:modified xsi:type="dcterms:W3CDTF">2017-08-28T07:29:00Z</dcterms:modified>
</cp:coreProperties>
</file>