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0C3" w:rsidRPr="007F40C3" w:rsidRDefault="007F40C3" w:rsidP="007F40C3">
      <w:pPr>
        <w:jc w:val="center"/>
        <w:rPr>
          <w:rFonts w:ascii="Times New Roman" w:hAnsi="Times New Roman" w:cs="Times New Roman"/>
          <w:b/>
        </w:rPr>
      </w:pPr>
      <w:r w:rsidRPr="007F40C3">
        <w:rPr>
          <w:rFonts w:ascii="Times New Roman" w:hAnsi="Times New Roman" w:cs="Times New Roman"/>
          <w:b/>
        </w:rPr>
        <w:t>SUPREME COURT OF INDIA</w:t>
      </w:r>
    </w:p>
    <w:p w:rsidR="007F40C3" w:rsidRPr="007F40C3" w:rsidRDefault="007F40C3" w:rsidP="007F40C3">
      <w:pPr>
        <w:jc w:val="center"/>
        <w:rPr>
          <w:rFonts w:ascii="Times New Roman" w:hAnsi="Times New Roman" w:cs="Times New Roman"/>
        </w:rPr>
      </w:pPr>
    </w:p>
    <w:p w:rsidR="007F40C3" w:rsidRDefault="007F40C3" w:rsidP="007F40C3">
      <w:pPr>
        <w:jc w:val="center"/>
        <w:rPr>
          <w:rFonts w:ascii="Times New Roman" w:hAnsi="Times New Roman" w:cs="Times New Roman"/>
        </w:rPr>
      </w:pPr>
      <w:r w:rsidRPr="007F40C3">
        <w:rPr>
          <w:rFonts w:ascii="Times New Roman" w:hAnsi="Times New Roman" w:cs="Times New Roman"/>
        </w:rPr>
        <w:t>Manjeet Singh</w:t>
      </w:r>
    </w:p>
    <w:p w:rsidR="007F40C3" w:rsidRDefault="007F40C3" w:rsidP="007F40C3">
      <w:pPr>
        <w:jc w:val="center"/>
        <w:rPr>
          <w:rFonts w:ascii="Times New Roman" w:hAnsi="Times New Roman" w:cs="Times New Roman"/>
        </w:rPr>
      </w:pPr>
    </w:p>
    <w:p w:rsidR="007F40C3" w:rsidRDefault="007F40C3" w:rsidP="007F40C3">
      <w:pPr>
        <w:jc w:val="center"/>
        <w:rPr>
          <w:rFonts w:ascii="Times New Roman" w:hAnsi="Times New Roman" w:cs="Times New Roman"/>
        </w:rPr>
      </w:pPr>
      <w:r>
        <w:rPr>
          <w:rFonts w:ascii="Times New Roman" w:hAnsi="Times New Roman" w:cs="Times New Roman"/>
        </w:rPr>
        <w:t>Vs.</w:t>
      </w:r>
    </w:p>
    <w:p w:rsidR="007F40C3" w:rsidRPr="007F40C3" w:rsidRDefault="007F40C3" w:rsidP="007F40C3">
      <w:pPr>
        <w:jc w:val="center"/>
        <w:rPr>
          <w:rFonts w:ascii="Times New Roman" w:hAnsi="Times New Roman" w:cs="Times New Roman"/>
        </w:rPr>
      </w:pPr>
    </w:p>
    <w:p w:rsidR="007F40C3" w:rsidRDefault="007F40C3" w:rsidP="007F40C3">
      <w:pPr>
        <w:jc w:val="center"/>
        <w:rPr>
          <w:rFonts w:ascii="Times New Roman" w:hAnsi="Times New Roman" w:cs="Times New Roman"/>
        </w:rPr>
      </w:pPr>
      <w:r>
        <w:rPr>
          <w:rFonts w:ascii="Times New Roman" w:hAnsi="Times New Roman" w:cs="Times New Roman"/>
        </w:rPr>
        <w:t xml:space="preserve">National Insurance Company </w:t>
      </w:r>
      <w:r w:rsidRPr="007F40C3">
        <w:rPr>
          <w:rFonts w:ascii="Times New Roman" w:hAnsi="Times New Roman" w:cs="Times New Roman"/>
        </w:rPr>
        <w:t>Ltd.</w:t>
      </w:r>
    </w:p>
    <w:p w:rsidR="007F40C3" w:rsidRDefault="007F40C3" w:rsidP="007F40C3">
      <w:pPr>
        <w:jc w:val="center"/>
        <w:rPr>
          <w:rFonts w:ascii="Times New Roman" w:hAnsi="Times New Roman" w:cs="Times New Roman"/>
        </w:rPr>
      </w:pPr>
    </w:p>
    <w:p w:rsidR="007F40C3" w:rsidRDefault="007F40C3" w:rsidP="007F40C3">
      <w:pPr>
        <w:jc w:val="center"/>
        <w:rPr>
          <w:rFonts w:ascii="Times New Roman" w:hAnsi="Times New Roman" w:cs="Times New Roman"/>
        </w:rPr>
      </w:pPr>
      <w:r>
        <w:rPr>
          <w:rFonts w:ascii="Times New Roman" w:hAnsi="Times New Roman" w:cs="Times New Roman"/>
        </w:rPr>
        <w:t xml:space="preserve">C.A.No.21552 of </w:t>
      </w:r>
      <w:r w:rsidRPr="007F40C3">
        <w:rPr>
          <w:rFonts w:ascii="Times New Roman" w:hAnsi="Times New Roman" w:cs="Times New Roman"/>
        </w:rPr>
        <w:t>2017</w:t>
      </w:r>
    </w:p>
    <w:p w:rsidR="007F40C3" w:rsidRDefault="007F40C3" w:rsidP="007F40C3">
      <w:pPr>
        <w:jc w:val="center"/>
        <w:rPr>
          <w:rFonts w:ascii="Times New Roman" w:hAnsi="Times New Roman" w:cs="Times New Roman"/>
        </w:rPr>
      </w:pPr>
    </w:p>
    <w:p w:rsidR="007F40C3" w:rsidRDefault="007F40C3" w:rsidP="007F40C3">
      <w:pPr>
        <w:jc w:val="center"/>
        <w:rPr>
          <w:rFonts w:ascii="Times New Roman" w:hAnsi="Times New Roman" w:cs="Times New Roman"/>
        </w:rPr>
      </w:pPr>
      <w:r>
        <w:rPr>
          <w:rFonts w:ascii="Times New Roman" w:hAnsi="Times New Roman" w:cs="Times New Roman"/>
        </w:rPr>
        <w:t>(Madan B.Lokur and Deepak Gupta,JJ.,)</w:t>
      </w:r>
    </w:p>
    <w:p w:rsidR="007F40C3" w:rsidRDefault="007F40C3" w:rsidP="007F40C3">
      <w:pPr>
        <w:jc w:val="center"/>
        <w:rPr>
          <w:rFonts w:ascii="Times New Roman" w:hAnsi="Times New Roman" w:cs="Times New Roman"/>
        </w:rPr>
      </w:pPr>
    </w:p>
    <w:p w:rsidR="007F40C3" w:rsidRDefault="007F40C3" w:rsidP="007F40C3">
      <w:pPr>
        <w:jc w:val="center"/>
        <w:rPr>
          <w:rFonts w:ascii="Times New Roman" w:hAnsi="Times New Roman" w:cs="Times New Roman"/>
        </w:rPr>
      </w:pPr>
      <w:r>
        <w:rPr>
          <w:rFonts w:ascii="Times New Roman" w:hAnsi="Times New Roman" w:cs="Times New Roman"/>
        </w:rPr>
        <w:t>08.12.2017</w:t>
      </w:r>
    </w:p>
    <w:p w:rsidR="007F40C3" w:rsidRDefault="007F40C3" w:rsidP="007F40C3">
      <w:pPr>
        <w:jc w:val="center"/>
        <w:rPr>
          <w:rFonts w:ascii="Times New Roman" w:hAnsi="Times New Roman" w:cs="Times New Roman"/>
        </w:rPr>
      </w:pPr>
    </w:p>
    <w:p w:rsidR="007F40C3" w:rsidRPr="007F40C3" w:rsidRDefault="007F40C3" w:rsidP="007F40C3">
      <w:pPr>
        <w:jc w:val="center"/>
        <w:rPr>
          <w:rFonts w:ascii="Times New Roman" w:hAnsi="Times New Roman" w:cs="Times New Roman"/>
          <w:b/>
        </w:rPr>
      </w:pPr>
      <w:r w:rsidRPr="007F40C3">
        <w:rPr>
          <w:rFonts w:ascii="Times New Roman" w:hAnsi="Times New Roman" w:cs="Times New Roman"/>
          <w:b/>
        </w:rPr>
        <w:t>JUDGMENT</w:t>
      </w:r>
    </w:p>
    <w:p w:rsidR="007F40C3" w:rsidRPr="007F40C3" w:rsidRDefault="007F40C3" w:rsidP="007F40C3">
      <w:pPr>
        <w:jc w:val="both"/>
        <w:rPr>
          <w:rFonts w:ascii="Times New Roman" w:hAnsi="Times New Roman" w:cs="Times New Roman"/>
          <w:b/>
        </w:rPr>
      </w:pPr>
    </w:p>
    <w:p w:rsidR="007F40C3" w:rsidRPr="007F40C3" w:rsidRDefault="007F40C3" w:rsidP="007F40C3">
      <w:pPr>
        <w:jc w:val="both"/>
        <w:rPr>
          <w:rFonts w:ascii="Times New Roman" w:hAnsi="Times New Roman" w:cs="Times New Roman"/>
          <w:b/>
        </w:rPr>
      </w:pPr>
      <w:r w:rsidRPr="007F40C3">
        <w:rPr>
          <w:rFonts w:ascii="Times New Roman" w:hAnsi="Times New Roman" w:cs="Times New Roman"/>
          <w:b/>
        </w:rPr>
        <w:t>Deepak Gupta, J.,</w:t>
      </w:r>
    </w:p>
    <w:p w:rsidR="007F40C3" w:rsidRPr="007F40C3" w:rsidRDefault="007F40C3" w:rsidP="007F40C3">
      <w:pPr>
        <w:jc w:val="both"/>
        <w:rPr>
          <w:rFonts w:ascii="Times New Roman" w:hAnsi="Times New Roman" w:cs="Times New Roman"/>
        </w:rPr>
      </w:pPr>
    </w:p>
    <w:p w:rsidR="007F40C3" w:rsidRDefault="007F40C3" w:rsidP="007F40C3">
      <w:pPr>
        <w:jc w:val="both"/>
        <w:rPr>
          <w:rFonts w:ascii="Times New Roman" w:hAnsi="Times New Roman" w:cs="Times New Roman"/>
        </w:rPr>
      </w:pPr>
      <w:r>
        <w:rPr>
          <w:rFonts w:ascii="Times New Roman" w:hAnsi="Times New Roman" w:cs="Times New Roman"/>
        </w:rPr>
        <w:t>SLP</w:t>
      </w:r>
      <w:r w:rsidRPr="007F40C3">
        <w:rPr>
          <w:rFonts w:ascii="Times New Roman" w:hAnsi="Times New Roman" w:cs="Times New Roman"/>
        </w:rPr>
        <w:t>(C</w:t>
      </w:r>
      <w:r>
        <w:rPr>
          <w:rFonts w:ascii="Times New Roman" w:hAnsi="Times New Roman" w:cs="Times New Roman"/>
        </w:rPr>
        <w:t>ivil)No.34605 of  2015</w:t>
      </w:r>
    </w:p>
    <w:p w:rsidR="007F40C3" w:rsidRPr="007F40C3" w:rsidRDefault="007F40C3" w:rsidP="007F40C3">
      <w:pPr>
        <w:jc w:val="both"/>
        <w:rPr>
          <w:rFonts w:ascii="Times New Roman" w:hAnsi="Times New Roman" w:cs="Times New Roman"/>
        </w:rPr>
      </w:pPr>
    </w:p>
    <w:p w:rsidR="007F40C3" w:rsidRPr="007F40C3" w:rsidRDefault="007F40C3" w:rsidP="007F40C3">
      <w:pPr>
        <w:jc w:val="both"/>
        <w:rPr>
          <w:rFonts w:ascii="Times New Roman" w:hAnsi="Times New Roman" w:cs="Times New Roman"/>
        </w:rPr>
      </w:pPr>
      <w:r>
        <w:rPr>
          <w:rFonts w:ascii="Times New Roman" w:hAnsi="Times New Roman" w:cs="Times New Roman"/>
        </w:rPr>
        <w:t xml:space="preserve">1. </w:t>
      </w:r>
      <w:r w:rsidRPr="007F40C3">
        <w:rPr>
          <w:rFonts w:ascii="Times New Roman" w:hAnsi="Times New Roman" w:cs="Times New Roman"/>
        </w:rPr>
        <w:t>Leave granted.</w:t>
      </w:r>
    </w:p>
    <w:p w:rsidR="007F40C3" w:rsidRDefault="007F40C3" w:rsidP="007F40C3">
      <w:pPr>
        <w:jc w:val="both"/>
        <w:rPr>
          <w:rFonts w:ascii="Times New Roman" w:hAnsi="Times New Roman" w:cs="Times New Roman"/>
        </w:rPr>
      </w:pPr>
    </w:p>
    <w:p w:rsidR="007F40C3" w:rsidRDefault="007F40C3" w:rsidP="007F40C3">
      <w:pPr>
        <w:jc w:val="both"/>
        <w:rPr>
          <w:rFonts w:ascii="Times New Roman" w:hAnsi="Times New Roman" w:cs="Times New Roman"/>
        </w:rPr>
      </w:pPr>
      <w:r>
        <w:rPr>
          <w:rFonts w:ascii="Times New Roman" w:hAnsi="Times New Roman" w:cs="Times New Roman"/>
        </w:rPr>
        <w:t xml:space="preserve">2. </w:t>
      </w:r>
      <w:r w:rsidRPr="007F40C3">
        <w:rPr>
          <w:rFonts w:ascii="Times New Roman" w:hAnsi="Times New Roman" w:cs="Times New Roman"/>
        </w:rPr>
        <w:t xml:space="preserve"> None has put in appearance on behalf of the respondent no. 2 despite service. Hence, t</w:t>
      </w:r>
      <w:r>
        <w:rPr>
          <w:rFonts w:ascii="Times New Roman" w:hAnsi="Times New Roman" w:cs="Times New Roman"/>
        </w:rPr>
        <w:t xml:space="preserve">he matter has been heard in the </w:t>
      </w:r>
      <w:r w:rsidRPr="007F40C3">
        <w:rPr>
          <w:rFonts w:ascii="Times New Roman" w:hAnsi="Times New Roman" w:cs="Times New Roman"/>
        </w:rPr>
        <w:t>absence of the learned counsel for the respondent no. 2.</w:t>
      </w:r>
    </w:p>
    <w:p w:rsidR="007F40C3" w:rsidRPr="007F40C3" w:rsidRDefault="007F40C3" w:rsidP="007F40C3">
      <w:pPr>
        <w:jc w:val="both"/>
        <w:rPr>
          <w:rFonts w:ascii="Times New Roman" w:hAnsi="Times New Roman" w:cs="Times New Roman"/>
        </w:rPr>
      </w:pPr>
    </w:p>
    <w:p w:rsidR="007F40C3" w:rsidRPr="007F40C3" w:rsidRDefault="007F40C3" w:rsidP="007F40C3">
      <w:pPr>
        <w:jc w:val="both"/>
        <w:rPr>
          <w:rFonts w:ascii="Times New Roman" w:hAnsi="Times New Roman" w:cs="Times New Roman"/>
        </w:rPr>
      </w:pPr>
      <w:r>
        <w:rPr>
          <w:rFonts w:ascii="Times New Roman" w:hAnsi="Times New Roman" w:cs="Times New Roman"/>
        </w:rPr>
        <w:t xml:space="preserve">3. </w:t>
      </w:r>
      <w:r w:rsidRPr="007F40C3">
        <w:rPr>
          <w:rFonts w:ascii="Times New Roman" w:hAnsi="Times New Roman" w:cs="Times New Roman"/>
        </w:rPr>
        <w:t xml:space="preserve"> Briefly stated the facts of </w:t>
      </w:r>
      <w:r>
        <w:rPr>
          <w:rFonts w:ascii="Times New Roman" w:hAnsi="Times New Roman" w:cs="Times New Roman"/>
        </w:rPr>
        <w:t xml:space="preserve">the case are that the appellant </w:t>
      </w:r>
      <w:r w:rsidRPr="007F40C3">
        <w:rPr>
          <w:rFonts w:ascii="Times New Roman" w:hAnsi="Times New Roman" w:cs="Times New Roman"/>
        </w:rPr>
        <w:t>Manjeet Singh purchased a second-hand Tata open truck Signature-Not Veri under a Hire Purchase agree</w:t>
      </w:r>
      <w:r>
        <w:rPr>
          <w:rFonts w:ascii="Times New Roman" w:hAnsi="Times New Roman" w:cs="Times New Roman"/>
        </w:rPr>
        <w:t xml:space="preserve">ment dated 13.10.2003 for a sum </w:t>
      </w:r>
      <w:r w:rsidRPr="007F40C3">
        <w:rPr>
          <w:rFonts w:ascii="Times New Roman" w:hAnsi="Times New Roman" w:cs="Times New Roman"/>
        </w:rPr>
        <w:t>of Rs. 8,57,000/- from Respondent No.2. The vehicle was hypothecated in favour of Resp</w:t>
      </w:r>
      <w:r>
        <w:rPr>
          <w:rFonts w:ascii="Times New Roman" w:hAnsi="Times New Roman" w:cs="Times New Roman"/>
        </w:rPr>
        <w:t xml:space="preserve">ondent No.2. It was insured for </w:t>
      </w:r>
      <w:r w:rsidRPr="007F40C3">
        <w:rPr>
          <w:rFonts w:ascii="Times New Roman" w:hAnsi="Times New Roman" w:cs="Times New Roman"/>
        </w:rPr>
        <w:t>a value of Rs.7,28,000/- and the insurance policy was valid from 25.09.2004 to 24.09.2005. On 12.12.2004, the vehicle was being driven by Sanjay Kumar on the National Highway near Karnal. Some persons gave a signal to the driver to stop the vehicle. After he stopped, they requested the driver to give them lift up to Yamuna Nagar since no other mode of transport was available. Since it was a cold wintery night, the driver gave a lift to these persons. After a little while, one of the passengers requested the driver to stop the truck on the pretext that he had to answer the call of nature. When the truck driver stopped the truck, the three passengers assaulted the driver, tied his hands and legs with a rope and threw him in a nearby field and fled away with the vehicle.</w:t>
      </w:r>
    </w:p>
    <w:p w:rsidR="007F40C3" w:rsidRDefault="007F40C3" w:rsidP="007F40C3">
      <w:pPr>
        <w:jc w:val="both"/>
        <w:rPr>
          <w:rFonts w:ascii="Times New Roman" w:hAnsi="Times New Roman" w:cs="Times New Roman"/>
        </w:rPr>
      </w:pPr>
    </w:p>
    <w:p w:rsidR="007F40C3" w:rsidRPr="007F40C3" w:rsidRDefault="007F40C3" w:rsidP="007F40C3">
      <w:pPr>
        <w:jc w:val="both"/>
        <w:rPr>
          <w:rFonts w:ascii="Times New Roman" w:hAnsi="Times New Roman" w:cs="Times New Roman"/>
        </w:rPr>
      </w:pPr>
      <w:r>
        <w:rPr>
          <w:rFonts w:ascii="Times New Roman" w:hAnsi="Times New Roman" w:cs="Times New Roman"/>
        </w:rPr>
        <w:t xml:space="preserve">4. </w:t>
      </w:r>
      <w:r w:rsidRPr="007F40C3">
        <w:rPr>
          <w:rFonts w:ascii="Times New Roman" w:hAnsi="Times New Roman" w:cs="Times New Roman"/>
        </w:rPr>
        <w:t xml:space="preserve">An FIR was lodged at Police Station, Ladwa on 13.12.2004 and the respondent no. 2, finance company was intimated about the theft. The complainant had also given a letter of authority to the finance company to negotiate and settle the claim with the insurance company. However, no settlement was arrived at and the claim was not settled and repudiated vide letter dated 11.11.2005 on the ground of breach of terms of the policy. The owner-complainant filed a claim petition before the District Consumer Disputes Redressal </w:t>
      </w:r>
      <w:r w:rsidRPr="007F40C3">
        <w:rPr>
          <w:rFonts w:ascii="Times New Roman" w:hAnsi="Times New Roman" w:cs="Times New Roman"/>
        </w:rPr>
        <w:lastRenderedPageBreak/>
        <w:t>Forum (for short ‘the District Forum’) alleging that the insurance company was liable to compensate him for the loss caused to him by the theft of the truck. The main defence taken by the respondent no. 2, insurance company was that the driver of the vehicle, by giving a lift to the passengers, had violated the terms of the policy and, as such, there was breach of policy and the insurance company was not liable. This ground found favour with the District Forum. The appeal filed by the claimant before the State Consumer Disputes Redressal Commission (for short ‘the State Commission’) was rejected and so was the revision filed before the National Consumer Disputes Redressal Commission (for short ‘the National Commission’). The District Forum also rejected the claim on the ground that the arbitration proceedings had been initiated by the Respondent No. 2, finance company against the complainant and they were at the final stage.</w:t>
      </w:r>
    </w:p>
    <w:p w:rsidR="007F40C3" w:rsidRDefault="007F40C3" w:rsidP="007F40C3">
      <w:pPr>
        <w:jc w:val="both"/>
        <w:rPr>
          <w:rFonts w:ascii="Times New Roman" w:hAnsi="Times New Roman" w:cs="Times New Roman"/>
        </w:rPr>
      </w:pPr>
    </w:p>
    <w:p w:rsidR="007F40C3" w:rsidRPr="007F40C3" w:rsidRDefault="007F40C3" w:rsidP="007F40C3">
      <w:pPr>
        <w:jc w:val="both"/>
        <w:rPr>
          <w:rFonts w:ascii="Times New Roman" w:hAnsi="Times New Roman" w:cs="Times New Roman"/>
          <w:i/>
        </w:rPr>
      </w:pPr>
      <w:r>
        <w:rPr>
          <w:rFonts w:ascii="Times New Roman" w:hAnsi="Times New Roman" w:cs="Times New Roman"/>
        </w:rPr>
        <w:t xml:space="preserve">5. </w:t>
      </w:r>
      <w:r w:rsidRPr="007F40C3">
        <w:rPr>
          <w:rFonts w:ascii="Times New Roman" w:hAnsi="Times New Roman" w:cs="Times New Roman"/>
        </w:rPr>
        <w:t xml:space="preserve">As far as the first ground is concerned, we are of the considered opinion, that the District Forum had not properly appreciated the scope and ambit of the policy. The violation of the condition should be such a fundamental breach so that the claimant cannot claim any amount whatsoever. As far as the violation in carrying passengers is concerned, this has consistently been held not to be a fundamental breach and, in this behalf, we may make reference to the judgments of this Court in the case of </w:t>
      </w:r>
      <w:r w:rsidRPr="007F40C3">
        <w:rPr>
          <w:rFonts w:ascii="Times New Roman" w:hAnsi="Times New Roman" w:cs="Times New Roman"/>
          <w:i/>
        </w:rPr>
        <w:t>National Insurance Co. Ltd. v. Swaran Singh</w:t>
      </w:r>
      <w:r w:rsidRPr="007F40C3">
        <w:rPr>
          <w:rFonts w:ascii="Times New Roman" w:hAnsi="Times New Roman" w:cs="Times New Roman"/>
          <w:i/>
          <w:sz w:val="20"/>
          <w:szCs w:val="20"/>
          <w:vertAlign w:val="superscript"/>
        </w:rPr>
        <w:t>1</w:t>
      </w:r>
      <w:r w:rsidRPr="007F40C3">
        <w:rPr>
          <w:rFonts w:ascii="Times New Roman" w:hAnsi="Times New Roman" w:cs="Times New Roman"/>
          <w:i/>
        </w:rPr>
        <w:t>, National Insuranc</w:t>
      </w:r>
      <w:r>
        <w:rPr>
          <w:rFonts w:ascii="Times New Roman" w:hAnsi="Times New Roman" w:cs="Times New Roman"/>
          <w:i/>
        </w:rPr>
        <w:t>e Co. Ltd. v. Nitin Khandelwal</w:t>
      </w:r>
      <w:r w:rsidRPr="007F40C3">
        <w:rPr>
          <w:rFonts w:ascii="Times New Roman" w:hAnsi="Times New Roman" w:cs="Times New Roman"/>
          <w:i/>
          <w:sz w:val="20"/>
          <w:szCs w:val="20"/>
          <w:vertAlign w:val="superscript"/>
        </w:rPr>
        <w:t>2</w:t>
      </w:r>
      <w:r w:rsidRPr="007F40C3">
        <w:rPr>
          <w:rFonts w:ascii="Times New Roman" w:hAnsi="Times New Roman" w:cs="Times New Roman"/>
          <w:i/>
        </w:rPr>
        <w:t>, Lakhmi Chand v. Reliance General Insurance</w:t>
      </w:r>
      <w:r w:rsidRPr="007F40C3">
        <w:rPr>
          <w:rFonts w:ascii="Times New Roman" w:hAnsi="Times New Roman" w:cs="Times New Roman"/>
          <w:i/>
          <w:sz w:val="20"/>
          <w:szCs w:val="20"/>
          <w:vertAlign w:val="superscript"/>
        </w:rPr>
        <w:t>3</w:t>
      </w:r>
      <w:r w:rsidRPr="007F40C3">
        <w:rPr>
          <w:rFonts w:ascii="Times New Roman" w:hAnsi="Times New Roman" w:cs="Times New Roman"/>
          <w:i/>
        </w:rPr>
        <w:t>, and B.V. Nagaraj</w:t>
      </w:r>
      <w:r>
        <w:rPr>
          <w:rFonts w:ascii="Times New Roman" w:hAnsi="Times New Roman" w:cs="Times New Roman"/>
          <w:i/>
        </w:rPr>
        <w:t>u v. Oriental Insurance Co. Ltd</w:t>
      </w:r>
      <w:r w:rsidRPr="007F40C3">
        <w:rPr>
          <w:rFonts w:ascii="Times New Roman" w:hAnsi="Times New Roman" w:cs="Times New Roman"/>
          <w:i/>
          <w:sz w:val="20"/>
          <w:szCs w:val="20"/>
          <w:vertAlign w:val="superscript"/>
        </w:rPr>
        <w:t>4</w:t>
      </w:r>
      <w:r w:rsidRPr="007F40C3">
        <w:rPr>
          <w:rFonts w:ascii="Times New Roman" w:hAnsi="Times New Roman" w:cs="Times New Roman"/>
          <w:i/>
        </w:rPr>
        <w:t>,.</w:t>
      </w:r>
    </w:p>
    <w:p w:rsidR="007F40C3" w:rsidRDefault="007F40C3" w:rsidP="007F40C3">
      <w:pPr>
        <w:jc w:val="both"/>
        <w:rPr>
          <w:rFonts w:ascii="Times New Roman" w:hAnsi="Times New Roman" w:cs="Times New Roman"/>
        </w:rPr>
      </w:pPr>
    </w:p>
    <w:p w:rsidR="007F40C3" w:rsidRPr="007F40C3" w:rsidRDefault="007F40C3" w:rsidP="007F40C3">
      <w:pPr>
        <w:jc w:val="both"/>
        <w:rPr>
          <w:rFonts w:ascii="Times New Roman" w:hAnsi="Times New Roman" w:cs="Times New Roman"/>
        </w:rPr>
      </w:pPr>
      <w:r>
        <w:rPr>
          <w:rFonts w:ascii="Times New Roman" w:hAnsi="Times New Roman" w:cs="Times New Roman"/>
        </w:rPr>
        <w:t xml:space="preserve">6. </w:t>
      </w:r>
      <w:r w:rsidRPr="007F40C3">
        <w:rPr>
          <w:rFonts w:ascii="Times New Roman" w:hAnsi="Times New Roman" w:cs="Times New Roman"/>
        </w:rPr>
        <w:t xml:space="preserve"> In Lakhmi Chand case (supra), this Court held that to avoid its liability, the insurance company must not only establish the defence that the policy has been breached, but must also show that the breach of the policy is so fundamental in nature that it brings the contract to an end.</w:t>
      </w:r>
    </w:p>
    <w:p w:rsidR="007F40C3" w:rsidRDefault="007F40C3" w:rsidP="007F40C3">
      <w:pPr>
        <w:jc w:val="both"/>
        <w:rPr>
          <w:rFonts w:ascii="Times New Roman" w:hAnsi="Times New Roman" w:cs="Times New Roman"/>
        </w:rPr>
      </w:pPr>
    </w:p>
    <w:p w:rsidR="007F40C3" w:rsidRPr="007F40C3" w:rsidRDefault="007F40C3" w:rsidP="007F40C3">
      <w:pPr>
        <w:jc w:val="both"/>
        <w:rPr>
          <w:rFonts w:ascii="Times New Roman" w:hAnsi="Times New Roman" w:cs="Times New Roman"/>
        </w:rPr>
      </w:pPr>
      <w:r>
        <w:rPr>
          <w:rFonts w:ascii="Times New Roman" w:hAnsi="Times New Roman" w:cs="Times New Roman"/>
        </w:rPr>
        <w:t xml:space="preserve">7. </w:t>
      </w:r>
      <w:r w:rsidRPr="007F40C3">
        <w:rPr>
          <w:rFonts w:ascii="Times New Roman" w:hAnsi="Times New Roman" w:cs="Times New Roman"/>
        </w:rPr>
        <w:t xml:space="preserve"> In the present case, the appellant who is the owner, was not at fault. His driver gave a lift to some passengers. Carrying such passengers may be a breach of the policy, but it cannot be said to be such a fundamental breach as to bring the insurance policy to an end and to terminate the insurance policy. The driver, on a cold wintery night, gave lift to some persons standing on the road. It was a humanitarian gesture.</w:t>
      </w:r>
    </w:p>
    <w:p w:rsidR="007F40C3" w:rsidRDefault="007F40C3" w:rsidP="007F40C3">
      <w:pPr>
        <w:jc w:val="both"/>
        <w:rPr>
          <w:rFonts w:ascii="Times New Roman" w:hAnsi="Times New Roman" w:cs="Times New Roman"/>
        </w:rPr>
      </w:pPr>
    </w:p>
    <w:p w:rsidR="007F40C3" w:rsidRDefault="007F40C3" w:rsidP="007F40C3">
      <w:pPr>
        <w:jc w:val="both"/>
        <w:rPr>
          <w:rFonts w:ascii="Times New Roman" w:hAnsi="Times New Roman" w:cs="Times New Roman"/>
        </w:rPr>
      </w:pPr>
      <w:r w:rsidRPr="007F40C3">
        <w:rPr>
          <w:rFonts w:ascii="Times New Roman" w:hAnsi="Times New Roman" w:cs="Times New Roman"/>
        </w:rPr>
        <w:t>It cannot be said to be such a breach that it nullifies the policy. No doubt, these passengers turned against the driver and stole the truck, but this, the driver could not have foreseen. In the cases cited above, such claims where there is breach of policy, have been treated to be non-standard claims and have been directed to be settled at 75%.</w:t>
      </w:r>
    </w:p>
    <w:p w:rsidR="007F40C3" w:rsidRPr="007F40C3" w:rsidRDefault="007F40C3" w:rsidP="007F40C3">
      <w:pPr>
        <w:jc w:val="both"/>
        <w:rPr>
          <w:rFonts w:ascii="Times New Roman" w:hAnsi="Times New Roman" w:cs="Times New Roman"/>
        </w:rPr>
      </w:pPr>
    </w:p>
    <w:p w:rsidR="007F40C3" w:rsidRPr="007F40C3" w:rsidRDefault="007F40C3" w:rsidP="007F40C3">
      <w:pPr>
        <w:jc w:val="both"/>
        <w:rPr>
          <w:rFonts w:ascii="Times New Roman" w:hAnsi="Times New Roman" w:cs="Times New Roman"/>
        </w:rPr>
      </w:pPr>
      <w:r>
        <w:rPr>
          <w:rFonts w:ascii="Times New Roman" w:hAnsi="Times New Roman" w:cs="Times New Roman"/>
        </w:rPr>
        <w:t xml:space="preserve">8. </w:t>
      </w:r>
      <w:r w:rsidRPr="007F40C3">
        <w:rPr>
          <w:rFonts w:ascii="Times New Roman" w:hAnsi="Times New Roman" w:cs="Times New Roman"/>
        </w:rPr>
        <w:t xml:space="preserve"> As far as the second ground is concerned, we fail to understand how the arbitration proceedings between the financer and the insurer, relating to recovery of the loan amount, can in any way, negate the rights of the insured against the insurance company.</w:t>
      </w:r>
    </w:p>
    <w:p w:rsidR="007F40C3" w:rsidRDefault="007F40C3" w:rsidP="007F40C3">
      <w:pPr>
        <w:jc w:val="both"/>
        <w:rPr>
          <w:rFonts w:ascii="Times New Roman" w:hAnsi="Times New Roman" w:cs="Times New Roman"/>
        </w:rPr>
      </w:pPr>
    </w:p>
    <w:p w:rsidR="007F40C3" w:rsidRDefault="007F40C3" w:rsidP="007F40C3">
      <w:pPr>
        <w:jc w:val="both"/>
        <w:rPr>
          <w:rFonts w:ascii="Times New Roman" w:hAnsi="Times New Roman" w:cs="Times New Roman"/>
        </w:rPr>
      </w:pPr>
      <w:r>
        <w:rPr>
          <w:rFonts w:ascii="Times New Roman" w:hAnsi="Times New Roman" w:cs="Times New Roman"/>
        </w:rPr>
        <w:t xml:space="preserve">9. </w:t>
      </w:r>
      <w:r w:rsidRPr="007F40C3">
        <w:rPr>
          <w:rFonts w:ascii="Times New Roman" w:hAnsi="Times New Roman" w:cs="Times New Roman"/>
        </w:rPr>
        <w:t xml:space="preserve"> In view of the above discussion, we allow the appeal, set aside the orders of the courts below and direct the respondent no.1-insurance company to pay 75% of the insured amount of Rs.7,28,000/- along with interest at the rate of 9% per annum from the date of filing the claim petition till the deposit of the amount. In addition, the insurance company shall also pay another sum of Rs.1,00,000/- as compensation. Since the financer is also a party to the petition, the amount shall be deposited before the District Forum, and in case the claim of the financer has not been settled in terms of the arbitration award, then the deposited amount shall first be used to pay the awarded amount and the balance, if any, shall be paid to the appellant. The appeal is disposed of in the aforesaid terms. Pending application(s), if any, also stand(s) disposed of.</w:t>
      </w:r>
    </w:p>
    <w:p w:rsidR="007F40C3" w:rsidRDefault="007F40C3" w:rsidP="007F40C3">
      <w:pPr>
        <w:jc w:val="both"/>
        <w:rPr>
          <w:rFonts w:ascii="Times New Roman" w:hAnsi="Times New Roman" w:cs="Times New Roman"/>
        </w:rPr>
      </w:pPr>
    </w:p>
    <w:p w:rsidR="007F40C3" w:rsidRDefault="007F40C3" w:rsidP="007F40C3">
      <w:pPr>
        <w:jc w:val="both"/>
        <w:rPr>
          <w:rFonts w:ascii="Times New Roman" w:hAnsi="Times New Roman" w:cs="Times New Roman"/>
        </w:rPr>
      </w:pPr>
      <w:r>
        <w:rPr>
          <w:rFonts w:ascii="Times New Roman" w:hAnsi="Times New Roman" w:cs="Times New Roman"/>
        </w:rPr>
        <w:t>Judgment Referred.</w:t>
      </w:r>
    </w:p>
    <w:p w:rsidR="007F40C3" w:rsidRDefault="007F40C3" w:rsidP="007F40C3">
      <w:pPr>
        <w:jc w:val="both"/>
        <w:rPr>
          <w:rFonts w:ascii="Times New Roman" w:hAnsi="Times New Roman" w:cs="Times New Roman"/>
        </w:rPr>
      </w:pPr>
    </w:p>
    <w:p w:rsidR="007F40C3" w:rsidRPr="007F40C3" w:rsidRDefault="007F40C3" w:rsidP="007F40C3">
      <w:pPr>
        <w:jc w:val="both"/>
        <w:rPr>
          <w:rFonts w:ascii="Times New Roman" w:hAnsi="Times New Roman" w:cs="Times New Roman"/>
          <w:i/>
          <w:sz w:val="20"/>
          <w:szCs w:val="20"/>
        </w:rPr>
      </w:pPr>
      <w:r w:rsidRPr="007F40C3">
        <w:rPr>
          <w:rFonts w:ascii="Times New Roman" w:hAnsi="Times New Roman" w:cs="Times New Roman"/>
          <w:i/>
          <w:sz w:val="20"/>
          <w:szCs w:val="20"/>
          <w:vertAlign w:val="superscript"/>
        </w:rPr>
        <w:t>1</w:t>
      </w:r>
      <w:r w:rsidRPr="007F40C3">
        <w:rPr>
          <w:rFonts w:ascii="Times New Roman" w:hAnsi="Times New Roman" w:cs="Times New Roman"/>
          <w:i/>
          <w:sz w:val="20"/>
          <w:szCs w:val="20"/>
        </w:rPr>
        <w:t>(2004) 3 SCC 0297</w:t>
      </w:r>
    </w:p>
    <w:p w:rsidR="007F40C3" w:rsidRPr="007F40C3" w:rsidRDefault="007F40C3" w:rsidP="007F40C3">
      <w:pPr>
        <w:jc w:val="both"/>
        <w:rPr>
          <w:rFonts w:ascii="Times New Roman" w:hAnsi="Times New Roman" w:cs="Times New Roman"/>
          <w:i/>
          <w:sz w:val="20"/>
          <w:szCs w:val="20"/>
        </w:rPr>
      </w:pPr>
      <w:r w:rsidRPr="007F40C3">
        <w:rPr>
          <w:rFonts w:ascii="Times New Roman" w:hAnsi="Times New Roman" w:cs="Times New Roman"/>
          <w:i/>
          <w:sz w:val="20"/>
          <w:szCs w:val="20"/>
          <w:vertAlign w:val="superscript"/>
        </w:rPr>
        <w:t>2</w:t>
      </w:r>
      <w:r w:rsidRPr="007F40C3">
        <w:rPr>
          <w:rFonts w:ascii="Times New Roman" w:hAnsi="Times New Roman" w:cs="Times New Roman"/>
          <w:i/>
          <w:sz w:val="20"/>
          <w:szCs w:val="20"/>
        </w:rPr>
        <w:t>(2008) 11 SCC 0259</w:t>
      </w:r>
    </w:p>
    <w:p w:rsidR="007F40C3" w:rsidRPr="007F40C3" w:rsidRDefault="007F40C3" w:rsidP="007F40C3">
      <w:pPr>
        <w:jc w:val="both"/>
        <w:rPr>
          <w:rFonts w:ascii="Times New Roman" w:hAnsi="Times New Roman" w:cs="Times New Roman"/>
          <w:i/>
          <w:sz w:val="20"/>
          <w:szCs w:val="20"/>
        </w:rPr>
      </w:pPr>
      <w:r w:rsidRPr="007F40C3">
        <w:rPr>
          <w:rFonts w:ascii="Times New Roman" w:hAnsi="Times New Roman" w:cs="Times New Roman"/>
          <w:i/>
          <w:sz w:val="20"/>
          <w:szCs w:val="20"/>
          <w:vertAlign w:val="superscript"/>
        </w:rPr>
        <w:t>3</w:t>
      </w:r>
      <w:r w:rsidRPr="007F40C3">
        <w:rPr>
          <w:rFonts w:ascii="Times New Roman" w:hAnsi="Times New Roman" w:cs="Times New Roman"/>
          <w:i/>
          <w:sz w:val="20"/>
          <w:szCs w:val="20"/>
        </w:rPr>
        <w:t xml:space="preserve">(2016) 3 SCC 0100 </w:t>
      </w:r>
    </w:p>
    <w:p w:rsidR="007F40C3" w:rsidRPr="007F40C3" w:rsidRDefault="007F40C3" w:rsidP="007F40C3">
      <w:pPr>
        <w:jc w:val="both"/>
        <w:rPr>
          <w:rFonts w:ascii="Times New Roman" w:hAnsi="Times New Roman" w:cs="Times New Roman"/>
          <w:i/>
          <w:sz w:val="20"/>
          <w:szCs w:val="20"/>
        </w:rPr>
      </w:pPr>
      <w:r w:rsidRPr="007F40C3">
        <w:rPr>
          <w:rFonts w:ascii="Times New Roman" w:hAnsi="Times New Roman" w:cs="Times New Roman"/>
          <w:i/>
          <w:sz w:val="20"/>
          <w:szCs w:val="20"/>
          <w:vertAlign w:val="superscript"/>
        </w:rPr>
        <w:t>4</w:t>
      </w:r>
      <w:r w:rsidRPr="007F40C3">
        <w:rPr>
          <w:rFonts w:ascii="Times New Roman" w:hAnsi="Times New Roman" w:cs="Times New Roman"/>
          <w:i/>
          <w:sz w:val="20"/>
          <w:szCs w:val="20"/>
        </w:rPr>
        <w:t>(1996) 4 SCC 0647</w:t>
      </w:r>
    </w:p>
    <w:sectPr w:rsidR="007F40C3" w:rsidRPr="007F40C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088" w:rsidRDefault="00A16088" w:rsidP="00CF3BB7">
      <w:r>
        <w:separator/>
      </w:r>
    </w:p>
  </w:endnote>
  <w:endnote w:type="continuationSeparator" w:id="1">
    <w:p w:rsidR="00A16088" w:rsidRDefault="00A1608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65784C" w:rsidRPr="00CF3BB7">
          <w:rPr>
            <w:sz w:val="22"/>
            <w:szCs w:val="22"/>
          </w:rPr>
          <w:fldChar w:fldCharType="begin"/>
        </w:r>
        <w:r w:rsidRPr="00CF3BB7">
          <w:rPr>
            <w:sz w:val="22"/>
            <w:szCs w:val="22"/>
          </w:rPr>
          <w:instrText xml:space="preserve"> PAGE   \* MERGEFORMAT </w:instrText>
        </w:r>
        <w:r w:rsidR="0065784C" w:rsidRPr="00CF3BB7">
          <w:rPr>
            <w:sz w:val="22"/>
            <w:szCs w:val="22"/>
          </w:rPr>
          <w:fldChar w:fldCharType="separate"/>
        </w:r>
        <w:r w:rsidR="00A16088">
          <w:rPr>
            <w:noProof/>
            <w:sz w:val="22"/>
            <w:szCs w:val="22"/>
          </w:rPr>
          <w:t>1</w:t>
        </w:r>
        <w:r w:rsidR="0065784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088" w:rsidRDefault="00A16088" w:rsidP="00CF3BB7">
      <w:r>
        <w:separator/>
      </w:r>
    </w:p>
  </w:footnote>
  <w:footnote w:type="continuationSeparator" w:id="1">
    <w:p w:rsidR="00A16088" w:rsidRDefault="00A1608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1E11"/>
    <w:rsid w:val="001B3087"/>
    <w:rsid w:val="001B5481"/>
    <w:rsid w:val="001B5A72"/>
    <w:rsid w:val="001B7E52"/>
    <w:rsid w:val="001C09F4"/>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27F5"/>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5B62"/>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36347"/>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967E6"/>
    <w:rsid w:val="003A07FA"/>
    <w:rsid w:val="003A12A8"/>
    <w:rsid w:val="003A6369"/>
    <w:rsid w:val="003A79F7"/>
    <w:rsid w:val="003B2A0C"/>
    <w:rsid w:val="003B3B8E"/>
    <w:rsid w:val="003B436A"/>
    <w:rsid w:val="003B58EF"/>
    <w:rsid w:val="003B61C0"/>
    <w:rsid w:val="003B6600"/>
    <w:rsid w:val="003B71DF"/>
    <w:rsid w:val="003C13B2"/>
    <w:rsid w:val="003C15AF"/>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1A0"/>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5784C"/>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C7CF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1B09"/>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68E3"/>
    <w:rsid w:val="007C086A"/>
    <w:rsid w:val="007C2739"/>
    <w:rsid w:val="007C3CB6"/>
    <w:rsid w:val="007C4837"/>
    <w:rsid w:val="007C4A39"/>
    <w:rsid w:val="007C4D51"/>
    <w:rsid w:val="007C608E"/>
    <w:rsid w:val="007C6420"/>
    <w:rsid w:val="007C755C"/>
    <w:rsid w:val="007C7F8D"/>
    <w:rsid w:val="007D114D"/>
    <w:rsid w:val="007D137F"/>
    <w:rsid w:val="007D3DE6"/>
    <w:rsid w:val="007D4969"/>
    <w:rsid w:val="007D5C8E"/>
    <w:rsid w:val="007E19B6"/>
    <w:rsid w:val="007E2614"/>
    <w:rsid w:val="007E35E0"/>
    <w:rsid w:val="007E5BD9"/>
    <w:rsid w:val="007F40C3"/>
    <w:rsid w:val="007F78BD"/>
    <w:rsid w:val="00801119"/>
    <w:rsid w:val="00801AA6"/>
    <w:rsid w:val="00802A68"/>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C795D"/>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088"/>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26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6362"/>
    <w:rsid w:val="00B37CAA"/>
    <w:rsid w:val="00B401C9"/>
    <w:rsid w:val="00B43753"/>
    <w:rsid w:val="00B439EE"/>
    <w:rsid w:val="00B44BAD"/>
    <w:rsid w:val="00B469FF"/>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1FD"/>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2017-12-09T07:23:00Z</cp:lastPrinted>
  <dcterms:created xsi:type="dcterms:W3CDTF">2017-12-09T07:28:00Z</dcterms:created>
  <dcterms:modified xsi:type="dcterms:W3CDTF">2017-12-09T07:28:00Z</dcterms:modified>
</cp:coreProperties>
</file>