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043" w:rsidRPr="00842043" w:rsidRDefault="00842043" w:rsidP="00842043">
      <w:pPr>
        <w:jc w:val="center"/>
        <w:rPr>
          <w:b/>
          <w:bCs/>
          <w:szCs w:val="20"/>
        </w:rPr>
      </w:pPr>
      <w:r w:rsidRPr="00842043">
        <w:rPr>
          <w:b/>
          <w:bCs/>
          <w:szCs w:val="20"/>
        </w:rPr>
        <w:t>SUPREME COURT OF INDIA</w:t>
      </w:r>
    </w:p>
    <w:p w:rsidR="00842043" w:rsidRPr="00842043" w:rsidRDefault="00842043" w:rsidP="00842043">
      <w:pPr>
        <w:jc w:val="center"/>
        <w:rPr>
          <w:szCs w:val="20"/>
        </w:rPr>
      </w:pPr>
    </w:p>
    <w:p w:rsidR="00842043" w:rsidRDefault="00842043" w:rsidP="00842043">
      <w:pPr>
        <w:jc w:val="center"/>
        <w:rPr>
          <w:szCs w:val="20"/>
        </w:rPr>
      </w:pPr>
      <w:r w:rsidRPr="00842043">
        <w:rPr>
          <w:szCs w:val="20"/>
        </w:rPr>
        <w:t>Pinku</w:t>
      </w:r>
    </w:p>
    <w:p w:rsidR="00842043" w:rsidRDefault="00842043" w:rsidP="00842043">
      <w:pPr>
        <w:jc w:val="center"/>
        <w:rPr>
          <w:szCs w:val="20"/>
        </w:rPr>
      </w:pPr>
    </w:p>
    <w:p w:rsidR="00842043" w:rsidRDefault="00842043" w:rsidP="00842043">
      <w:pPr>
        <w:jc w:val="center"/>
        <w:rPr>
          <w:szCs w:val="20"/>
        </w:rPr>
      </w:pPr>
      <w:r>
        <w:rPr>
          <w:szCs w:val="20"/>
        </w:rPr>
        <w:t>Vs.</w:t>
      </w:r>
    </w:p>
    <w:p w:rsidR="00842043" w:rsidRPr="00842043" w:rsidRDefault="00842043" w:rsidP="00842043">
      <w:pPr>
        <w:jc w:val="center"/>
        <w:rPr>
          <w:szCs w:val="20"/>
        </w:rPr>
      </w:pPr>
    </w:p>
    <w:p w:rsidR="00842043" w:rsidRDefault="00842043" w:rsidP="00842043">
      <w:pPr>
        <w:jc w:val="center"/>
        <w:rPr>
          <w:szCs w:val="20"/>
        </w:rPr>
      </w:pPr>
      <w:r>
        <w:rPr>
          <w:szCs w:val="20"/>
        </w:rPr>
        <w:t>State o</w:t>
      </w:r>
      <w:r w:rsidRPr="00842043">
        <w:rPr>
          <w:szCs w:val="20"/>
        </w:rPr>
        <w:t>f Uttar Pradesh</w:t>
      </w:r>
    </w:p>
    <w:p w:rsidR="00842043" w:rsidRDefault="00842043" w:rsidP="00842043">
      <w:pPr>
        <w:jc w:val="center"/>
        <w:rPr>
          <w:szCs w:val="20"/>
        </w:rPr>
      </w:pPr>
    </w:p>
    <w:p w:rsidR="00842043" w:rsidRDefault="00842043" w:rsidP="00842043">
      <w:pPr>
        <w:jc w:val="center"/>
        <w:rPr>
          <w:szCs w:val="20"/>
        </w:rPr>
      </w:pPr>
      <w:r>
        <w:rPr>
          <w:szCs w:val="20"/>
        </w:rPr>
        <w:t>Crl.A.No.1277-1278 of</w:t>
      </w:r>
      <w:r w:rsidRPr="00842043">
        <w:rPr>
          <w:szCs w:val="20"/>
        </w:rPr>
        <w:t xml:space="preserve"> 2018</w:t>
      </w:r>
    </w:p>
    <w:p w:rsidR="00842043" w:rsidRDefault="00842043" w:rsidP="00842043">
      <w:pPr>
        <w:jc w:val="center"/>
        <w:rPr>
          <w:szCs w:val="20"/>
        </w:rPr>
      </w:pPr>
    </w:p>
    <w:p w:rsidR="00842043" w:rsidRDefault="00842043" w:rsidP="00842043">
      <w:pPr>
        <w:jc w:val="center"/>
        <w:rPr>
          <w:szCs w:val="20"/>
        </w:rPr>
      </w:pPr>
      <w:r>
        <w:rPr>
          <w:szCs w:val="20"/>
        </w:rPr>
        <w:t>(Kurian Joseph and S.Abdul Nazeer,JJ.,)</w:t>
      </w:r>
    </w:p>
    <w:p w:rsidR="00842043" w:rsidRDefault="00842043" w:rsidP="00842043">
      <w:pPr>
        <w:jc w:val="center"/>
        <w:rPr>
          <w:szCs w:val="20"/>
        </w:rPr>
      </w:pPr>
    </w:p>
    <w:p w:rsidR="00842043" w:rsidRDefault="00842043" w:rsidP="00842043">
      <w:pPr>
        <w:jc w:val="center"/>
        <w:rPr>
          <w:szCs w:val="20"/>
        </w:rPr>
      </w:pPr>
      <w:r>
        <w:rPr>
          <w:szCs w:val="20"/>
        </w:rPr>
        <w:t>11.10.2018</w:t>
      </w:r>
    </w:p>
    <w:p w:rsidR="00842043" w:rsidRDefault="00842043" w:rsidP="00842043">
      <w:pPr>
        <w:jc w:val="center"/>
        <w:rPr>
          <w:szCs w:val="20"/>
        </w:rPr>
      </w:pPr>
    </w:p>
    <w:p w:rsidR="00842043" w:rsidRPr="00842043" w:rsidRDefault="00842043" w:rsidP="00842043">
      <w:pPr>
        <w:jc w:val="center"/>
        <w:rPr>
          <w:b/>
          <w:bCs/>
          <w:szCs w:val="20"/>
        </w:rPr>
      </w:pPr>
      <w:r w:rsidRPr="00842043">
        <w:rPr>
          <w:b/>
          <w:bCs/>
          <w:szCs w:val="20"/>
        </w:rPr>
        <w:t>JUDGMENT</w:t>
      </w:r>
    </w:p>
    <w:p w:rsidR="00842043" w:rsidRPr="00842043" w:rsidRDefault="00842043" w:rsidP="00842043">
      <w:pPr>
        <w:jc w:val="both"/>
        <w:rPr>
          <w:b/>
          <w:bCs/>
          <w:szCs w:val="20"/>
        </w:rPr>
      </w:pPr>
    </w:p>
    <w:p w:rsidR="00842043" w:rsidRPr="00842043" w:rsidRDefault="00842043" w:rsidP="00842043">
      <w:pPr>
        <w:jc w:val="both"/>
        <w:rPr>
          <w:b/>
          <w:bCs/>
          <w:szCs w:val="20"/>
        </w:rPr>
      </w:pPr>
      <w:r w:rsidRPr="00842043">
        <w:rPr>
          <w:b/>
          <w:bCs/>
          <w:szCs w:val="20"/>
        </w:rPr>
        <w:t>Kurian Joseph, J.,</w:t>
      </w:r>
    </w:p>
    <w:p w:rsidR="00842043" w:rsidRDefault="00842043" w:rsidP="00842043">
      <w:pPr>
        <w:jc w:val="both"/>
        <w:rPr>
          <w:szCs w:val="20"/>
        </w:rPr>
      </w:pPr>
    </w:p>
    <w:p w:rsidR="00842043" w:rsidRDefault="00842043" w:rsidP="00842043">
      <w:pPr>
        <w:jc w:val="both"/>
        <w:rPr>
          <w:szCs w:val="20"/>
        </w:rPr>
      </w:pPr>
      <w:r>
        <w:rPr>
          <w:szCs w:val="20"/>
        </w:rPr>
        <w:t>SLP(Crl.)No.4565-4566 of 2018</w:t>
      </w:r>
    </w:p>
    <w:p w:rsidR="00842043" w:rsidRPr="00842043" w:rsidRDefault="00842043" w:rsidP="00842043">
      <w:pPr>
        <w:jc w:val="both"/>
        <w:rPr>
          <w:szCs w:val="20"/>
        </w:rPr>
      </w:pPr>
    </w:p>
    <w:p w:rsidR="00842043" w:rsidRPr="00842043" w:rsidRDefault="00842043" w:rsidP="00842043">
      <w:pPr>
        <w:jc w:val="both"/>
        <w:rPr>
          <w:szCs w:val="20"/>
        </w:rPr>
      </w:pPr>
      <w:r>
        <w:rPr>
          <w:szCs w:val="20"/>
        </w:rPr>
        <w:t xml:space="preserve">1. </w:t>
      </w:r>
      <w:r w:rsidRPr="00842043">
        <w:rPr>
          <w:szCs w:val="20"/>
        </w:rPr>
        <w:t>Leave granted.</w:t>
      </w:r>
    </w:p>
    <w:p w:rsidR="00842043" w:rsidRDefault="00842043" w:rsidP="00842043">
      <w:pPr>
        <w:jc w:val="both"/>
        <w:rPr>
          <w:szCs w:val="20"/>
        </w:rPr>
      </w:pPr>
    </w:p>
    <w:p w:rsidR="00842043" w:rsidRPr="00842043" w:rsidRDefault="00842043" w:rsidP="00842043">
      <w:pPr>
        <w:jc w:val="both"/>
        <w:rPr>
          <w:szCs w:val="20"/>
        </w:rPr>
      </w:pPr>
      <w:r>
        <w:rPr>
          <w:szCs w:val="20"/>
        </w:rPr>
        <w:t xml:space="preserve">2. </w:t>
      </w:r>
      <w:r w:rsidRPr="00842043">
        <w:rPr>
          <w:szCs w:val="20"/>
        </w:rPr>
        <w:t xml:space="preserve">The appellants are aggrieved since their application(s) for suspension of sentence/for grant of bail has/have been rejected by the High Court. Their appeals filed in the year 2007 are still pending consideration before the High Court. There is no dispute that the appellants are in custody since 2005. </w:t>
      </w:r>
    </w:p>
    <w:p w:rsidR="00842043" w:rsidRDefault="00842043" w:rsidP="00842043">
      <w:pPr>
        <w:jc w:val="both"/>
        <w:rPr>
          <w:szCs w:val="20"/>
        </w:rPr>
      </w:pPr>
    </w:p>
    <w:p w:rsidR="00842043" w:rsidRDefault="00842043" w:rsidP="00842043">
      <w:pPr>
        <w:jc w:val="both"/>
        <w:rPr>
          <w:szCs w:val="20"/>
        </w:rPr>
      </w:pPr>
      <w:r>
        <w:rPr>
          <w:szCs w:val="20"/>
        </w:rPr>
        <w:t xml:space="preserve">3. </w:t>
      </w:r>
      <w:r w:rsidRPr="00842043">
        <w:rPr>
          <w:szCs w:val="20"/>
        </w:rPr>
        <w:t>On a specific query, the learned Additional Advocate</w:t>
      </w:r>
      <w:r w:rsidRPr="00842043">
        <w:rPr>
          <w:szCs w:val="20"/>
        </w:rPr>
        <w:tab/>
        <w:t>General appearing</w:t>
      </w:r>
      <w:r w:rsidRPr="00842043">
        <w:rPr>
          <w:szCs w:val="20"/>
        </w:rPr>
        <w:tab/>
        <w:t>for the State has</w:t>
      </w:r>
      <w:r>
        <w:rPr>
          <w:szCs w:val="20"/>
        </w:rPr>
        <w:t xml:space="preserve"> </w:t>
      </w:r>
      <w:r w:rsidRPr="00842043">
        <w:rPr>
          <w:szCs w:val="20"/>
        </w:rPr>
        <w:t>submitted</w:t>
      </w:r>
      <w:r w:rsidRPr="00842043">
        <w:rPr>
          <w:szCs w:val="20"/>
        </w:rPr>
        <w:tab/>
        <w:t>that there are</w:t>
      </w:r>
      <w:r w:rsidRPr="00842043">
        <w:rPr>
          <w:szCs w:val="20"/>
        </w:rPr>
        <w:tab/>
        <w:t>cases involving the</w:t>
      </w:r>
      <w:r>
        <w:rPr>
          <w:szCs w:val="20"/>
        </w:rPr>
        <w:t xml:space="preserve"> </w:t>
      </w:r>
      <w:r w:rsidRPr="00842043">
        <w:rPr>
          <w:szCs w:val="20"/>
        </w:rPr>
        <w:t>appellants prior to the incident and the accused are otherwise facing trial in those cases.</w:t>
      </w:r>
    </w:p>
    <w:p w:rsidR="00842043" w:rsidRPr="00842043" w:rsidRDefault="00842043" w:rsidP="00842043">
      <w:pPr>
        <w:jc w:val="both"/>
        <w:rPr>
          <w:szCs w:val="20"/>
        </w:rPr>
      </w:pPr>
    </w:p>
    <w:p w:rsidR="00842043" w:rsidRDefault="00842043" w:rsidP="00842043">
      <w:pPr>
        <w:jc w:val="both"/>
        <w:rPr>
          <w:szCs w:val="20"/>
        </w:rPr>
      </w:pPr>
      <w:r>
        <w:rPr>
          <w:szCs w:val="20"/>
        </w:rPr>
        <w:t xml:space="preserve">4. </w:t>
      </w:r>
      <w:r w:rsidRPr="00842043">
        <w:rPr>
          <w:szCs w:val="20"/>
        </w:rPr>
        <w:t xml:space="preserve"> We are also informed that one of the accused arising out of the same FIR has been released on bail by order dated 06.02.2018 passed by a Coordinate Bench of this Court in SLP (Crl.) No. 6482 of 2017.</w:t>
      </w:r>
    </w:p>
    <w:p w:rsidR="00842043" w:rsidRPr="00842043" w:rsidRDefault="00842043" w:rsidP="00842043">
      <w:pPr>
        <w:jc w:val="both"/>
        <w:rPr>
          <w:szCs w:val="20"/>
        </w:rPr>
      </w:pPr>
    </w:p>
    <w:p w:rsidR="00842043" w:rsidRDefault="00842043" w:rsidP="00842043">
      <w:pPr>
        <w:jc w:val="both"/>
        <w:rPr>
          <w:szCs w:val="20"/>
        </w:rPr>
      </w:pPr>
      <w:r>
        <w:rPr>
          <w:szCs w:val="20"/>
        </w:rPr>
        <w:t xml:space="preserve">5. </w:t>
      </w:r>
      <w:r w:rsidRPr="00842043">
        <w:rPr>
          <w:szCs w:val="20"/>
        </w:rPr>
        <w:t xml:space="preserve"> For all the above reasons, we are of the view that the appellants should be released on bail during the pendency of the appeals before the High Court. Accordingly, these appeals are allowed with a direction that the appellants be released on bail, subject to such strict conditions as may be imposed by the trial court, in case they are not otherwise required to be detained in connection with any other case. Ordered accordingly.</w:t>
      </w:r>
    </w:p>
    <w:p w:rsidR="00842043" w:rsidRDefault="00842043" w:rsidP="0082097A">
      <w:pPr>
        <w:jc w:val="both"/>
        <w:rPr>
          <w:szCs w:val="20"/>
        </w:rPr>
      </w:pPr>
    </w:p>
    <w:p w:rsidR="00842043" w:rsidRPr="0082097A" w:rsidRDefault="00842043" w:rsidP="0082097A">
      <w:pPr>
        <w:jc w:val="both"/>
        <w:rPr>
          <w:i/>
          <w:iCs/>
          <w:sz w:val="20"/>
          <w:szCs w:val="20"/>
        </w:rPr>
      </w:pPr>
    </w:p>
    <w:sectPr w:rsidR="00842043"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5D0" w:rsidRDefault="00A225D0" w:rsidP="00CF3BB7">
      <w:r>
        <w:separator/>
      </w:r>
    </w:p>
  </w:endnote>
  <w:endnote w:type="continuationSeparator" w:id="1">
    <w:p w:rsidR="00A225D0" w:rsidRDefault="00A225D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540E1" w:rsidRPr="00CF3BB7">
          <w:rPr>
            <w:sz w:val="22"/>
            <w:szCs w:val="22"/>
          </w:rPr>
          <w:fldChar w:fldCharType="begin"/>
        </w:r>
        <w:r w:rsidRPr="00CF3BB7">
          <w:rPr>
            <w:sz w:val="22"/>
            <w:szCs w:val="22"/>
          </w:rPr>
          <w:instrText xml:space="preserve"> PAGE   \* MERGEFORMAT </w:instrText>
        </w:r>
        <w:r w:rsidR="001540E1" w:rsidRPr="00CF3BB7">
          <w:rPr>
            <w:sz w:val="22"/>
            <w:szCs w:val="22"/>
          </w:rPr>
          <w:fldChar w:fldCharType="separate"/>
        </w:r>
        <w:r w:rsidR="00A225D0">
          <w:rPr>
            <w:noProof/>
            <w:sz w:val="22"/>
            <w:szCs w:val="22"/>
          </w:rPr>
          <w:t>1</w:t>
        </w:r>
        <w:r w:rsidR="001540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5D0" w:rsidRDefault="00A225D0" w:rsidP="00CF3BB7">
      <w:r>
        <w:separator/>
      </w:r>
    </w:p>
  </w:footnote>
  <w:footnote w:type="continuationSeparator" w:id="1">
    <w:p w:rsidR="00A225D0" w:rsidRDefault="00A225D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62"/>
  </w:hdrShapeDefaults>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2FB9"/>
    <w:rsid w:val="00236E32"/>
    <w:rsid w:val="00240CA6"/>
    <w:rsid w:val="00242E71"/>
    <w:rsid w:val="0024357B"/>
    <w:rsid w:val="00243F72"/>
    <w:rsid w:val="0024581F"/>
    <w:rsid w:val="00246824"/>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505"/>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2043"/>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25D0"/>
    <w:rsid w:val="00A2321F"/>
    <w:rsid w:val="00A23242"/>
    <w:rsid w:val="00A23F82"/>
    <w:rsid w:val="00A251CE"/>
    <w:rsid w:val="00A25BB2"/>
    <w:rsid w:val="00A25C75"/>
    <w:rsid w:val="00A303EF"/>
    <w:rsid w:val="00A30FD7"/>
    <w:rsid w:val="00A3207C"/>
    <w:rsid w:val="00A33976"/>
    <w:rsid w:val="00A34BD7"/>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409B"/>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2F63"/>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2018-11-24T05:22:00Z</cp:lastPrinted>
  <dcterms:created xsi:type="dcterms:W3CDTF">2018-11-24T05:25:00Z</dcterms:created>
  <dcterms:modified xsi:type="dcterms:W3CDTF">2018-11-24T05:25:00Z</dcterms:modified>
</cp:coreProperties>
</file>