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09F" w:rsidRPr="006C709F" w:rsidRDefault="006C709F" w:rsidP="006C709F">
      <w:pPr>
        <w:jc w:val="center"/>
        <w:rPr>
          <w:rFonts w:ascii="Times New Roman" w:hAnsi="Times New Roman" w:cs="Times New Roman"/>
          <w:b/>
          <w:bCs/>
        </w:rPr>
      </w:pPr>
      <w:r w:rsidRPr="006C709F">
        <w:rPr>
          <w:rFonts w:ascii="Times New Roman" w:hAnsi="Times New Roman" w:cs="Times New Roman"/>
          <w:b/>
          <w:bCs/>
        </w:rPr>
        <w:t>SUPREME COURT OF INDIA</w:t>
      </w:r>
    </w:p>
    <w:p w:rsidR="006C709F" w:rsidRDefault="006C709F" w:rsidP="006C709F">
      <w:pPr>
        <w:jc w:val="center"/>
        <w:rPr>
          <w:rFonts w:ascii="Times New Roman" w:hAnsi="Times New Roman" w:cs="Times New Roman"/>
        </w:rPr>
      </w:pPr>
    </w:p>
    <w:p w:rsidR="006C709F" w:rsidRDefault="006C709F" w:rsidP="006C709F">
      <w:pPr>
        <w:jc w:val="center"/>
        <w:rPr>
          <w:rFonts w:ascii="Times New Roman" w:hAnsi="Times New Roman" w:cs="Times New Roman"/>
        </w:rPr>
      </w:pPr>
      <w:r w:rsidRPr="006C709F">
        <w:rPr>
          <w:rFonts w:ascii="Times New Roman" w:hAnsi="Times New Roman" w:cs="Times New Roman"/>
        </w:rPr>
        <w:t>Damodar Valley Corporation</w:t>
      </w:r>
    </w:p>
    <w:p w:rsidR="006C709F" w:rsidRDefault="006C709F" w:rsidP="006C709F">
      <w:pPr>
        <w:jc w:val="center"/>
        <w:rPr>
          <w:rFonts w:ascii="Times New Roman" w:hAnsi="Times New Roman" w:cs="Times New Roman"/>
        </w:rPr>
      </w:pPr>
    </w:p>
    <w:p w:rsidR="006C709F" w:rsidRDefault="006C709F" w:rsidP="006C709F">
      <w:pPr>
        <w:jc w:val="center"/>
        <w:rPr>
          <w:rFonts w:ascii="Times New Roman" w:hAnsi="Times New Roman" w:cs="Times New Roman"/>
        </w:rPr>
      </w:pPr>
      <w:r>
        <w:rPr>
          <w:rFonts w:ascii="Times New Roman" w:hAnsi="Times New Roman" w:cs="Times New Roman"/>
        </w:rPr>
        <w:t>Vs.</w:t>
      </w:r>
    </w:p>
    <w:p w:rsidR="006C709F" w:rsidRPr="006C709F" w:rsidRDefault="006C709F" w:rsidP="006C709F">
      <w:pPr>
        <w:jc w:val="center"/>
        <w:rPr>
          <w:rFonts w:ascii="Times New Roman" w:hAnsi="Times New Roman" w:cs="Times New Roman"/>
        </w:rPr>
      </w:pPr>
    </w:p>
    <w:p w:rsidR="006C709F" w:rsidRDefault="006C709F" w:rsidP="006C709F">
      <w:pPr>
        <w:jc w:val="center"/>
        <w:rPr>
          <w:rFonts w:ascii="Times New Roman" w:hAnsi="Times New Roman" w:cs="Times New Roman"/>
        </w:rPr>
      </w:pPr>
      <w:r w:rsidRPr="006C709F">
        <w:rPr>
          <w:rFonts w:ascii="Times New Roman" w:hAnsi="Times New Roman" w:cs="Times New Roman"/>
        </w:rPr>
        <w:t>Central Electricity Regulatory</w:t>
      </w:r>
      <w:r>
        <w:rPr>
          <w:rFonts w:ascii="Times New Roman" w:hAnsi="Times New Roman" w:cs="Times New Roman"/>
        </w:rPr>
        <w:t xml:space="preserve"> </w:t>
      </w:r>
      <w:r w:rsidRPr="006C709F">
        <w:rPr>
          <w:rFonts w:ascii="Times New Roman" w:hAnsi="Times New Roman" w:cs="Times New Roman"/>
        </w:rPr>
        <w:t>Commission</w:t>
      </w:r>
    </w:p>
    <w:p w:rsidR="006C709F" w:rsidRDefault="006C709F" w:rsidP="006C709F">
      <w:pPr>
        <w:jc w:val="center"/>
        <w:rPr>
          <w:rFonts w:ascii="Times New Roman" w:hAnsi="Times New Roman" w:cs="Times New Roman"/>
        </w:rPr>
      </w:pPr>
    </w:p>
    <w:p w:rsidR="006C709F" w:rsidRDefault="006C709F" w:rsidP="006C709F">
      <w:pPr>
        <w:jc w:val="center"/>
        <w:rPr>
          <w:rFonts w:ascii="Times New Roman" w:hAnsi="Times New Roman" w:cs="Times New Roman"/>
        </w:rPr>
      </w:pPr>
      <w:r>
        <w:rPr>
          <w:rFonts w:ascii="Times New Roman" w:hAnsi="Times New Roman" w:cs="Times New Roman"/>
        </w:rPr>
        <w:t xml:space="preserve">C.A.No.4881 of </w:t>
      </w:r>
      <w:r w:rsidRPr="006C709F">
        <w:rPr>
          <w:rFonts w:ascii="Times New Roman" w:hAnsi="Times New Roman" w:cs="Times New Roman"/>
        </w:rPr>
        <w:t>2010</w:t>
      </w:r>
    </w:p>
    <w:p w:rsidR="006C709F" w:rsidRPr="006C709F" w:rsidRDefault="006C709F" w:rsidP="006C709F">
      <w:pPr>
        <w:jc w:val="center"/>
        <w:rPr>
          <w:rFonts w:ascii="Times New Roman" w:hAnsi="Times New Roman" w:cs="Times New Roman"/>
          <w:b/>
          <w:bCs/>
        </w:rPr>
      </w:pPr>
    </w:p>
    <w:p w:rsidR="006C709F" w:rsidRDefault="006C709F" w:rsidP="006C709F">
      <w:pPr>
        <w:jc w:val="center"/>
        <w:rPr>
          <w:rFonts w:ascii="Times New Roman" w:hAnsi="Times New Roman" w:cs="Times New Roman"/>
        </w:rPr>
      </w:pPr>
      <w:r>
        <w:rPr>
          <w:rFonts w:ascii="Times New Roman" w:hAnsi="Times New Roman" w:cs="Times New Roman"/>
        </w:rPr>
        <w:t>(Ranjan Gogoi,CJI., Sanjay Kishan Kaul,JJ.,)</w:t>
      </w:r>
    </w:p>
    <w:p w:rsidR="006C709F" w:rsidRDefault="006C709F" w:rsidP="006C709F">
      <w:pPr>
        <w:jc w:val="center"/>
        <w:rPr>
          <w:rFonts w:ascii="Times New Roman" w:hAnsi="Times New Roman" w:cs="Times New Roman"/>
        </w:rPr>
      </w:pPr>
    </w:p>
    <w:p w:rsidR="006C709F" w:rsidRPr="006C709F" w:rsidRDefault="006C709F" w:rsidP="006C709F">
      <w:pPr>
        <w:jc w:val="center"/>
        <w:rPr>
          <w:rFonts w:ascii="Times New Roman" w:hAnsi="Times New Roman" w:cs="Times New Roman"/>
        </w:rPr>
      </w:pPr>
      <w:r>
        <w:rPr>
          <w:rFonts w:ascii="Times New Roman" w:hAnsi="Times New Roman" w:cs="Times New Roman"/>
        </w:rPr>
        <w:t>03.12.2018</w:t>
      </w:r>
    </w:p>
    <w:p w:rsidR="006C709F" w:rsidRDefault="006C709F" w:rsidP="006C709F">
      <w:pPr>
        <w:jc w:val="center"/>
        <w:rPr>
          <w:rFonts w:ascii="Times New Roman" w:hAnsi="Times New Roman" w:cs="Times New Roman"/>
          <w:b/>
          <w:bCs/>
        </w:rPr>
      </w:pPr>
    </w:p>
    <w:p w:rsidR="006C709F" w:rsidRPr="006C709F" w:rsidRDefault="006C709F" w:rsidP="006C709F">
      <w:pPr>
        <w:jc w:val="center"/>
        <w:rPr>
          <w:rFonts w:ascii="Times New Roman" w:hAnsi="Times New Roman" w:cs="Times New Roman"/>
          <w:b/>
          <w:bCs/>
        </w:rPr>
      </w:pPr>
      <w:r w:rsidRPr="006C709F">
        <w:rPr>
          <w:rFonts w:ascii="Times New Roman" w:hAnsi="Times New Roman" w:cs="Times New Roman"/>
          <w:b/>
          <w:bCs/>
        </w:rPr>
        <w:t>JUDGMENT</w:t>
      </w:r>
    </w:p>
    <w:p w:rsidR="006C709F" w:rsidRPr="006C709F" w:rsidRDefault="006C709F" w:rsidP="006C709F">
      <w:pPr>
        <w:jc w:val="both"/>
        <w:rPr>
          <w:rFonts w:ascii="Times New Roman" w:hAnsi="Times New Roman" w:cs="Times New Roman"/>
          <w:b/>
          <w:bCs/>
        </w:rPr>
      </w:pPr>
    </w:p>
    <w:p w:rsidR="006C709F" w:rsidRPr="006C709F" w:rsidRDefault="006C709F" w:rsidP="006C709F">
      <w:pPr>
        <w:jc w:val="both"/>
        <w:rPr>
          <w:rFonts w:ascii="Times New Roman" w:hAnsi="Times New Roman" w:cs="Times New Roman"/>
          <w:b/>
          <w:bCs/>
        </w:rPr>
      </w:pPr>
      <w:r w:rsidRPr="006C709F">
        <w:rPr>
          <w:rFonts w:ascii="Times New Roman" w:hAnsi="Times New Roman" w:cs="Times New Roman"/>
          <w:b/>
          <w:bCs/>
        </w:rPr>
        <w:t>K.M.Joseph,J.,</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Pr>
          <w:rFonts w:ascii="Times New Roman" w:hAnsi="Times New Roman" w:cs="Times New Roman"/>
        </w:rPr>
        <w:t xml:space="preserve">1. By this appeal </w:t>
      </w:r>
      <w:r w:rsidRPr="006C709F">
        <w:rPr>
          <w:rFonts w:ascii="Times New Roman" w:hAnsi="Times New Roman" w:cs="Times New Roman"/>
        </w:rPr>
        <w:t>maintained</w:t>
      </w:r>
      <w:r w:rsidRPr="006C709F">
        <w:rPr>
          <w:rFonts w:ascii="Times New Roman" w:hAnsi="Times New Roman" w:cs="Times New Roman"/>
        </w:rPr>
        <w:tab/>
      </w:r>
      <w:r>
        <w:rPr>
          <w:rFonts w:ascii="Times New Roman" w:hAnsi="Times New Roman" w:cs="Times New Roman"/>
        </w:rPr>
        <w:t xml:space="preserve"> under</w:t>
      </w:r>
      <w:r>
        <w:rPr>
          <w:rFonts w:ascii="Times New Roman" w:hAnsi="Times New Roman" w:cs="Times New Roman"/>
        </w:rPr>
        <w:tab/>
        <w:t xml:space="preserve">Section </w:t>
      </w:r>
      <w:r w:rsidRPr="006C709F">
        <w:rPr>
          <w:rFonts w:ascii="Times New Roman" w:hAnsi="Times New Roman" w:cs="Times New Roman"/>
        </w:rPr>
        <w:t>125 of the</w:t>
      </w:r>
      <w:r>
        <w:rPr>
          <w:rFonts w:ascii="Times New Roman" w:hAnsi="Times New Roman" w:cs="Times New Roman"/>
        </w:rPr>
        <w:t xml:space="preserve"> </w:t>
      </w:r>
      <w:r w:rsidRPr="006C709F">
        <w:rPr>
          <w:rFonts w:ascii="Times New Roman" w:hAnsi="Times New Roman" w:cs="Times New Roman"/>
        </w:rPr>
        <w:t>Electricity Act 2003 (hereinafter referred to as 'the Act of 2003), the appellant seeks to challenge the order passed by the Appellate Tribunal dismissing the appeal filed by the appellant against the order of the Central Electricity signature</w:t>
      </w:r>
      <w:r>
        <w:rPr>
          <w:rFonts w:ascii="Times New Roman" w:hAnsi="Times New Roman" w:cs="Times New Roman"/>
        </w:rPr>
        <w:t xml:space="preserve"> </w:t>
      </w:r>
      <w:r w:rsidRPr="006C709F">
        <w:rPr>
          <w:rFonts w:ascii="Times New Roman" w:hAnsi="Times New Roman" w:cs="Times New Roman"/>
        </w:rPr>
        <w:t>Regulatory Commission (hereinafter referred to as 'the</w:t>
      </w:r>
      <w:r>
        <w:rPr>
          <w:rFonts w:ascii="Times New Roman" w:hAnsi="Times New Roman" w:cs="Times New Roman"/>
        </w:rPr>
        <w:t xml:space="preserve"> </w:t>
      </w:r>
      <w:r w:rsidRPr="006C709F">
        <w:rPr>
          <w:rFonts w:ascii="Times New Roman" w:hAnsi="Times New Roman" w:cs="Times New Roman"/>
        </w:rPr>
        <w:t>Reason Commission' ).</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sidRPr="006C709F">
        <w:rPr>
          <w:rFonts w:ascii="Times New Roman" w:hAnsi="Times New Roman" w:cs="Times New Roman"/>
        </w:rPr>
        <w:t>BACKGROUND FACTS</w:t>
      </w:r>
    </w:p>
    <w:p w:rsidR="006C709F" w:rsidRPr="006C709F" w:rsidRDefault="006C709F" w:rsidP="006C709F">
      <w:pPr>
        <w:jc w:val="both"/>
        <w:rPr>
          <w:rFonts w:ascii="Times New Roman" w:hAnsi="Times New Roman" w:cs="Times New Roman"/>
        </w:rPr>
      </w:pPr>
    </w:p>
    <w:p w:rsidR="006C709F" w:rsidRPr="006C709F" w:rsidRDefault="006C709F" w:rsidP="006C709F">
      <w:pPr>
        <w:jc w:val="both"/>
        <w:rPr>
          <w:rFonts w:ascii="Times New Roman" w:hAnsi="Times New Roman" w:cs="Times New Roman"/>
        </w:rPr>
      </w:pPr>
      <w:r>
        <w:rPr>
          <w:rFonts w:ascii="Times New Roman" w:hAnsi="Times New Roman" w:cs="Times New Roman"/>
        </w:rPr>
        <w:t xml:space="preserve">2. </w:t>
      </w:r>
      <w:r w:rsidRPr="006C709F">
        <w:rPr>
          <w:rFonts w:ascii="Times New Roman" w:hAnsi="Times New Roman" w:cs="Times New Roman"/>
        </w:rPr>
        <w:t>The appellant is a statutory body constituted</w:t>
      </w:r>
      <w:r>
        <w:rPr>
          <w:rFonts w:ascii="Times New Roman" w:hAnsi="Times New Roman" w:cs="Times New Roman"/>
        </w:rPr>
        <w:t xml:space="preserve"> </w:t>
      </w:r>
      <w:r w:rsidRPr="006C709F">
        <w:rPr>
          <w:rFonts w:ascii="Times New Roman" w:hAnsi="Times New Roman" w:cs="Times New Roman"/>
        </w:rPr>
        <w:t xml:space="preserve">under the Damodar Valley Corporation Act, 1948 (hereinafter referred to as 'the DVC Act' ). It was entrusted with multifarious functions. One of the functions it was entrusted was that it was duty bound to carry out generation, transmission and distribution of electrical energy both hydro electrical and thermal. It was also called upon to, operate schemes for irrigation, water supply and drainage besides flood control in the Damodar river and its tributaries. Acting under Section 20 of the DVC Act, the appellant was fixing the tariff for the electricity which it was generating and transmitting to its consumers. With the enactment of the Electricity Act in 2003, a suo motu proceeding was taken by the Commission with respect to the determination of the tariff of the appellant. Pursuant to the order dated 29.3.2005, the appellant filed Petition No. 66/2005 seeking determination of its tariff for the period from 2004 to 2009. By order dated 3.10.2006, the Commission proceeded to determine the tariff. The Commission proceeded to take note of the multifarious functions with which the appellant was entrusted. Its case that it was following a cost plus policy for fixation of its tariff as also the difficulties that would be posed by imposing the tariff under the Act of 2003 with effect from 1.4.2004 was noticed. It was ordered that the tariff fixed by the Commission would apply from 2005-2006 and it was to operate from 1.4.2006. The Commission had also appointed one-man Commission. Besides the same it appreciated the scope of the Fourth proviso to Section 14 of the DVC Act and found that the provisions of the DVC Act which were not inconsistent with the 2003 Act </w:t>
      </w:r>
      <w:r w:rsidRPr="006C709F">
        <w:rPr>
          <w:rFonts w:ascii="Times New Roman" w:hAnsi="Times New Roman" w:cs="Times New Roman"/>
        </w:rPr>
        <w:lastRenderedPageBreak/>
        <w:t>would continue to hold good even after the enactment of the 2003 Act. Even if there was inconsistency between the DVC Act and the regulation made under the 2003 Act, the DVC Act would continue to operate. After settling the legal position, in this regard, the Commission proceeded to decide upon the various contentions relating to elements which were to constitute the tariff.</w:t>
      </w:r>
    </w:p>
    <w:p w:rsid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Pr>
          <w:rFonts w:ascii="Times New Roman" w:hAnsi="Times New Roman" w:cs="Times New Roman"/>
        </w:rPr>
        <w:t xml:space="preserve">3. </w:t>
      </w:r>
      <w:r w:rsidRPr="006C709F">
        <w:rPr>
          <w:rFonts w:ascii="Times New Roman" w:hAnsi="Times New Roman" w:cs="Times New Roman"/>
        </w:rPr>
        <w:t>This</w:t>
      </w:r>
      <w:r w:rsidRPr="006C709F">
        <w:rPr>
          <w:rFonts w:ascii="Times New Roman" w:hAnsi="Times New Roman" w:cs="Times New Roman"/>
        </w:rPr>
        <w:tab/>
      </w:r>
      <w:r>
        <w:rPr>
          <w:rFonts w:ascii="Times New Roman" w:hAnsi="Times New Roman" w:cs="Times New Roman"/>
        </w:rPr>
        <w:t xml:space="preserve"> </w:t>
      </w:r>
      <w:r w:rsidRPr="006C709F">
        <w:rPr>
          <w:rFonts w:ascii="Times New Roman" w:hAnsi="Times New Roman" w:cs="Times New Roman"/>
        </w:rPr>
        <w:t>order</w:t>
      </w:r>
      <w:r w:rsidRPr="006C709F">
        <w:rPr>
          <w:rFonts w:ascii="Times New Roman" w:hAnsi="Times New Roman" w:cs="Times New Roman"/>
        </w:rPr>
        <w:tab/>
        <w:t>came to be challenged by the appellant</w:t>
      </w:r>
      <w:r>
        <w:rPr>
          <w:rFonts w:ascii="Times New Roman" w:hAnsi="Times New Roman" w:cs="Times New Roman"/>
        </w:rPr>
        <w:t xml:space="preserve"> </w:t>
      </w:r>
      <w:r w:rsidRPr="006C709F">
        <w:rPr>
          <w:rFonts w:ascii="Times New Roman" w:hAnsi="Times New Roman" w:cs="Times New Roman"/>
        </w:rPr>
        <w:t>before the Appellate Tribunal for Electricity. There were also appeals filed by the consumers. By order dated</w:t>
      </w:r>
      <w:r>
        <w:rPr>
          <w:rFonts w:ascii="Times New Roman" w:hAnsi="Times New Roman" w:cs="Times New Roman"/>
        </w:rPr>
        <w:t xml:space="preserve"> 23.11.2007 </w:t>
      </w:r>
      <w:r w:rsidRPr="006C709F">
        <w:rPr>
          <w:rFonts w:ascii="Times New Roman" w:hAnsi="Times New Roman" w:cs="Times New Roman"/>
        </w:rPr>
        <w:t>the Appellate Tribunal allowed the appeal filed by the appellant and ordered as follows:</w:t>
      </w:r>
    </w:p>
    <w:p w:rsidR="006C709F" w:rsidRPr="006C709F" w:rsidRDefault="006C709F" w:rsidP="006C709F">
      <w:pPr>
        <w:jc w:val="both"/>
        <w:rPr>
          <w:rFonts w:ascii="Times New Roman" w:hAnsi="Times New Roman" w:cs="Times New Roman"/>
        </w:rPr>
      </w:pPr>
    </w:p>
    <w:p w:rsidR="006C709F" w:rsidRDefault="006C709F" w:rsidP="006C709F">
      <w:pPr>
        <w:ind w:left="720"/>
        <w:jc w:val="both"/>
        <w:rPr>
          <w:rFonts w:ascii="Times New Roman" w:hAnsi="Times New Roman" w:cs="Times New Roman"/>
        </w:rPr>
      </w:pPr>
      <w:r w:rsidRPr="006C709F">
        <w:rPr>
          <w:rFonts w:ascii="Times New Roman" w:hAnsi="Times New Roman" w:cs="Times New Roman"/>
        </w:rPr>
        <w:t>"In view of the above the subject Appeal No.273 of 2006 against the impugned order of Central Commission passed on October 3, 2006 is allowed to the extent described in this judgment and we remand the matter to Central Commission for de novo consideration of the tariff order dated October 3, 2006 in terms of our findings and observations made hereinabove and according to the law. Appeal No.271, 272 and 275 of 2006 and No.08 of 2007 are also disposed of, accordingly."</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Pr>
          <w:rFonts w:ascii="Times New Roman" w:hAnsi="Times New Roman" w:cs="Times New Roman"/>
        </w:rPr>
        <w:t xml:space="preserve">4. </w:t>
      </w:r>
      <w:r w:rsidRPr="006C709F">
        <w:rPr>
          <w:rFonts w:ascii="Times New Roman" w:hAnsi="Times New Roman" w:cs="Times New Roman"/>
        </w:rPr>
        <w:t>P</w:t>
      </w:r>
      <w:r>
        <w:rPr>
          <w:rFonts w:ascii="Times New Roman" w:hAnsi="Times New Roman" w:cs="Times New Roman"/>
        </w:rPr>
        <w:t xml:space="preserve">ursuant </w:t>
      </w:r>
      <w:r w:rsidRPr="006C709F">
        <w:rPr>
          <w:rFonts w:ascii="Times New Roman" w:hAnsi="Times New Roman" w:cs="Times New Roman"/>
        </w:rPr>
        <w:t>to</w:t>
      </w:r>
      <w:r w:rsidRPr="006C709F">
        <w:rPr>
          <w:rFonts w:ascii="Times New Roman" w:hAnsi="Times New Roman" w:cs="Times New Roman"/>
        </w:rPr>
        <w:tab/>
      </w:r>
      <w:r>
        <w:rPr>
          <w:rFonts w:ascii="Times New Roman" w:hAnsi="Times New Roman" w:cs="Times New Roman"/>
        </w:rPr>
        <w:t xml:space="preserve"> </w:t>
      </w:r>
      <w:r w:rsidRPr="006C709F">
        <w:rPr>
          <w:rFonts w:ascii="Times New Roman" w:hAnsi="Times New Roman" w:cs="Times New Roman"/>
        </w:rPr>
        <w:t>the said order of the Appellate</w:t>
      </w:r>
      <w:r>
        <w:rPr>
          <w:rFonts w:ascii="Times New Roman" w:hAnsi="Times New Roman" w:cs="Times New Roman"/>
        </w:rPr>
        <w:t xml:space="preserve"> </w:t>
      </w:r>
      <w:r w:rsidRPr="006C709F">
        <w:rPr>
          <w:rFonts w:ascii="Times New Roman" w:hAnsi="Times New Roman" w:cs="Times New Roman"/>
        </w:rPr>
        <w:t xml:space="preserve">Tribunal remanding the matter back for consideration, a revised tariff order came to be passed on 6.8.2009 by the Commission. The order dated 6.8.2009 came to be impugned by the appellant before the Appellate Tribunal and said appeal came to be dismissed. It is said order by the Appellate Tribunal which is challenged in the present appeal. It may be noted at this juncture itself that the first order of the Appellate Tribunal dated 23.11.2007 came to be challenged before this Court by certain consumers of the appellant. Those appeals were taken up earlier and they came to be dismissed by this Court and the said decision is reported in the judgment of this Court in the case of </w:t>
      </w:r>
      <w:r w:rsidRPr="006C709F">
        <w:rPr>
          <w:rFonts w:ascii="Times New Roman" w:hAnsi="Times New Roman" w:cs="Times New Roman"/>
          <w:i/>
          <w:iCs/>
        </w:rPr>
        <w:t>Bhaskar Shrachi Alloys Limited &amp; Ors. Vs. Damodar Valley Corporation &amp; Ors</w:t>
      </w:r>
      <w:r w:rsidRPr="006C709F">
        <w:rPr>
          <w:rFonts w:ascii="Times New Roman" w:hAnsi="Times New Roman" w:cs="Times New Roman"/>
          <w:i/>
          <w:iCs/>
          <w:sz w:val="20"/>
          <w:szCs w:val="20"/>
          <w:vertAlign w:val="superscript"/>
        </w:rPr>
        <w:t>1</w:t>
      </w:r>
      <w:r w:rsidRPr="006C709F">
        <w:rPr>
          <w:rFonts w:ascii="Times New Roman" w:hAnsi="Times New Roman" w:cs="Times New Roman"/>
        </w:rPr>
        <w:t xml:space="preserve">. This Court agreed with the Appellate Tribunal that the effect of the Fourth proviso to Section 14 of the Act of 2003 was to countenance the continued application of the certain provisions contained in the DVC Act which were not inconsistent with the 2003 Act. This Court also took the view that having regard to the fact that the appellant in addition to generation, transmission and distribution of electricity is under the Act obliged to undertake certain social security/ beneficial matters like flood control, control of soil erosion, afforestation, navigation, promotion of public health etc, the grant of the transitory period could not be interfered with. It was reiterated that the provisions of the DVC Act would also have an overriding effect over the inconsistent provisions of the tariff regulations. </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sidRPr="006C709F">
        <w:rPr>
          <w:rFonts w:ascii="Times New Roman" w:hAnsi="Times New Roman" w:cs="Times New Roman"/>
        </w:rPr>
        <w:t>CONTENTIONS IN THE PRESENT APPEAL</w:t>
      </w:r>
    </w:p>
    <w:p w:rsidR="006C709F" w:rsidRPr="006C709F" w:rsidRDefault="006C709F" w:rsidP="006C709F">
      <w:pPr>
        <w:jc w:val="both"/>
        <w:rPr>
          <w:rFonts w:ascii="Times New Roman" w:hAnsi="Times New Roman" w:cs="Times New Roman"/>
        </w:rPr>
      </w:pPr>
    </w:p>
    <w:p w:rsidR="006C709F" w:rsidRPr="006C709F" w:rsidRDefault="006C709F" w:rsidP="006C709F">
      <w:pPr>
        <w:jc w:val="both"/>
        <w:rPr>
          <w:rFonts w:ascii="Times New Roman" w:hAnsi="Times New Roman" w:cs="Times New Roman"/>
        </w:rPr>
      </w:pPr>
      <w:r>
        <w:rPr>
          <w:rFonts w:ascii="Times New Roman" w:hAnsi="Times New Roman" w:cs="Times New Roman"/>
        </w:rPr>
        <w:t xml:space="preserve">5. </w:t>
      </w:r>
      <w:r w:rsidRPr="006C709F">
        <w:rPr>
          <w:rFonts w:ascii="Times New Roman" w:hAnsi="Times New Roman" w:cs="Times New Roman"/>
        </w:rPr>
        <w:t>Mr. M.G. Ramachandran, learned counsel for the</w:t>
      </w:r>
      <w:r>
        <w:rPr>
          <w:rFonts w:ascii="Times New Roman" w:hAnsi="Times New Roman" w:cs="Times New Roman"/>
        </w:rPr>
        <w:t xml:space="preserve"> </w:t>
      </w:r>
      <w:r w:rsidRPr="006C709F">
        <w:rPr>
          <w:rFonts w:ascii="Times New Roman" w:hAnsi="Times New Roman" w:cs="Times New Roman"/>
        </w:rPr>
        <w:t>appellant has narrowed down the scope of the appeal by limiting his submissions to two in number. The first complaint which is raised is that both the Commission and the Appellate Tribunal have not given the benefit of Section 38 of the DVC Act to the appellant in the computation on tariff. The second contention relates to the question of treating cumulative depreciation as on 31.3.2006 as repayment of loan and thereby reducing the notional loan component in the capital cost after applying the debt equity ratio. The substantial question of law apparently relating to the same are as follows:-</w:t>
      </w:r>
    </w:p>
    <w:p w:rsidR="006C709F" w:rsidRDefault="006C709F" w:rsidP="006C709F">
      <w:pPr>
        <w:jc w:val="both"/>
        <w:rPr>
          <w:rFonts w:ascii="Times New Roman" w:hAnsi="Times New Roman" w:cs="Times New Roman"/>
        </w:rPr>
      </w:pPr>
    </w:p>
    <w:p w:rsidR="006C709F" w:rsidRPr="006C709F" w:rsidRDefault="006C709F" w:rsidP="006C709F">
      <w:pPr>
        <w:ind w:left="720"/>
        <w:jc w:val="both"/>
        <w:rPr>
          <w:rFonts w:ascii="Times New Roman" w:hAnsi="Times New Roman" w:cs="Times New Roman"/>
        </w:rPr>
      </w:pPr>
      <w:r w:rsidRPr="006C709F">
        <w:rPr>
          <w:rFonts w:ascii="Times New Roman" w:hAnsi="Times New Roman" w:cs="Times New Roman"/>
        </w:rPr>
        <w:t>"Whether the Appellate Tribunal has correctly interpreted and applied the provisions of Section 38 of the DVC Act in regard to the claim of the Appellant on interest on capital despite the same had been considered and directed to be allowed in the earlier Order dated 23.11.2007 passed in Appeal No.273 of 2006?</w:t>
      </w:r>
    </w:p>
    <w:p w:rsidR="006C709F" w:rsidRDefault="006C709F" w:rsidP="006C709F">
      <w:pPr>
        <w:ind w:left="720"/>
        <w:jc w:val="both"/>
        <w:rPr>
          <w:rFonts w:ascii="Times New Roman" w:hAnsi="Times New Roman" w:cs="Times New Roman"/>
        </w:rPr>
      </w:pPr>
    </w:p>
    <w:p w:rsidR="006C709F" w:rsidRDefault="006C709F" w:rsidP="006C709F">
      <w:pPr>
        <w:ind w:left="720"/>
        <w:jc w:val="both"/>
        <w:rPr>
          <w:rFonts w:ascii="Times New Roman" w:hAnsi="Times New Roman" w:cs="Times New Roman"/>
        </w:rPr>
      </w:pPr>
      <w:r w:rsidRPr="006C709F">
        <w:rPr>
          <w:rFonts w:ascii="Times New Roman" w:hAnsi="Times New Roman" w:cs="Times New Roman"/>
        </w:rPr>
        <w:t>Whether the decision of the Appellate Tribunal in approving the Order of the Central Commission equating cumulative depreciation recovered as adjustment towards loan repayment during the period</w:t>
      </w:r>
      <w:r>
        <w:rPr>
          <w:rFonts w:ascii="Times New Roman" w:hAnsi="Times New Roman" w:cs="Times New Roman"/>
        </w:rPr>
        <w:t xml:space="preserve"> </w:t>
      </w:r>
      <w:r w:rsidRPr="006C709F">
        <w:rPr>
          <w:rFonts w:ascii="Times New Roman" w:hAnsi="Times New Roman" w:cs="Times New Roman"/>
        </w:rPr>
        <w:t>till 31.3.2006 is not contrary to the decision of this Hon'ble Court in the case of Delhi Electricity Regulatory Commission v. BYPL Limited, (2007) 3 SCC 33 and also the decision of the Appellate Tribunal itself in the case of judgment and orders dated 16.3.2009 passed in Appeals No. 133/08, 135/08, 136/08 &amp; 148/08 and order dated 13.6.2007 passed in Appeals No.139 to 142 etc. of 2006?"</w:t>
      </w:r>
    </w:p>
    <w:p w:rsidR="006C709F" w:rsidRPr="006C709F" w:rsidRDefault="006C709F" w:rsidP="006C709F">
      <w:pPr>
        <w:jc w:val="both"/>
        <w:rPr>
          <w:rFonts w:ascii="Times New Roman" w:hAnsi="Times New Roman" w:cs="Times New Roman"/>
        </w:rPr>
      </w:pPr>
    </w:p>
    <w:p w:rsidR="006C709F" w:rsidRPr="006C709F" w:rsidRDefault="006C709F" w:rsidP="006C709F">
      <w:pPr>
        <w:jc w:val="both"/>
        <w:rPr>
          <w:rFonts w:ascii="Times New Roman" w:hAnsi="Times New Roman" w:cs="Times New Roman"/>
        </w:rPr>
      </w:pPr>
      <w:r>
        <w:rPr>
          <w:rFonts w:ascii="Times New Roman" w:hAnsi="Times New Roman" w:cs="Times New Roman"/>
        </w:rPr>
        <w:t xml:space="preserve">6. Section 38 of the DVC </w:t>
      </w:r>
      <w:r w:rsidRPr="006C709F">
        <w:rPr>
          <w:rFonts w:ascii="Times New Roman" w:hAnsi="Times New Roman" w:cs="Times New Roman"/>
        </w:rPr>
        <w:t>Act reads as follows:</w:t>
      </w:r>
    </w:p>
    <w:p w:rsidR="006C709F" w:rsidRDefault="006C709F" w:rsidP="006C709F">
      <w:pPr>
        <w:ind w:left="720"/>
        <w:jc w:val="both"/>
        <w:rPr>
          <w:rFonts w:ascii="Times New Roman" w:hAnsi="Times New Roman" w:cs="Times New Roman"/>
        </w:rPr>
      </w:pPr>
    </w:p>
    <w:p w:rsidR="006C709F" w:rsidRDefault="006C709F" w:rsidP="006C709F">
      <w:pPr>
        <w:ind w:left="720"/>
        <w:jc w:val="both"/>
        <w:rPr>
          <w:rFonts w:ascii="Times New Roman" w:hAnsi="Times New Roman" w:cs="Times New Roman"/>
        </w:rPr>
      </w:pPr>
      <w:r w:rsidRPr="006C709F">
        <w:rPr>
          <w:rFonts w:ascii="Times New Roman" w:hAnsi="Times New Roman" w:cs="Times New Roman"/>
        </w:rPr>
        <w:t>”38. Payment of interest - The Corporation shall pay interest on the amount of capital provided by each participating Government at such rate as may, from time to time, be fixed, by the Central Government and such interest shall be deemed to be part of the expenditure of the Corporation."</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Pr>
          <w:rFonts w:ascii="Times New Roman" w:hAnsi="Times New Roman" w:cs="Times New Roman"/>
        </w:rPr>
        <w:t>7. It is</w:t>
      </w:r>
      <w:r>
        <w:rPr>
          <w:rFonts w:ascii="Times New Roman" w:hAnsi="Times New Roman" w:cs="Times New Roman"/>
        </w:rPr>
        <w:tab/>
        <w:t xml:space="preserve">the case of </w:t>
      </w:r>
      <w:r w:rsidRPr="006C709F">
        <w:rPr>
          <w:rFonts w:ascii="Times New Roman" w:hAnsi="Times New Roman" w:cs="Times New Roman"/>
        </w:rPr>
        <w:t>the</w:t>
      </w:r>
      <w:r w:rsidRPr="006C709F">
        <w:rPr>
          <w:rFonts w:ascii="Times New Roman" w:hAnsi="Times New Roman" w:cs="Times New Roman"/>
        </w:rPr>
        <w:tab/>
      </w:r>
      <w:r>
        <w:rPr>
          <w:rFonts w:ascii="Times New Roman" w:hAnsi="Times New Roman" w:cs="Times New Roman"/>
        </w:rPr>
        <w:t xml:space="preserve"> appellant </w:t>
      </w:r>
      <w:r w:rsidRPr="006C709F">
        <w:rPr>
          <w:rFonts w:ascii="Times New Roman" w:hAnsi="Times New Roman" w:cs="Times New Roman"/>
        </w:rPr>
        <w:t>that</w:t>
      </w:r>
      <w:r w:rsidRPr="006C709F">
        <w:rPr>
          <w:rFonts w:ascii="Times New Roman" w:hAnsi="Times New Roman" w:cs="Times New Roman"/>
        </w:rPr>
        <w:tab/>
      </w:r>
      <w:r>
        <w:rPr>
          <w:rFonts w:ascii="Times New Roman" w:hAnsi="Times New Roman" w:cs="Times New Roman"/>
        </w:rPr>
        <w:t xml:space="preserve"> this </w:t>
      </w:r>
      <w:r w:rsidRPr="006C709F">
        <w:rPr>
          <w:rFonts w:ascii="Times New Roman" w:hAnsi="Times New Roman" w:cs="Times New Roman"/>
        </w:rPr>
        <w:t>C</w:t>
      </w:r>
      <w:r>
        <w:rPr>
          <w:rFonts w:ascii="Times New Roman" w:hAnsi="Times New Roman" w:cs="Times New Roman"/>
        </w:rPr>
        <w:t xml:space="preserve">ourt </w:t>
      </w:r>
      <w:r w:rsidRPr="006C709F">
        <w:rPr>
          <w:rFonts w:ascii="Times New Roman" w:hAnsi="Times New Roman" w:cs="Times New Roman"/>
        </w:rPr>
        <w:t>in</w:t>
      </w:r>
      <w:r>
        <w:rPr>
          <w:rFonts w:ascii="Times New Roman" w:hAnsi="Times New Roman" w:cs="Times New Roman"/>
        </w:rPr>
        <w:t xml:space="preserve"> </w:t>
      </w:r>
      <w:r w:rsidRPr="006C709F">
        <w:rPr>
          <w:rFonts w:ascii="Times New Roman" w:hAnsi="Times New Roman" w:cs="Times New Roman"/>
        </w:rPr>
        <w:t xml:space="preserve">the judgment in </w:t>
      </w:r>
      <w:r w:rsidRPr="006C709F">
        <w:rPr>
          <w:rFonts w:ascii="Times New Roman" w:hAnsi="Times New Roman" w:cs="Times New Roman"/>
          <w:i/>
          <w:iCs/>
        </w:rPr>
        <w:t>Bhaskar Shrachi Alloys Limited &amp; Ors. Vs. Damodar Valley Corporation &amp; Ors</w:t>
      </w:r>
      <w:r>
        <w:rPr>
          <w:rFonts w:ascii="Times New Roman" w:hAnsi="Times New Roman" w:cs="Times New Roman"/>
          <w:i/>
          <w:iCs/>
          <w:sz w:val="20"/>
          <w:szCs w:val="20"/>
        </w:rPr>
        <w:t>(Supra)</w:t>
      </w:r>
      <w:r w:rsidRPr="006C709F">
        <w:rPr>
          <w:rFonts w:ascii="Times New Roman" w:hAnsi="Times New Roman" w:cs="Times New Roman"/>
          <w:i/>
          <w:iCs/>
        </w:rPr>
        <w:t xml:space="preserve"> </w:t>
      </w:r>
      <w:r w:rsidRPr="006C709F">
        <w:rPr>
          <w:rFonts w:ascii="Times New Roman" w:hAnsi="Times New Roman" w:cs="Times New Roman"/>
        </w:rPr>
        <w:t>has</w:t>
      </w:r>
      <w:r>
        <w:rPr>
          <w:rFonts w:ascii="Times New Roman" w:hAnsi="Times New Roman" w:cs="Times New Roman"/>
        </w:rPr>
        <w:t xml:space="preserve"> </w:t>
      </w:r>
      <w:r w:rsidRPr="006C709F">
        <w:rPr>
          <w:rFonts w:ascii="Times New Roman" w:hAnsi="Times New Roman" w:cs="Times New Roman"/>
        </w:rPr>
        <w:t>approved of Section 38 being available to the appellant despite passing of Act of 2003 and the regulations. Appellant is entitled to interest on the capital. It is the case of the appellant that interest on capital under Section 38 is to be allowed to the appellant in addition to the other tariff elements including the interest on loan, return on equity etc. permissible under the tariff regulation. Appellant would point out that interest on capital is not to be mixed up with interest on loan including interest on normative loan. Interest on capital, it is contended is a distinct element from interest on loan or return on equity. The contention of the respondents that interest on capital has also being considered by the Commission, is described as patently wrong as it is pointed out that this aspect was the subject matter of the appeal by the Central Commission in the appeal leading to the decision of this Court and this Court affirmed the availability of the element of interest under Section 38. In the second order passed by the Commission in pursuance to remand, it is contended that there is no reference to any interest on capital as contemplated under Section 38 which has not been given and the appellant must be held entitled to the same.</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Pr>
          <w:rFonts w:ascii="Times New Roman" w:hAnsi="Times New Roman" w:cs="Times New Roman"/>
        </w:rPr>
        <w:t xml:space="preserve">8. Regarding the </w:t>
      </w:r>
      <w:r w:rsidRPr="006C709F">
        <w:rPr>
          <w:rFonts w:ascii="Times New Roman" w:hAnsi="Times New Roman" w:cs="Times New Roman"/>
        </w:rPr>
        <w:t>second contention namely, reducing</w:t>
      </w:r>
      <w:r>
        <w:rPr>
          <w:rFonts w:ascii="Times New Roman" w:hAnsi="Times New Roman" w:cs="Times New Roman"/>
        </w:rPr>
        <w:t xml:space="preserve"> </w:t>
      </w:r>
      <w:r w:rsidRPr="006C709F">
        <w:rPr>
          <w:rFonts w:ascii="Times New Roman" w:hAnsi="Times New Roman" w:cs="Times New Roman"/>
        </w:rPr>
        <w:t>the cumulative depreciation from the notional loan, it is the case of the appellant that what is serviced under the tariff is the interest on loan and not the repayment of loan. The interest being computed on the outstanding during the financial year when the loan gets repaid in a progressive manner, the loan gets reduced and therefore the amount of interest to be allowed in the tariff towards the loan is lessened. Till the enactment of the Act of 2003 and the transition period allowed till 1.4.2006, the entire capital cost has to be treated as equity alone. There cannot be a loan and therefore there cannot be repayment of loan or progressive reduction of loan reducing the outstanding loan to be serviced through interest on loan among other things. It is contended that these implications would be from 1.4.2006. Reference is made to Section 30 and 32 of the DVC Act. It is contended that the entire capital of the DVC was to be treated as equity. The capital cost as on</w:t>
      </w:r>
      <w:r>
        <w:rPr>
          <w:rFonts w:ascii="Times New Roman" w:hAnsi="Times New Roman" w:cs="Times New Roman"/>
        </w:rPr>
        <w:t xml:space="preserve"> 1.4.2006 </w:t>
      </w:r>
      <w:r w:rsidRPr="006C709F">
        <w:rPr>
          <w:rFonts w:ascii="Times New Roman" w:hAnsi="Times New Roman" w:cs="Times New Roman"/>
        </w:rPr>
        <w:t>should have been considered to be the total amount of gross fixed asset. This cost was to be totally divided to debt and equity for generating project at the rate of 50:50 established prior to 30.3.1992 and at the rate of 70 :30 for generation project established after 30.03.1992 .</w:t>
      </w:r>
      <w:r>
        <w:rPr>
          <w:rFonts w:ascii="Times New Roman" w:hAnsi="Times New Roman" w:cs="Times New Roman"/>
        </w:rPr>
        <w:t xml:space="preserve"> </w:t>
      </w:r>
      <w:r w:rsidRPr="006C709F">
        <w:rPr>
          <w:rFonts w:ascii="Times New Roman" w:hAnsi="Times New Roman" w:cs="Times New Roman"/>
        </w:rPr>
        <w:t>The Tribunal had gone wrong in holding that there was deemed repayment of the above loan in the past years prior to</w:t>
      </w:r>
      <w:r>
        <w:rPr>
          <w:rFonts w:ascii="Times New Roman" w:hAnsi="Times New Roman" w:cs="Times New Roman"/>
        </w:rPr>
        <w:t xml:space="preserve"> 1.4.2006 </w:t>
      </w:r>
      <w:r w:rsidRPr="006C709F">
        <w:rPr>
          <w:rFonts w:ascii="Times New Roman" w:hAnsi="Times New Roman" w:cs="Times New Roman"/>
        </w:rPr>
        <w:t>on the basis of cumulative depreciation of the assets in the past. The tariff regulation of 2004 for the period 1.4.2004 to 31.3.2009 though relevant, does not provide for any such adjustment of cumulative depreciation towards repayment of loan. In this regard, appellant relies on orders passed by the Appellate Tribunal in the case of NTPC which took the view that cumulative depreciation cannot be treated as deemed repayment of loan. Reference is also placed on the judgment of this Court in the case of Delhi Electricity Regulatory Commission Vs. BSES Yamuna Power Limited &amp; Others 2007 (3) SCC 33 for the proposition that depreciation is not repayment of loan and therefore, by the cumulative depreciation, the quantum of loan cannot be reduced. Yet it is pointed out that the Commission has applied the concept of cumulative depreciation as resulting in deemed repayment for the period prior to 31.3.2006, which is impermissible.</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sidRPr="006C709F">
        <w:rPr>
          <w:rFonts w:ascii="Times New Roman" w:hAnsi="Times New Roman" w:cs="Times New Roman"/>
        </w:rPr>
        <w:t>CONTENTIONS OF THE RESPONDENTS</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Pr>
          <w:rFonts w:ascii="Times New Roman" w:hAnsi="Times New Roman" w:cs="Times New Roman"/>
        </w:rPr>
        <w:t xml:space="preserve">9. As </w:t>
      </w:r>
      <w:r w:rsidRPr="006C709F">
        <w:rPr>
          <w:rFonts w:ascii="Times New Roman" w:hAnsi="Times New Roman" w:cs="Times New Roman"/>
        </w:rPr>
        <w:t>far as the respondents are concerned, they would</w:t>
      </w:r>
      <w:r>
        <w:rPr>
          <w:rFonts w:ascii="Times New Roman" w:hAnsi="Times New Roman" w:cs="Times New Roman"/>
        </w:rPr>
        <w:t xml:space="preserve"> </w:t>
      </w:r>
      <w:r w:rsidRPr="006C709F">
        <w:rPr>
          <w:rFonts w:ascii="Times New Roman" w:hAnsi="Times New Roman" w:cs="Times New Roman"/>
        </w:rPr>
        <w:t>support the order passed by the Tribunal. In regard to the complaint of the appellant that interest on capital under Section 38 was not applied though this court also held that Section 38 would continue to operate, it is contended that as a matter of fact appellant has been given the benefit of interest on capital. It is the case of the respondent that what the appellant is seeking is the grant of a double benefit. On the basis of debt equity ratio of 50:50, it is pointed out that authorities have already calculated return to the appellant by way of interest on the loan component of 50% and also vouchsafed for the appellant return on equity on the equity part. What the appellant is asking is over and above the same further interest on the entire capital on the basis of Section 38 which is impermissible.</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Pr>
          <w:rFonts w:ascii="Times New Roman" w:hAnsi="Times New Roman" w:cs="Times New Roman"/>
        </w:rPr>
        <w:t xml:space="preserve">10. </w:t>
      </w:r>
      <w:r w:rsidRPr="006C709F">
        <w:rPr>
          <w:rFonts w:ascii="Times New Roman" w:hAnsi="Times New Roman" w:cs="Times New Roman"/>
        </w:rPr>
        <w:t>As</w:t>
      </w:r>
      <w:r w:rsidRPr="006C709F">
        <w:rPr>
          <w:rFonts w:ascii="Times New Roman" w:hAnsi="Times New Roman" w:cs="Times New Roman"/>
        </w:rPr>
        <w:tab/>
        <w:t>far as the point relating to non-availability</w:t>
      </w:r>
      <w:r>
        <w:rPr>
          <w:rFonts w:ascii="Times New Roman" w:hAnsi="Times New Roman" w:cs="Times New Roman"/>
        </w:rPr>
        <w:t xml:space="preserve"> </w:t>
      </w:r>
      <w:r w:rsidRPr="006C709F">
        <w:rPr>
          <w:rFonts w:ascii="Times New Roman" w:hAnsi="Times New Roman" w:cs="Times New Roman"/>
        </w:rPr>
        <w:t>of cumulative depreciation for reduction of the loan, the contention taken is that the appellant did not take this</w:t>
      </w:r>
      <w:r>
        <w:rPr>
          <w:rFonts w:ascii="Times New Roman" w:hAnsi="Times New Roman" w:cs="Times New Roman"/>
        </w:rPr>
        <w:t xml:space="preserve"> </w:t>
      </w:r>
      <w:r w:rsidRPr="006C709F">
        <w:rPr>
          <w:rFonts w:ascii="Times New Roman" w:hAnsi="Times New Roman" w:cs="Times New Roman"/>
        </w:rPr>
        <w:t xml:space="preserve">contention in the first round of litigation in the appeal before the appellate Tribunal. 10 contentions were taken before the Appellate Tribunal in the first round. In regard to 5 contentions, the Appellate Tribunal agreed with the complaint of the appellant and remanded the matter back for de novo consideration in accordance with the observations which were contained in the order. In regard to 5 other issues, the matter was decided against the appellant. There is no appeal carried further by the appellant. Therefore, the first order of the Appellate Tribunal has become final, particularly, after the dismissal of the appeal which was carried out not by appellant but by the respondents which is reported in the case of </w:t>
      </w:r>
      <w:r w:rsidRPr="006C709F">
        <w:rPr>
          <w:rFonts w:ascii="Times New Roman" w:hAnsi="Times New Roman" w:cs="Times New Roman"/>
          <w:i/>
          <w:iCs/>
        </w:rPr>
        <w:t>Bhaskar Shrachi Alloys Limited &amp; Ors. Vs. Damodar Valley Corporation &amp; Ors(Supra).</w:t>
      </w:r>
      <w:r w:rsidRPr="006C709F">
        <w:rPr>
          <w:rFonts w:ascii="Times New Roman" w:hAnsi="Times New Roman" w:cs="Times New Roman"/>
        </w:rPr>
        <w:t xml:space="preserve"> They also have taken the contention that the orders passed by the Appellate Tribunal in the case of NTPC does not bear out the contentions of the appellant. It is their further contention that even in the order dated 3.10.2006 which is the first order passed by the Commission, the Commission had made use of the cumulative depreciation for reducing the loan and consequently reducing the interest on loan. The appellant had not complained against the methodology employed by the Commission. Matters which have become final cannot be allowed to be reopened in the appeal from the order passed pursuant to remand.</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sidRPr="006C709F">
        <w:rPr>
          <w:rFonts w:ascii="Times New Roman" w:hAnsi="Times New Roman" w:cs="Times New Roman"/>
        </w:rPr>
        <w:t>DISCUSSION AND FINDINGS</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Pr>
          <w:rFonts w:ascii="Times New Roman" w:hAnsi="Times New Roman" w:cs="Times New Roman"/>
        </w:rPr>
        <w:t xml:space="preserve">11. </w:t>
      </w:r>
      <w:r w:rsidRPr="006C709F">
        <w:rPr>
          <w:rFonts w:ascii="Times New Roman" w:hAnsi="Times New Roman" w:cs="Times New Roman"/>
        </w:rPr>
        <w:t>An</w:t>
      </w:r>
      <w:r w:rsidRPr="006C709F">
        <w:rPr>
          <w:rFonts w:ascii="Times New Roman" w:hAnsi="Times New Roman" w:cs="Times New Roman"/>
        </w:rPr>
        <w:tab/>
      </w:r>
      <w:r>
        <w:rPr>
          <w:rFonts w:ascii="Times New Roman" w:hAnsi="Times New Roman" w:cs="Times New Roman"/>
        </w:rPr>
        <w:t xml:space="preserve"> </w:t>
      </w:r>
      <w:r w:rsidRPr="006C709F">
        <w:rPr>
          <w:rFonts w:ascii="Times New Roman" w:hAnsi="Times New Roman" w:cs="Times New Roman"/>
        </w:rPr>
        <w:t>appeal under Section 125 of the Act of 2003 is</w:t>
      </w:r>
      <w:r>
        <w:rPr>
          <w:rFonts w:ascii="Times New Roman" w:hAnsi="Times New Roman" w:cs="Times New Roman"/>
        </w:rPr>
        <w:t xml:space="preserve"> </w:t>
      </w:r>
      <w:r w:rsidRPr="006C709F">
        <w:rPr>
          <w:rFonts w:ascii="Times New Roman" w:hAnsi="Times New Roman" w:cs="Times New Roman"/>
        </w:rPr>
        <w:t xml:space="preserve">permitted only if there are substantial questions of law. We may also bear in mind the view taken by this Court in the order in earlier batch of appeals between the parties reported in </w:t>
      </w:r>
      <w:r w:rsidRPr="006C709F">
        <w:rPr>
          <w:rFonts w:ascii="Times New Roman" w:hAnsi="Times New Roman" w:cs="Times New Roman"/>
          <w:i/>
          <w:iCs/>
        </w:rPr>
        <w:t>Bhaskar Shrachi Alloys Limited &amp; Ors. Vs. Damodar Valley Corporation &amp; Ors.</w:t>
      </w:r>
      <w:r w:rsidRPr="006C709F">
        <w:rPr>
          <w:rFonts w:ascii="Times New Roman" w:hAnsi="Times New Roman" w:cs="Times New Roman"/>
        </w:rPr>
        <w:t>, namely, "Having considered the matter in the conspectus of aforesaid declaration of law we must proceed to examine the complaint of the appellant, whether the approach of the appellate Tribunal is fundamentally flawed and therefore there is merit in the appellant's case."</w:t>
      </w:r>
    </w:p>
    <w:p w:rsidR="006C709F" w:rsidRPr="006C709F" w:rsidRDefault="006C709F" w:rsidP="006C709F">
      <w:pPr>
        <w:jc w:val="both"/>
        <w:rPr>
          <w:rFonts w:ascii="Times New Roman" w:hAnsi="Times New Roman" w:cs="Times New Roman"/>
        </w:rPr>
      </w:pPr>
    </w:p>
    <w:p w:rsidR="006C709F" w:rsidRPr="006C709F" w:rsidRDefault="006C709F" w:rsidP="006C709F">
      <w:pPr>
        <w:jc w:val="both"/>
        <w:rPr>
          <w:rFonts w:ascii="Times New Roman" w:hAnsi="Times New Roman" w:cs="Times New Roman"/>
        </w:rPr>
      </w:pPr>
      <w:r>
        <w:rPr>
          <w:rFonts w:ascii="Times New Roman" w:hAnsi="Times New Roman" w:cs="Times New Roman"/>
        </w:rPr>
        <w:t xml:space="preserve">12. We </w:t>
      </w:r>
      <w:r w:rsidRPr="006C709F">
        <w:rPr>
          <w:rFonts w:ascii="Times New Roman" w:hAnsi="Times New Roman" w:cs="Times New Roman"/>
        </w:rPr>
        <w:t>have already referred to Section 38 of the DVC</w:t>
      </w:r>
      <w:r>
        <w:rPr>
          <w:rFonts w:ascii="Times New Roman" w:hAnsi="Times New Roman" w:cs="Times New Roman"/>
        </w:rPr>
        <w:t xml:space="preserve"> </w:t>
      </w:r>
      <w:r w:rsidRPr="006C709F">
        <w:rPr>
          <w:rFonts w:ascii="Times New Roman" w:hAnsi="Times New Roman" w:cs="Times New Roman"/>
        </w:rPr>
        <w:t>Act. There can be no dispute that Section 38 of the DVC Act will survive despite the enactment of the Act of 2003. In</w:t>
      </w:r>
      <w:r>
        <w:rPr>
          <w:rFonts w:ascii="Times New Roman" w:hAnsi="Times New Roman" w:cs="Times New Roman"/>
        </w:rPr>
        <w:t xml:space="preserve"> </w:t>
      </w:r>
      <w:r w:rsidRPr="006C709F">
        <w:rPr>
          <w:rFonts w:ascii="Times New Roman" w:hAnsi="Times New Roman" w:cs="Times New Roman"/>
        </w:rPr>
        <w:t>other words, it cannot be in the region of dispute that appellant would be entitled to interest on capital under Section 38, in the computation of the tariff which the appellant is allowed to charge from its consumers. The question, however, is whether the appellant has been actually given the benefit of interest on capital under Section 38 of the DVC Act.</w:t>
      </w:r>
      <w:r>
        <w:rPr>
          <w:rFonts w:ascii="Times New Roman" w:hAnsi="Times New Roman" w:cs="Times New Roman"/>
        </w:rPr>
        <w:t xml:space="preserve"> </w:t>
      </w:r>
      <w:r w:rsidRPr="006C709F">
        <w:rPr>
          <w:rFonts w:ascii="Times New Roman" w:hAnsi="Times New Roman" w:cs="Times New Roman"/>
        </w:rPr>
        <w:t>In order to consider the question, it is necessary for us to consider the orders which have been passed by the Commission and also the Appellate Tribunal. The order dated 3.10.2006 passed by the Commission which was the first order passed by it referred to the recommendations of the one Member Bench regarding the capital cost in a total sum of Rs.3146.01 crores and decided to accept the same insofar as generating assets were concerned. The Commission also accepted the 70:30 debt equity ratio which was recommended by the one Member Commission. It referred to the return on equity in terms of 2004 Regulations and adopted a rate of return on equity at 14% which is allowed on 30% of the capital cost in terms of the debt equity ratio. Thereafter, the Commission dealt with interest on loan.</w:t>
      </w:r>
      <w:r>
        <w:rPr>
          <w:rFonts w:ascii="Times New Roman" w:hAnsi="Times New Roman" w:cs="Times New Roman"/>
        </w:rPr>
        <w:t xml:space="preserve"> </w:t>
      </w:r>
      <w:r w:rsidRPr="006C709F">
        <w:rPr>
          <w:rFonts w:ascii="Times New Roman" w:hAnsi="Times New Roman" w:cs="Times New Roman"/>
        </w:rPr>
        <w:t>The matter was dealt with under the 2004 Regulations. After extracting the relevant regulation, the Commission proceeded to take the view that the normative loan outstanding for individual station as on 31.03.2004 was to be computed by applying normative debt-equity ratio of 70:30 to the capital cost with weighted average rate of interest of the loan on appellant's Corporation as a whole. The Commission thereafter, in fact, refers to the cumulative depreciation as on 30.03.2004 or notional loan amount whichever is lower being taken as loan repayment and has been allowed to be serviced till it is fully repaid. The weighted average rate of interest thereafter arrived as shown in the table at paragraph 57 of its order and the loan for various projects were given.</w:t>
      </w:r>
    </w:p>
    <w:p w:rsidR="006C709F" w:rsidRDefault="006C709F" w:rsidP="006C709F">
      <w:pPr>
        <w:jc w:val="both"/>
        <w:rPr>
          <w:rFonts w:ascii="Times New Roman" w:hAnsi="Times New Roman" w:cs="Times New Roman"/>
        </w:rPr>
      </w:pPr>
      <w:r>
        <w:rPr>
          <w:rFonts w:ascii="Times New Roman" w:hAnsi="Times New Roman" w:cs="Times New Roman"/>
        </w:rPr>
        <w:t xml:space="preserve">13. </w:t>
      </w:r>
      <w:r w:rsidRPr="006C709F">
        <w:rPr>
          <w:rFonts w:ascii="Times New Roman" w:hAnsi="Times New Roman" w:cs="Times New Roman"/>
        </w:rPr>
        <w:t>This order was appealed against by the appellant.</w:t>
      </w:r>
      <w:r>
        <w:rPr>
          <w:rFonts w:ascii="Times New Roman" w:hAnsi="Times New Roman" w:cs="Times New Roman"/>
        </w:rPr>
        <w:t xml:space="preserve"> </w:t>
      </w:r>
      <w:r w:rsidRPr="006C709F">
        <w:rPr>
          <w:rFonts w:ascii="Times New Roman" w:hAnsi="Times New Roman" w:cs="Times New Roman"/>
        </w:rPr>
        <w:t>The appeal culminated in the order dated 23.11.2007. Let us examine what the appellate Tribunal said about the complaint of the appellant based on Section 38 of the DVC Act. The main order was written by the Technical Member with whom the Chairman agreed with the separate concurring</w:t>
      </w:r>
      <w:r>
        <w:rPr>
          <w:rFonts w:ascii="Times New Roman" w:hAnsi="Times New Roman" w:cs="Times New Roman"/>
        </w:rPr>
        <w:t xml:space="preserve"> </w:t>
      </w:r>
      <w:r w:rsidRPr="006C709F">
        <w:rPr>
          <w:rFonts w:ascii="Times New Roman" w:hAnsi="Times New Roman" w:cs="Times New Roman"/>
        </w:rPr>
        <w:t>judgment.</w:t>
      </w:r>
    </w:p>
    <w:p w:rsidR="006C709F" w:rsidRPr="006C709F" w:rsidRDefault="006C709F"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Pr>
          <w:rFonts w:ascii="Times New Roman" w:hAnsi="Times New Roman" w:cs="Times New Roman"/>
        </w:rPr>
        <w:t xml:space="preserve">14. The debt </w:t>
      </w:r>
      <w:r w:rsidRPr="006C709F">
        <w:rPr>
          <w:rFonts w:ascii="Times New Roman" w:hAnsi="Times New Roman" w:cs="Times New Roman"/>
        </w:rPr>
        <w:t>equity ratio which was fixed by the</w:t>
      </w:r>
      <w:r>
        <w:rPr>
          <w:rFonts w:ascii="Times New Roman" w:hAnsi="Times New Roman" w:cs="Times New Roman"/>
        </w:rPr>
        <w:t xml:space="preserve"> </w:t>
      </w:r>
      <w:r w:rsidRPr="006C709F">
        <w:rPr>
          <w:rFonts w:ascii="Times New Roman" w:hAnsi="Times New Roman" w:cs="Times New Roman"/>
        </w:rPr>
        <w:t>Commission at 70:30 was altered to 50:50 in respect of the</w:t>
      </w:r>
      <w:r>
        <w:rPr>
          <w:rFonts w:ascii="Times New Roman" w:hAnsi="Times New Roman" w:cs="Times New Roman"/>
        </w:rPr>
        <w:t xml:space="preserve"> </w:t>
      </w:r>
      <w:r w:rsidRPr="006C709F">
        <w:rPr>
          <w:rFonts w:ascii="Times New Roman" w:hAnsi="Times New Roman" w:cs="Times New Roman"/>
        </w:rPr>
        <w:t>old projects commissioned prior to 1992 on a normative basis</w:t>
      </w:r>
      <w:r>
        <w:rPr>
          <w:rFonts w:ascii="Times New Roman" w:hAnsi="Times New Roman" w:cs="Times New Roman"/>
        </w:rPr>
        <w:t xml:space="preserve"> </w:t>
      </w:r>
      <w:r w:rsidRPr="006C709F">
        <w:rPr>
          <w:rFonts w:ascii="Times New Roman" w:hAnsi="Times New Roman" w:cs="Times New Roman"/>
        </w:rPr>
        <w:t>and in respect of recent projects such as MEJIA, they were</w:t>
      </w:r>
      <w:r>
        <w:rPr>
          <w:rFonts w:ascii="Times New Roman" w:hAnsi="Times New Roman" w:cs="Times New Roman"/>
        </w:rPr>
        <w:t xml:space="preserve"> </w:t>
      </w:r>
      <w:r w:rsidRPr="006C709F">
        <w:rPr>
          <w:rFonts w:ascii="Times New Roman" w:hAnsi="Times New Roman" w:cs="Times New Roman"/>
        </w:rPr>
        <w:t>to be aligned with 70:30 capital structure specified in the</w:t>
      </w:r>
      <w:r>
        <w:rPr>
          <w:rFonts w:ascii="Times New Roman" w:hAnsi="Times New Roman" w:cs="Times New Roman"/>
        </w:rPr>
        <w:t xml:space="preserve"> </w:t>
      </w:r>
      <w:r w:rsidRPr="006C709F">
        <w:rPr>
          <w:rFonts w:ascii="Times New Roman" w:hAnsi="Times New Roman" w:cs="Times New Roman"/>
        </w:rPr>
        <w:t>Regulations. We may also refer to the following findings:</w:t>
      </w:r>
    </w:p>
    <w:p w:rsidR="006C709F" w:rsidRPr="006C709F" w:rsidRDefault="006C709F" w:rsidP="006C709F">
      <w:pPr>
        <w:jc w:val="both"/>
        <w:rPr>
          <w:rFonts w:ascii="Times New Roman" w:hAnsi="Times New Roman" w:cs="Times New Roman"/>
        </w:rPr>
      </w:pPr>
    </w:p>
    <w:p w:rsidR="006C709F" w:rsidRPr="006C709F" w:rsidRDefault="006C709F" w:rsidP="006C709F">
      <w:pPr>
        <w:ind w:left="720"/>
        <w:jc w:val="both"/>
        <w:rPr>
          <w:rFonts w:ascii="Times New Roman" w:hAnsi="Times New Roman" w:cs="Times New Roman"/>
        </w:rPr>
      </w:pPr>
      <w:r w:rsidRPr="006C709F">
        <w:rPr>
          <w:rFonts w:ascii="Times New Roman" w:hAnsi="Times New Roman" w:cs="Times New Roman"/>
        </w:rPr>
        <w:t>"A-9. The Appellant has contended that DVC having been created with the functions of deemed state to support the state's social functions of West Bengal and Jharkhand, it serves public interest at large and, therefore, by statute equity has been primary source of capital. It has further added that business risks, financials risks, etc. are largely, therefore, carried by the owner Governments who, therefore, by fundamental principles of risk and return are entitled to return on their entire share of capital investment.</w:t>
      </w:r>
    </w:p>
    <w:p w:rsidR="006C709F" w:rsidRDefault="006C709F" w:rsidP="006C709F">
      <w:pPr>
        <w:ind w:left="720"/>
        <w:jc w:val="both"/>
        <w:rPr>
          <w:rFonts w:ascii="Times New Roman" w:hAnsi="Times New Roman" w:cs="Times New Roman"/>
        </w:rPr>
      </w:pPr>
    </w:p>
    <w:p w:rsidR="006C709F" w:rsidRPr="006C709F" w:rsidRDefault="006C709F" w:rsidP="006C709F">
      <w:pPr>
        <w:ind w:left="720"/>
        <w:jc w:val="both"/>
        <w:rPr>
          <w:rFonts w:ascii="Times New Roman" w:hAnsi="Times New Roman" w:cs="Times New Roman"/>
        </w:rPr>
      </w:pPr>
      <w:r w:rsidRPr="006C709F">
        <w:rPr>
          <w:rFonts w:ascii="Times New Roman" w:hAnsi="Times New Roman" w:cs="Times New Roman"/>
        </w:rPr>
        <w:t xml:space="preserve">A-10. It is true that the owners take upon themselves business related risks and are entitled for return on their share of capital investment. But the return is to be governed by the scheme of determination of tariff for supply of electricity as mandated by the law in place. The scheme provides for an assured ROE, as permissible under the Tariff Regulations, at the rate of 14%, on the equity deployed for the </w:t>
      </w:r>
      <w:r>
        <w:rPr>
          <w:rFonts w:ascii="Times New Roman" w:hAnsi="Times New Roman" w:cs="Times New Roman"/>
        </w:rPr>
        <w:t xml:space="preserve"> </w:t>
      </w:r>
      <w:r w:rsidRPr="006C709F">
        <w:rPr>
          <w:rFonts w:ascii="Times New Roman" w:hAnsi="Times New Roman" w:cs="Times New Roman"/>
        </w:rPr>
        <w:t>purpose of supplying electricity. The scheme does not permit return on investments made on projects other than supply of electricity, to be recovered through tariff for supply of electricity.</w:t>
      </w:r>
    </w:p>
    <w:p w:rsidR="006C709F" w:rsidRDefault="006C709F" w:rsidP="006C709F">
      <w:pPr>
        <w:jc w:val="both"/>
        <w:rPr>
          <w:rFonts w:ascii="Times New Roman" w:hAnsi="Times New Roman" w:cs="Times New Roman"/>
        </w:rPr>
      </w:pPr>
    </w:p>
    <w:p w:rsidR="006C709F" w:rsidRDefault="006C709F" w:rsidP="006C709F">
      <w:pPr>
        <w:ind w:left="720"/>
        <w:jc w:val="both"/>
        <w:rPr>
          <w:rFonts w:ascii="Times New Roman" w:hAnsi="Times New Roman" w:cs="Times New Roman"/>
        </w:rPr>
      </w:pPr>
      <w:r w:rsidRPr="006C709F">
        <w:rPr>
          <w:rFonts w:ascii="Times New Roman" w:hAnsi="Times New Roman" w:cs="Times New Roman"/>
        </w:rPr>
        <w:t>A-13. Some of the Respondents have submitted that "c</w:t>
      </w:r>
      <w:r>
        <w:rPr>
          <w:rFonts w:ascii="Times New Roman" w:hAnsi="Times New Roman" w:cs="Times New Roman"/>
        </w:rPr>
        <w:t xml:space="preserve">ombined reading of Sections 30, </w:t>
      </w:r>
      <w:r w:rsidRPr="006C709F">
        <w:rPr>
          <w:rFonts w:ascii="Times New Roman" w:hAnsi="Times New Roman" w:cs="Times New Roman"/>
        </w:rPr>
        <w:t>31 and 38 of the DVC Act</w:t>
      </w:r>
      <w:r>
        <w:rPr>
          <w:rFonts w:ascii="Times New Roman" w:hAnsi="Times New Roman" w:cs="Times New Roman"/>
        </w:rPr>
        <w:t xml:space="preserve"> </w:t>
      </w:r>
      <w:r w:rsidRPr="006C709F">
        <w:rPr>
          <w:rFonts w:ascii="Times New Roman" w:hAnsi="Times New Roman" w:cs="Times New Roman"/>
        </w:rPr>
        <w:t>clearly indicates that the entire capital invested on the projects as per the DVC Act is the loan capital and interest is a part of the expenditure. There is no provision of any equity capital under the DVC Act."</w:t>
      </w:r>
    </w:p>
    <w:p w:rsidR="006C709F" w:rsidRPr="006C709F" w:rsidRDefault="006C709F" w:rsidP="006C709F">
      <w:pPr>
        <w:ind w:left="720"/>
        <w:jc w:val="both"/>
        <w:rPr>
          <w:rFonts w:ascii="Times New Roman" w:hAnsi="Times New Roman" w:cs="Times New Roman"/>
        </w:rPr>
      </w:pPr>
    </w:p>
    <w:p w:rsidR="006C709F" w:rsidRPr="006C709F" w:rsidRDefault="006C709F" w:rsidP="00823C95">
      <w:pPr>
        <w:ind w:left="720"/>
        <w:jc w:val="both"/>
        <w:rPr>
          <w:rFonts w:ascii="Times New Roman" w:hAnsi="Times New Roman" w:cs="Times New Roman"/>
        </w:rPr>
      </w:pPr>
      <w:r w:rsidRPr="006C709F">
        <w:rPr>
          <w:rFonts w:ascii="Times New Roman" w:hAnsi="Times New Roman" w:cs="Times New Roman"/>
        </w:rPr>
        <w:t>A-14. The DVC Act provides for infusion of capital by the participating Governments and for payment of interest thereon. The DVC Act does not categorize such capital as borrowings and there is no reference about repayment of such capital to th</w:t>
      </w:r>
      <w:r w:rsidR="00823C95">
        <w:rPr>
          <w:rFonts w:ascii="Times New Roman" w:hAnsi="Times New Roman" w:cs="Times New Roman"/>
        </w:rPr>
        <w:t>e participating Governments.</w:t>
      </w:r>
      <w:r w:rsidR="00823C95">
        <w:rPr>
          <w:rFonts w:ascii="Times New Roman" w:hAnsi="Times New Roman" w:cs="Times New Roman"/>
        </w:rPr>
        <w:tab/>
        <w:t xml:space="preserve">It </w:t>
      </w:r>
      <w:r w:rsidRPr="006C709F">
        <w:rPr>
          <w:rFonts w:ascii="Times New Roman" w:hAnsi="Times New Roman" w:cs="Times New Roman"/>
        </w:rPr>
        <w:t>is</w:t>
      </w:r>
      <w:r w:rsidR="00823C95">
        <w:rPr>
          <w:rFonts w:ascii="Times New Roman" w:hAnsi="Times New Roman" w:cs="Times New Roman"/>
        </w:rPr>
        <w:t xml:space="preserve"> </w:t>
      </w:r>
      <w:r w:rsidRPr="006C709F">
        <w:rPr>
          <w:rFonts w:ascii="Times New Roman" w:hAnsi="Times New Roman" w:cs="Times New Roman"/>
        </w:rPr>
        <w:t>difficult to assume a commercial organization running solely on borrowed funds. Lenders invariably prescribe for a margin money to be invested by the borrower also. In our opinion the capital infused by the participating Governments is in the nature of equity capital and for the purpose of determination of tariff, same would be eligible for return on equity, as may be permitted by the Tariff Regulations 2004.</w:t>
      </w:r>
    </w:p>
    <w:p w:rsidR="00823C95" w:rsidRDefault="00823C95" w:rsidP="00823C95">
      <w:pPr>
        <w:ind w:left="720"/>
        <w:jc w:val="both"/>
        <w:rPr>
          <w:rFonts w:ascii="Times New Roman" w:hAnsi="Times New Roman" w:cs="Times New Roman"/>
        </w:rPr>
      </w:pPr>
    </w:p>
    <w:p w:rsidR="006C709F" w:rsidRPr="006C709F" w:rsidRDefault="006C709F" w:rsidP="00823C95">
      <w:pPr>
        <w:ind w:left="720"/>
        <w:jc w:val="both"/>
        <w:rPr>
          <w:rFonts w:ascii="Times New Roman" w:hAnsi="Times New Roman" w:cs="Times New Roman"/>
        </w:rPr>
      </w:pPr>
      <w:r w:rsidRPr="006C709F">
        <w:rPr>
          <w:rFonts w:ascii="Times New Roman" w:hAnsi="Times New Roman" w:cs="Times New Roman"/>
        </w:rPr>
        <w:t xml:space="preserve">A-15. It is to be noted that DVC provides interest on capital contributed by the participating Governments. The accrued interest has been allowed to be retained by DVC and is ploughed back into capital with the tacit consent of the participating Governments. This has to be provided to </w:t>
      </w:r>
      <w:r w:rsidR="00823C95">
        <w:rPr>
          <w:rFonts w:ascii="Times New Roman" w:hAnsi="Times New Roman" w:cs="Times New Roman"/>
        </w:rPr>
        <w:t xml:space="preserve"> </w:t>
      </w:r>
      <w:r w:rsidRPr="006C709F">
        <w:rPr>
          <w:rFonts w:ascii="Times New Roman" w:hAnsi="Times New Roman" w:cs="Times New Roman"/>
        </w:rPr>
        <w:t>DVC as per the provisions of Section 38 of the DVC Act.</w:t>
      </w:r>
    </w:p>
    <w:p w:rsidR="00823C95" w:rsidRDefault="00823C95" w:rsidP="006C709F">
      <w:pPr>
        <w:ind w:left="720"/>
        <w:jc w:val="both"/>
        <w:rPr>
          <w:rFonts w:ascii="Times New Roman" w:hAnsi="Times New Roman" w:cs="Times New Roman"/>
        </w:rPr>
      </w:pPr>
    </w:p>
    <w:p w:rsidR="006C709F" w:rsidRPr="006C709F" w:rsidRDefault="006C709F" w:rsidP="006C709F">
      <w:pPr>
        <w:ind w:left="720"/>
        <w:jc w:val="both"/>
        <w:rPr>
          <w:rFonts w:ascii="Times New Roman" w:hAnsi="Times New Roman" w:cs="Times New Roman"/>
        </w:rPr>
      </w:pPr>
      <w:r w:rsidRPr="006C709F">
        <w:rPr>
          <w:rFonts w:ascii="Times New Roman" w:hAnsi="Times New Roman" w:cs="Times New Roman"/>
        </w:rPr>
        <w:t>A-16. It is observed that the DVC Act envisages the projects to be built only on capital contributed by the participating Governments and any deficit in the capital amount is to be made good by taking loan on behalf of the participating Government.</w:t>
      </w:r>
    </w:p>
    <w:p w:rsidR="006C709F" w:rsidRPr="006C709F" w:rsidRDefault="006C709F" w:rsidP="006C709F">
      <w:pPr>
        <w:ind w:left="720"/>
        <w:jc w:val="both"/>
        <w:rPr>
          <w:rFonts w:ascii="Times New Roman" w:hAnsi="Times New Roman" w:cs="Times New Roman"/>
        </w:rPr>
      </w:pPr>
      <w:r w:rsidRPr="006C709F">
        <w:rPr>
          <w:rFonts w:ascii="Times New Roman" w:hAnsi="Times New Roman" w:cs="Times New Roman"/>
        </w:rPr>
        <w:t>The debt taken will obviously attract interest. The average interest rate of repayment payable during the tariff year is to be applied on 50:50 normative debt capital for tariff purposes. This would mean that out of aggregate equity including reserves, equity considering a normative Debt Equity Ratio of 50:50 would be eligible for ROE, at the rates prescribed in the Tariff Regulations and excess of equity if any over the equity earning ROE @14% shall be considered as interest bearing debt. For example, if the actual Debt Equity Ratio comes to 40:60, ROE would be available on 50% portion of the equity and interest would be available on 10% portion of equity and interest would be available on 10% portion of equity and 40% loan, as reduced by repayments."</w:t>
      </w:r>
    </w:p>
    <w:p w:rsidR="00823C95" w:rsidRDefault="00823C95" w:rsidP="00823C95">
      <w:pPr>
        <w:ind w:left="720"/>
        <w:jc w:val="both"/>
        <w:rPr>
          <w:rFonts w:ascii="Times New Roman" w:hAnsi="Times New Roman" w:cs="Times New Roman"/>
        </w:rPr>
      </w:pPr>
    </w:p>
    <w:p w:rsidR="006C709F" w:rsidRPr="006C709F" w:rsidRDefault="006C709F" w:rsidP="00823C95">
      <w:pPr>
        <w:ind w:left="720"/>
        <w:jc w:val="both"/>
        <w:rPr>
          <w:rFonts w:ascii="Times New Roman" w:hAnsi="Times New Roman" w:cs="Times New Roman"/>
        </w:rPr>
      </w:pPr>
      <w:r w:rsidRPr="006C709F">
        <w:rPr>
          <w:rFonts w:ascii="Times New Roman" w:hAnsi="Times New Roman" w:cs="Times New Roman"/>
        </w:rPr>
        <w:t>It is also relevant to notice paragraph E-13 and the same</w:t>
      </w:r>
      <w:r w:rsidR="00823C95">
        <w:rPr>
          <w:rFonts w:ascii="Times New Roman" w:hAnsi="Times New Roman" w:cs="Times New Roman"/>
        </w:rPr>
        <w:t xml:space="preserve"> </w:t>
      </w:r>
      <w:r w:rsidRPr="006C709F">
        <w:rPr>
          <w:rFonts w:ascii="Times New Roman" w:hAnsi="Times New Roman" w:cs="Times New Roman"/>
        </w:rPr>
        <w:t>is extracted below:</w:t>
      </w:r>
    </w:p>
    <w:p w:rsidR="00823C95" w:rsidRDefault="00823C95" w:rsidP="006C709F">
      <w:pPr>
        <w:ind w:left="720"/>
        <w:jc w:val="both"/>
        <w:rPr>
          <w:rFonts w:ascii="Times New Roman" w:hAnsi="Times New Roman" w:cs="Times New Roman"/>
        </w:rPr>
      </w:pPr>
    </w:p>
    <w:p w:rsidR="006C709F" w:rsidRDefault="006C709F" w:rsidP="006C709F">
      <w:pPr>
        <w:ind w:left="720"/>
        <w:jc w:val="both"/>
        <w:rPr>
          <w:rFonts w:ascii="Times New Roman" w:hAnsi="Times New Roman" w:cs="Times New Roman"/>
        </w:rPr>
      </w:pPr>
      <w:r w:rsidRPr="006C709F">
        <w:rPr>
          <w:rFonts w:ascii="Times New Roman" w:hAnsi="Times New Roman" w:cs="Times New Roman"/>
        </w:rPr>
        <w:t>"E-13. As regards the liability arising under section 38 of the DVC Act on account of interest on capital provided by each of the participating Governments, we have to keep in mind that the total capital to be serviced has to be equal to the value ofoperating assets when they are first put to commercial use. Subsequently, the loan component gets reduced on account of repayments while equity amount remain static. As per the scheme of the determination of tariff as per Tariff Regulations 2004, the recovery is in two forms; either by way of ROE or by way of interest on loans. We direct the Central Commission to ensure that capital deployed in financing operating assets is getting fully serviced either through Return on Equity or interest on loan (including on the equity portion not covered as part of equity eligible for Return of Equity)."</w:t>
      </w:r>
    </w:p>
    <w:p w:rsidR="006C709F" w:rsidRPr="006C709F" w:rsidRDefault="006C709F" w:rsidP="006C709F">
      <w:pPr>
        <w:ind w:left="720"/>
        <w:jc w:val="both"/>
        <w:rPr>
          <w:rFonts w:ascii="Times New Roman" w:hAnsi="Times New Roman" w:cs="Times New Roman"/>
        </w:rPr>
      </w:pPr>
    </w:p>
    <w:p w:rsidR="006C709F" w:rsidRDefault="006C709F" w:rsidP="006C709F">
      <w:pPr>
        <w:jc w:val="both"/>
        <w:rPr>
          <w:rFonts w:ascii="Times New Roman" w:hAnsi="Times New Roman" w:cs="Times New Roman"/>
        </w:rPr>
      </w:pPr>
      <w:r w:rsidRPr="006C709F">
        <w:rPr>
          <w:rFonts w:ascii="Times New Roman" w:hAnsi="Times New Roman" w:cs="Times New Roman"/>
        </w:rPr>
        <w:t>THE ORDER DATED 6.8.2009 PASSED BY THE COMMISSION PURSUANT TO THE AFORESAID ORDER OF THE APPELLATE TRIBUNAL</w:t>
      </w:r>
    </w:p>
    <w:p w:rsidR="00823C95" w:rsidRPr="006C709F" w:rsidRDefault="00823C95" w:rsidP="006C709F">
      <w:pPr>
        <w:jc w:val="both"/>
        <w:rPr>
          <w:rFonts w:ascii="Times New Roman" w:hAnsi="Times New Roman" w:cs="Times New Roman"/>
        </w:rPr>
      </w:pPr>
    </w:p>
    <w:p w:rsidR="006C709F" w:rsidRDefault="00823C95" w:rsidP="006C709F">
      <w:pPr>
        <w:jc w:val="both"/>
        <w:rPr>
          <w:rFonts w:ascii="Times New Roman" w:hAnsi="Times New Roman" w:cs="Times New Roman"/>
        </w:rPr>
      </w:pPr>
      <w:r>
        <w:rPr>
          <w:rFonts w:ascii="Times New Roman" w:hAnsi="Times New Roman" w:cs="Times New Roman"/>
        </w:rPr>
        <w:t xml:space="preserve">15. </w:t>
      </w:r>
      <w:r w:rsidR="006C709F" w:rsidRPr="006C709F">
        <w:rPr>
          <w:rFonts w:ascii="Times New Roman" w:hAnsi="Times New Roman" w:cs="Times New Roman"/>
        </w:rPr>
        <w:t>In paragraph 38 of the order dated 6.8.2009, the</w:t>
      </w:r>
      <w:r>
        <w:rPr>
          <w:rFonts w:ascii="Times New Roman" w:hAnsi="Times New Roman" w:cs="Times New Roman"/>
        </w:rPr>
        <w:t xml:space="preserve"> </w:t>
      </w:r>
      <w:r w:rsidR="006C709F" w:rsidRPr="006C709F">
        <w:rPr>
          <w:rFonts w:ascii="Times New Roman" w:hAnsi="Times New Roman" w:cs="Times New Roman"/>
        </w:rPr>
        <w:t>Commission worked out the return on capital, interest on</w:t>
      </w:r>
      <w:r>
        <w:rPr>
          <w:rFonts w:ascii="Times New Roman" w:hAnsi="Times New Roman" w:cs="Times New Roman"/>
        </w:rPr>
        <w:t xml:space="preserve"> </w:t>
      </w:r>
      <w:r w:rsidR="006C709F" w:rsidRPr="006C709F">
        <w:rPr>
          <w:rFonts w:ascii="Times New Roman" w:hAnsi="Times New Roman" w:cs="Times New Roman"/>
        </w:rPr>
        <w:t>loan and depreciation on common assets and apportioned to</w:t>
      </w:r>
      <w:r>
        <w:rPr>
          <w:rFonts w:ascii="Times New Roman" w:hAnsi="Times New Roman" w:cs="Times New Roman"/>
        </w:rPr>
        <w:t xml:space="preserve"> </w:t>
      </w:r>
      <w:r w:rsidR="006C709F" w:rsidRPr="006C709F">
        <w:rPr>
          <w:rFonts w:ascii="Times New Roman" w:hAnsi="Times New Roman" w:cs="Times New Roman"/>
        </w:rPr>
        <w:t>each of the productive generating stations/ transmission</w:t>
      </w:r>
      <w:r>
        <w:rPr>
          <w:rFonts w:ascii="Times New Roman" w:hAnsi="Times New Roman" w:cs="Times New Roman"/>
        </w:rPr>
        <w:t xml:space="preserve"> </w:t>
      </w:r>
      <w:r w:rsidR="006C709F" w:rsidRPr="006C709F">
        <w:rPr>
          <w:rFonts w:ascii="Times New Roman" w:hAnsi="Times New Roman" w:cs="Times New Roman"/>
        </w:rPr>
        <w:t>system in terms of the capital cost which is already</w:t>
      </w:r>
      <w:r>
        <w:rPr>
          <w:rFonts w:ascii="Times New Roman" w:hAnsi="Times New Roman" w:cs="Times New Roman"/>
        </w:rPr>
        <w:t xml:space="preserve"> </w:t>
      </w:r>
      <w:r w:rsidR="006C709F" w:rsidRPr="006C709F">
        <w:rPr>
          <w:rFonts w:ascii="Times New Roman" w:hAnsi="Times New Roman" w:cs="Times New Roman"/>
        </w:rPr>
        <w:t>allocated as on 31.03.2004. This is purportedly done in</w:t>
      </w:r>
      <w:r>
        <w:rPr>
          <w:rFonts w:ascii="Times New Roman" w:hAnsi="Times New Roman" w:cs="Times New Roman"/>
        </w:rPr>
        <w:t xml:space="preserve"> </w:t>
      </w:r>
      <w:r w:rsidR="006C709F" w:rsidRPr="006C709F">
        <w:rPr>
          <w:rFonts w:ascii="Times New Roman" w:hAnsi="Times New Roman" w:cs="Times New Roman"/>
        </w:rPr>
        <w:t>terms of what was stated by the Appellate Tribunal in</w:t>
      </w:r>
      <w:r>
        <w:rPr>
          <w:rFonts w:ascii="Times New Roman" w:hAnsi="Times New Roman" w:cs="Times New Roman"/>
        </w:rPr>
        <w:t xml:space="preserve"> </w:t>
      </w:r>
      <w:r w:rsidR="006C709F" w:rsidRPr="006C709F">
        <w:rPr>
          <w:rFonts w:ascii="Times New Roman" w:hAnsi="Times New Roman" w:cs="Times New Roman"/>
        </w:rPr>
        <w:t>paragraphs 1.3 and 1.4 of its order dated 23.11.2007.</w:t>
      </w:r>
      <w:r>
        <w:rPr>
          <w:rFonts w:ascii="Times New Roman" w:hAnsi="Times New Roman" w:cs="Times New Roman"/>
        </w:rPr>
        <w:t xml:space="preserve"> </w:t>
      </w:r>
      <w:r w:rsidR="006C709F" w:rsidRPr="006C709F">
        <w:rPr>
          <w:rFonts w:ascii="Times New Roman" w:hAnsi="Times New Roman" w:cs="Times New Roman"/>
        </w:rPr>
        <w:t xml:space="preserve">Paragraph 37 reads as under: </w:t>
      </w:r>
    </w:p>
    <w:p w:rsidR="00823C95" w:rsidRPr="006C709F" w:rsidRDefault="00823C95" w:rsidP="006C709F">
      <w:pPr>
        <w:jc w:val="both"/>
        <w:rPr>
          <w:rFonts w:ascii="Times New Roman" w:hAnsi="Times New Roman" w:cs="Times New Roman"/>
        </w:rPr>
      </w:pPr>
    </w:p>
    <w:p w:rsidR="006C709F" w:rsidRPr="006C709F" w:rsidRDefault="006C709F" w:rsidP="00823C95">
      <w:pPr>
        <w:ind w:left="720"/>
        <w:jc w:val="both"/>
        <w:rPr>
          <w:rFonts w:ascii="Times New Roman" w:hAnsi="Times New Roman" w:cs="Times New Roman"/>
        </w:rPr>
      </w:pPr>
      <w:r w:rsidRPr="006C709F">
        <w:rPr>
          <w:rFonts w:ascii="Times New Roman" w:hAnsi="Times New Roman" w:cs="Times New Roman"/>
        </w:rPr>
        <w:t>"1.3. With the above process it is true that the cost of operating and maintaining the above facilities would be recovered but the recovery of capital cost in the form of depreciation and return on corresponding equity, interest on loans, if any, would be missed out without any justification.</w:t>
      </w:r>
    </w:p>
    <w:p w:rsidR="006C709F" w:rsidRDefault="00823C95" w:rsidP="00823C95">
      <w:pPr>
        <w:ind w:left="720"/>
        <w:jc w:val="both"/>
        <w:rPr>
          <w:rFonts w:ascii="Times New Roman" w:hAnsi="Times New Roman" w:cs="Times New Roman"/>
        </w:rPr>
      </w:pPr>
      <w:r>
        <w:rPr>
          <w:rFonts w:ascii="Times New Roman" w:hAnsi="Times New Roman" w:cs="Times New Roman"/>
        </w:rPr>
        <w:t>1.</w:t>
      </w:r>
      <w:r w:rsidR="006C709F" w:rsidRPr="006C709F">
        <w:rPr>
          <w:rFonts w:ascii="Times New Roman" w:hAnsi="Times New Roman" w:cs="Times New Roman"/>
        </w:rPr>
        <w:t>4. We feel that once the Commission has agreed to treat these assets as part of the generating and transmission activities of the Appellate by permitting recovery of their O&amp;M cost, these assets, after due prudence check, should also be included in the capital cost and consequential effect be given through determination of tariff."</w:t>
      </w:r>
    </w:p>
    <w:p w:rsidR="00823C95" w:rsidRPr="006C709F" w:rsidRDefault="00823C95" w:rsidP="006C709F">
      <w:pPr>
        <w:jc w:val="both"/>
        <w:rPr>
          <w:rFonts w:ascii="Times New Roman" w:hAnsi="Times New Roman" w:cs="Times New Roman"/>
        </w:rPr>
      </w:pPr>
    </w:p>
    <w:p w:rsidR="006C709F" w:rsidRPr="006C709F" w:rsidRDefault="00823C95" w:rsidP="006C709F">
      <w:pPr>
        <w:jc w:val="both"/>
        <w:rPr>
          <w:rFonts w:ascii="Times New Roman" w:hAnsi="Times New Roman" w:cs="Times New Roman"/>
        </w:rPr>
      </w:pPr>
      <w:r>
        <w:rPr>
          <w:rFonts w:ascii="Times New Roman" w:hAnsi="Times New Roman" w:cs="Times New Roman"/>
        </w:rPr>
        <w:t xml:space="preserve">16. The </w:t>
      </w:r>
      <w:r w:rsidR="006C709F" w:rsidRPr="006C709F">
        <w:rPr>
          <w:rFonts w:ascii="Times New Roman" w:hAnsi="Times New Roman" w:cs="Times New Roman"/>
        </w:rPr>
        <w:t>total capital cost as on 1.4.2004 is shown as</w:t>
      </w:r>
      <w:r>
        <w:rPr>
          <w:rFonts w:ascii="Times New Roman" w:hAnsi="Times New Roman" w:cs="Times New Roman"/>
        </w:rPr>
        <w:t xml:space="preserve"> </w:t>
      </w:r>
      <w:r w:rsidR="006C709F" w:rsidRPr="006C709F">
        <w:rPr>
          <w:rFonts w:ascii="Times New Roman" w:hAnsi="Times New Roman" w:cs="Times New Roman"/>
        </w:rPr>
        <w:t>Rs.314601 lakhs. The additional capitalisation allowed for 2004-05 and 2005-06 at paragraph 35 was also reckoned and the total average capital was shown as Rs.322797 lakhs for the year 2004-05 and Rs.326786 lakhs for 2005-06. Thereafter, the Commission also referred to the debt equity ratio fixed by the Appellate Tribunal in paragraph A-8 which we have extracted hereinabove. Thereafter, the commission proceeded to work out return on equity under the heading 'Interest on Loan' . This is what the Commission has stated in paragraph 48.</w:t>
      </w:r>
    </w:p>
    <w:p w:rsidR="00823C95" w:rsidRDefault="00823C95" w:rsidP="00823C95">
      <w:pPr>
        <w:ind w:left="720"/>
        <w:jc w:val="both"/>
        <w:rPr>
          <w:rFonts w:ascii="Times New Roman" w:hAnsi="Times New Roman" w:cs="Times New Roman"/>
        </w:rPr>
      </w:pPr>
    </w:p>
    <w:p w:rsidR="006C709F" w:rsidRDefault="006C709F" w:rsidP="00823C95">
      <w:pPr>
        <w:ind w:left="720"/>
        <w:jc w:val="both"/>
        <w:rPr>
          <w:rFonts w:ascii="Times New Roman" w:hAnsi="Times New Roman" w:cs="Times New Roman"/>
        </w:rPr>
      </w:pPr>
      <w:r w:rsidRPr="006C709F">
        <w:rPr>
          <w:rFonts w:ascii="Times New Roman" w:hAnsi="Times New Roman" w:cs="Times New Roman"/>
        </w:rPr>
        <w:t>”48. The petitioner has submitted that it has not availed any</w:t>
      </w:r>
      <w:r w:rsidR="00823C95">
        <w:rPr>
          <w:rFonts w:ascii="Times New Roman" w:hAnsi="Times New Roman" w:cs="Times New Roman"/>
        </w:rPr>
        <w:t xml:space="preserve"> loans to meet the expenditure </w:t>
      </w:r>
      <w:r w:rsidRPr="006C709F">
        <w:rPr>
          <w:rFonts w:ascii="Times New Roman" w:hAnsi="Times New Roman" w:cs="Times New Roman"/>
        </w:rPr>
        <w:t>to</w:t>
      </w:r>
      <w:r w:rsidR="00823C95">
        <w:rPr>
          <w:rFonts w:ascii="Times New Roman" w:hAnsi="Times New Roman" w:cs="Times New Roman"/>
        </w:rPr>
        <w:t xml:space="preserve">wards </w:t>
      </w:r>
      <w:r w:rsidRPr="006C709F">
        <w:rPr>
          <w:rFonts w:ascii="Times New Roman" w:hAnsi="Times New Roman" w:cs="Times New Roman"/>
        </w:rPr>
        <w:t>additional</w:t>
      </w:r>
      <w:r w:rsidR="00823C95">
        <w:rPr>
          <w:rFonts w:ascii="Times New Roman" w:hAnsi="Times New Roman" w:cs="Times New Roman"/>
        </w:rPr>
        <w:t xml:space="preserve"> </w:t>
      </w:r>
      <w:r w:rsidRPr="006C709F">
        <w:rPr>
          <w:rFonts w:ascii="Times New Roman" w:hAnsi="Times New Roman" w:cs="Times New Roman"/>
        </w:rPr>
        <w:t>capitalization. Based on the additional capitalization allowed and the revised debt-equity ratio and depreciation considered in line with the directions of the Appellate Tribunal, the interest on loan has been worked out with the weighted average rate of interest considered as per the Commission's order dated 3.10.2006. Depreciation calculated for the year has been treated as repayment of loan during that year."</w:t>
      </w:r>
    </w:p>
    <w:p w:rsidR="00823C95" w:rsidRPr="006C709F" w:rsidRDefault="00823C95" w:rsidP="00823C95">
      <w:pPr>
        <w:ind w:left="720"/>
        <w:jc w:val="both"/>
        <w:rPr>
          <w:rFonts w:ascii="Times New Roman" w:hAnsi="Times New Roman" w:cs="Times New Roman"/>
        </w:rPr>
      </w:pPr>
    </w:p>
    <w:p w:rsidR="006C709F" w:rsidRDefault="00823C95" w:rsidP="006C709F">
      <w:pPr>
        <w:jc w:val="both"/>
        <w:rPr>
          <w:rFonts w:ascii="Times New Roman" w:hAnsi="Times New Roman" w:cs="Times New Roman"/>
        </w:rPr>
      </w:pPr>
      <w:r>
        <w:rPr>
          <w:rFonts w:ascii="Times New Roman" w:hAnsi="Times New Roman" w:cs="Times New Roman"/>
        </w:rPr>
        <w:t xml:space="preserve">17. </w:t>
      </w:r>
      <w:r w:rsidR="006C709F" w:rsidRPr="006C709F">
        <w:rPr>
          <w:rFonts w:ascii="Times New Roman" w:hAnsi="Times New Roman" w:cs="Times New Roman"/>
        </w:rPr>
        <w:t>Now let us see how in the order which was impugned</w:t>
      </w:r>
      <w:r>
        <w:rPr>
          <w:rFonts w:ascii="Times New Roman" w:hAnsi="Times New Roman" w:cs="Times New Roman"/>
        </w:rPr>
        <w:t xml:space="preserve"> </w:t>
      </w:r>
      <w:r w:rsidR="006C709F" w:rsidRPr="006C709F">
        <w:rPr>
          <w:rFonts w:ascii="Times New Roman" w:hAnsi="Times New Roman" w:cs="Times New Roman"/>
        </w:rPr>
        <w:t>before us, the Appellate Tribunal has dealt with the issue</w:t>
      </w:r>
      <w:r>
        <w:rPr>
          <w:rFonts w:ascii="Times New Roman" w:hAnsi="Times New Roman" w:cs="Times New Roman"/>
        </w:rPr>
        <w:t xml:space="preserve"> </w:t>
      </w:r>
      <w:r w:rsidR="006C709F" w:rsidRPr="006C709F">
        <w:rPr>
          <w:rFonts w:ascii="Times New Roman" w:hAnsi="Times New Roman" w:cs="Times New Roman"/>
        </w:rPr>
        <w:t>relating to interest on capital under Section 38 of the DVC</w:t>
      </w:r>
      <w:r>
        <w:rPr>
          <w:rFonts w:ascii="Times New Roman" w:hAnsi="Times New Roman" w:cs="Times New Roman"/>
        </w:rPr>
        <w:t xml:space="preserve"> </w:t>
      </w:r>
      <w:r w:rsidR="006C709F" w:rsidRPr="006C709F">
        <w:rPr>
          <w:rFonts w:ascii="Times New Roman" w:hAnsi="Times New Roman" w:cs="Times New Roman"/>
        </w:rPr>
        <w:t>Act. We may note paragraph 70 where the Appellate Tribunal</w:t>
      </w:r>
      <w:r>
        <w:rPr>
          <w:rFonts w:ascii="Times New Roman" w:hAnsi="Times New Roman" w:cs="Times New Roman"/>
        </w:rPr>
        <w:t xml:space="preserve"> </w:t>
      </w:r>
      <w:r w:rsidR="006C709F" w:rsidRPr="006C709F">
        <w:rPr>
          <w:rFonts w:ascii="Times New Roman" w:hAnsi="Times New Roman" w:cs="Times New Roman"/>
        </w:rPr>
        <w:t>holds as follows:</w:t>
      </w:r>
    </w:p>
    <w:p w:rsidR="00823C95" w:rsidRPr="006C709F" w:rsidRDefault="00823C95" w:rsidP="006C709F">
      <w:pPr>
        <w:jc w:val="both"/>
        <w:rPr>
          <w:rFonts w:ascii="Times New Roman" w:hAnsi="Times New Roman" w:cs="Times New Roman"/>
        </w:rPr>
      </w:pPr>
    </w:p>
    <w:p w:rsidR="006C709F" w:rsidRPr="006C709F" w:rsidRDefault="00823C95" w:rsidP="006C709F">
      <w:pPr>
        <w:jc w:val="both"/>
        <w:rPr>
          <w:rFonts w:ascii="Times New Roman" w:hAnsi="Times New Roman" w:cs="Times New Roman"/>
        </w:rPr>
      </w:pPr>
      <w:r>
        <w:rPr>
          <w:rFonts w:ascii="Times New Roman" w:hAnsi="Times New Roman" w:cs="Times New Roman"/>
        </w:rPr>
        <w:t xml:space="preserve">70. We have carefully considered </w:t>
      </w:r>
      <w:r w:rsidR="006C709F" w:rsidRPr="006C709F">
        <w:rPr>
          <w:rFonts w:ascii="Times New Roman" w:hAnsi="Times New Roman" w:cs="Times New Roman"/>
        </w:rPr>
        <w:t>the</w:t>
      </w:r>
      <w:r>
        <w:rPr>
          <w:rFonts w:ascii="Times New Roman" w:hAnsi="Times New Roman" w:cs="Times New Roman"/>
        </w:rPr>
        <w:t xml:space="preserve"> </w:t>
      </w:r>
      <w:r w:rsidR="006C709F" w:rsidRPr="006C709F">
        <w:rPr>
          <w:rFonts w:ascii="Times New Roman" w:hAnsi="Times New Roman" w:cs="Times New Roman"/>
        </w:rPr>
        <w:t>above grounds urged by the Appellant. On going through records, as indicated above, the operation of the limited remand order would relate to this issue also. The operations of the DVC which have to be implemented have been clearly spelt out in the following paragraphs of Remand Order:</w:t>
      </w:r>
    </w:p>
    <w:p w:rsidR="00823C95" w:rsidRDefault="00823C95" w:rsidP="006C709F">
      <w:pPr>
        <w:jc w:val="both"/>
        <w:rPr>
          <w:rFonts w:ascii="Times New Roman" w:hAnsi="Times New Roman" w:cs="Times New Roman"/>
        </w:rPr>
      </w:pPr>
    </w:p>
    <w:p w:rsidR="006C709F" w:rsidRDefault="006C709F" w:rsidP="00823C95">
      <w:pPr>
        <w:ind w:left="720"/>
        <w:jc w:val="both"/>
        <w:rPr>
          <w:rFonts w:ascii="Times New Roman" w:hAnsi="Times New Roman" w:cs="Times New Roman"/>
        </w:rPr>
      </w:pPr>
      <w:r w:rsidRPr="006C709F">
        <w:rPr>
          <w:rFonts w:ascii="Times New Roman" w:hAnsi="Times New Roman" w:cs="Times New Roman"/>
        </w:rPr>
        <w:t>”E-13. As regards the liability arising under section 38 of the DVC Act on account of interest on capital provided by each of the participating Governments we have to keep in mind that the total capital to be serviced has to be equal to the value of operating assets when they are first put to</w:t>
      </w:r>
      <w:r w:rsidR="00823C95">
        <w:rPr>
          <w:rFonts w:ascii="Times New Roman" w:hAnsi="Times New Roman" w:cs="Times New Roman"/>
        </w:rPr>
        <w:t xml:space="preserve"> </w:t>
      </w:r>
      <w:r w:rsidRPr="006C709F">
        <w:rPr>
          <w:rFonts w:ascii="Times New Roman" w:hAnsi="Times New Roman" w:cs="Times New Roman"/>
        </w:rPr>
        <w:t>commercial use. Subsequently the loan component gets reduced on account of repayments while equity amount remain static. As per the scheme of the determination of tariff as per Tariff Regulations 2004, the recovery is in two forms, either by way of Return on Equity or by way of interest on loans. We direct the Central Commission to ensure that capital deployed in financing operating assets is getting fully serviced either through Return on Equity or interest on loan (including on the equity portion not covered as part of equity eligible for Return of Equity)."</w:t>
      </w:r>
    </w:p>
    <w:p w:rsidR="00823C95" w:rsidRPr="006C709F" w:rsidRDefault="00823C95" w:rsidP="006C709F">
      <w:pPr>
        <w:jc w:val="both"/>
        <w:rPr>
          <w:rFonts w:ascii="Times New Roman" w:hAnsi="Times New Roman" w:cs="Times New Roman"/>
        </w:rPr>
      </w:pPr>
    </w:p>
    <w:p w:rsidR="006C709F" w:rsidRPr="006C709F" w:rsidRDefault="00823C95" w:rsidP="006C709F">
      <w:pPr>
        <w:jc w:val="both"/>
        <w:rPr>
          <w:rFonts w:ascii="Times New Roman" w:hAnsi="Times New Roman" w:cs="Times New Roman"/>
        </w:rPr>
      </w:pPr>
      <w:r>
        <w:rPr>
          <w:rFonts w:ascii="Times New Roman" w:hAnsi="Times New Roman" w:cs="Times New Roman"/>
        </w:rPr>
        <w:t xml:space="preserve">18. Thereafter, </w:t>
      </w:r>
      <w:r w:rsidR="006C709F" w:rsidRPr="006C709F">
        <w:rPr>
          <w:rFonts w:ascii="Times New Roman" w:hAnsi="Times New Roman" w:cs="Times New Roman"/>
        </w:rPr>
        <w:t>the Appellate Tribunal undoubtedly</w:t>
      </w:r>
      <w:r>
        <w:rPr>
          <w:rFonts w:ascii="Times New Roman" w:hAnsi="Times New Roman" w:cs="Times New Roman"/>
        </w:rPr>
        <w:t xml:space="preserve"> </w:t>
      </w:r>
      <w:r w:rsidR="006C709F" w:rsidRPr="006C709F">
        <w:rPr>
          <w:rFonts w:ascii="Times New Roman" w:hAnsi="Times New Roman" w:cs="Times New Roman"/>
        </w:rPr>
        <w:t>notes that in its remand order dated 23.11.2007, it has directed the Central Commission to ensure that the capital employed in financing the operating assets is getting fully serviced either through return on equity or on interest on loan. The Appellate Tribunal goes on to hold that in compliance of the said order the Commission allowed debt equity ratio on the total capital employed. It further provided return of 14% on the normative equity capital in terms of Regulation 21(1)(iii), i.e., return on equity. The Commission also provided interest on loan of the</w:t>
      </w:r>
      <w:r>
        <w:rPr>
          <w:rFonts w:ascii="Times New Roman" w:hAnsi="Times New Roman" w:cs="Times New Roman"/>
        </w:rPr>
        <w:t xml:space="preserve"> </w:t>
      </w:r>
      <w:r w:rsidR="006C709F" w:rsidRPr="006C709F">
        <w:rPr>
          <w:rFonts w:ascii="Times New Roman" w:hAnsi="Times New Roman" w:cs="Times New Roman"/>
        </w:rPr>
        <w:t>normative type in accordance with Regulation 21(1)(i)</w:t>
      </w:r>
    </w:p>
    <w:p w:rsidR="006C709F" w:rsidRPr="006C709F" w:rsidRDefault="006C709F" w:rsidP="006C709F">
      <w:pPr>
        <w:jc w:val="both"/>
        <w:rPr>
          <w:rFonts w:ascii="Times New Roman" w:hAnsi="Times New Roman" w:cs="Times New Roman"/>
        </w:rPr>
      </w:pPr>
    </w:p>
    <w:p w:rsidR="006C709F" w:rsidRDefault="00823C95" w:rsidP="006C709F">
      <w:pPr>
        <w:jc w:val="both"/>
        <w:rPr>
          <w:rFonts w:ascii="Times New Roman" w:hAnsi="Times New Roman" w:cs="Times New Roman"/>
        </w:rPr>
      </w:pPr>
      <w:r>
        <w:rPr>
          <w:rFonts w:ascii="Times New Roman" w:hAnsi="Times New Roman" w:cs="Times New Roman"/>
        </w:rPr>
        <w:t xml:space="preserve">19. </w:t>
      </w:r>
      <w:r w:rsidR="006C709F" w:rsidRPr="006C709F">
        <w:rPr>
          <w:rFonts w:ascii="Times New Roman" w:hAnsi="Times New Roman" w:cs="Times New Roman"/>
        </w:rPr>
        <w:t>It</w:t>
      </w:r>
      <w:r>
        <w:rPr>
          <w:rFonts w:ascii="Times New Roman" w:hAnsi="Times New Roman" w:cs="Times New Roman"/>
        </w:rPr>
        <w:t xml:space="preserve"> </w:t>
      </w:r>
      <w:r w:rsidR="006C709F" w:rsidRPr="006C709F">
        <w:rPr>
          <w:rFonts w:ascii="Times New Roman" w:hAnsi="Times New Roman" w:cs="Times New Roman"/>
        </w:rPr>
        <w:t>is in the light of these orders that we must</w:t>
      </w:r>
      <w:r>
        <w:rPr>
          <w:rFonts w:ascii="Times New Roman" w:hAnsi="Times New Roman" w:cs="Times New Roman"/>
        </w:rPr>
        <w:t xml:space="preserve"> </w:t>
      </w:r>
      <w:r w:rsidR="006C709F" w:rsidRPr="006C709F">
        <w:rPr>
          <w:rFonts w:ascii="Times New Roman" w:hAnsi="Times New Roman" w:cs="Times New Roman"/>
        </w:rPr>
        <w:t>consider the contention of the appellant that despite appellant being entitled to the benefit of interest on capital it was not given the benefit despite the final pronouncement of this Court in upholding the view of the Appellate Tribunal itself that Section 38 of the DVC Act will continue to apply for the benefit of the appellant-corporation. On the other hand, the contention of the contesting respondents is that the benefit under Section 38 of the DVC Act as claimed by the appellant would result in appellant getting a benefit which would be a duplication of claims insofar as on the total capital, applying the normative debt equity ratio, appellant has been given the benefit of return on capital on the normative equity portion and it has also been allowed interest on the loan portion. The case of the appellant on the other hand, is that even after interest has been given on the loan portion and the return on equity has also been ensured on the normative equity portion by the impugned order, over and above the same, the appellant is entitled to the benefit of interest on capital on the whole amount as that is so provided under Section 38 of the DVC Act.</w:t>
      </w:r>
    </w:p>
    <w:p w:rsidR="00823C95" w:rsidRPr="006C709F" w:rsidRDefault="00823C95" w:rsidP="006C709F">
      <w:pPr>
        <w:jc w:val="both"/>
        <w:rPr>
          <w:rFonts w:ascii="Times New Roman" w:hAnsi="Times New Roman" w:cs="Times New Roman"/>
        </w:rPr>
      </w:pPr>
    </w:p>
    <w:p w:rsidR="006C709F" w:rsidRDefault="00823C95" w:rsidP="006C709F">
      <w:pPr>
        <w:jc w:val="both"/>
        <w:rPr>
          <w:rFonts w:ascii="Times New Roman" w:hAnsi="Times New Roman" w:cs="Times New Roman"/>
        </w:rPr>
      </w:pPr>
      <w:r>
        <w:rPr>
          <w:rFonts w:ascii="Times New Roman" w:hAnsi="Times New Roman" w:cs="Times New Roman"/>
        </w:rPr>
        <w:t xml:space="preserve">20. </w:t>
      </w:r>
      <w:r w:rsidR="006C709F" w:rsidRPr="006C709F">
        <w:rPr>
          <w:rFonts w:ascii="Times New Roman" w:hAnsi="Times New Roman" w:cs="Times New Roman"/>
        </w:rPr>
        <w:t>In the order of the Appellate Tribunal dated</w:t>
      </w:r>
      <w:r>
        <w:rPr>
          <w:rFonts w:ascii="Times New Roman" w:hAnsi="Times New Roman" w:cs="Times New Roman"/>
        </w:rPr>
        <w:t xml:space="preserve"> </w:t>
      </w:r>
      <w:r w:rsidR="006C709F" w:rsidRPr="006C709F">
        <w:rPr>
          <w:rFonts w:ascii="Times New Roman" w:hAnsi="Times New Roman" w:cs="Times New Roman"/>
        </w:rPr>
        <w:t>23.</w:t>
      </w:r>
      <w:r>
        <w:rPr>
          <w:rFonts w:ascii="Times New Roman" w:hAnsi="Times New Roman" w:cs="Times New Roman"/>
        </w:rPr>
        <w:t xml:space="preserve">11.2007 </w:t>
      </w:r>
      <w:r w:rsidR="006C709F" w:rsidRPr="006C709F">
        <w:rPr>
          <w:rFonts w:ascii="Times New Roman" w:hAnsi="Times New Roman" w:cs="Times New Roman"/>
        </w:rPr>
        <w:t>the matter came to be dealt with under the heading 'debt equity ratio'. The Tribunal went on to accept the case of the appellant in respect of all old projects of DVC and normative debt equity of 50:50 was assigned, commissioned prior to 1992 . In respect of recent projects such as Mejina, it was assigned debt equity ratio of 70:30 on capital structure as specified in the Regulations. This finding has become final. It was contended on behalf of the appellant that equity has been the primary source of capital. Thereafter, in paragraph A-10, it was found by the Appellate Tribunal that owners take upon themselves business related risk and are entitled to interest on capital investment, but the return is to be governed by the scheme of determination of tariff for the supply of electricity as mandated by the law in place. The Appellate Tribunal further proceeds to hold that the scheme provides for assured Return on Equity (ROE) which is at the rate of 14% on the equity employed for the purpose of supplying electricity. The scheme does not permit return on investment made on projects other than for supply of electricity to be recovered from supply of electricity. The Tribunal went on to hold that the DVC Act does not recognise capital as borrowings and there is no reference about repayment of such capital to the participating Governments. The Appellate Tribunal proceeds to hold that the capital infused by participating Governments is in the nature of equity capital and for the determination of tariff, the same would be eligible for return on equity but the Appellate Tribunal does not end there. It clearly provides that the return on equity is as may be permitted by the tariff Regulation of 2004. It is thereafter that the Appellate Tribunal in para 15 proceeded to hold that the DVC Act provides for interest on capital which is contributed by the participating Governments . The accrued interest due to the Governments apparently has been allowed to be retained by the appellant. The same however came to be ploughed back into the capital with the tacit consent of the participating Governments. Thereafter, it is stated that this has to be provided to the DVC as per the provisions of Section 38 of the DVC Act. It is thereafter paragraph A-16 which we have already extracted, the Tribunal proceeded to observe that under the DVC Act if there is any deficit in the capital contributed by the participating Governments, it is to be made good by taking loan on behalf of the participating Governments. The said debt would attract interest. The average interest rate of the repayment payable is to be applied on a 50:50 normative debt capital. This means that out of the aggregate equity including reserves, equity considering the normative debt ratio of 50:50 would be eligible for return on equity as specified in the Regulations and the excess of equity, if any, over the equity earning ratio of 14% is to be considered as interest bearing debt. In the example which has been given it is shown that if the debt equity ratio is 40:60, return on equity at 14% will be available on 50% equity whereas interest would be available at 10% portion of equity and 40% loan which were reduced by repayments.</w:t>
      </w:r>
    </w:p>
    <w:p w:rsidR="00823C95" w:rsidRPr="006C709F" w:rsidRDefault="00823C95" w:rsidP="006C709F">
      <w:pPr>
        <w:jc w:val="both"/>
        <w:rPr>
          <w:rFonts w:ascii="Times New Roman" w:hAnsi="Times New Roman" w:cs="Times New Roman"/>
        </w:rPr>
      </w:pPr>
    </w:p>
    <w:p w:rsidR="006C709F" w:rsidRDefault="00823C95" w:rsidP="006C709F">
      <w:pPr>
        <w:jc w:val="both"/>
        <w:rPr>
          <w:rFonts w:ascii="Times New Roman" w:hAnsi="Times New Roman" w:cs="Times New Roman"/>
        </w:rPr>
      </w:pPr>
      <w:r>
        <w:rPr>
          <w:rFonts w:ascii="Times New Roman" w:hAnsi="Times New Roman" w:cs="Times New Roman"/>
        </w:rPr>
        <w:t xml:space="preserve">21. </w:t>
      </w:r>
      <w:r w:rsidR="006C709F" w:rsidRPr="006C709F">
        <w:rPr>
          <w:rFonts w:ascii="Times New Roman" w:hAnsi="Times New Roman" w:cs="Times New Roman"/>
        </w:rPr>
        <w:t>On the basis of the remand, the Commission has worked out the debt equity ratio as directed by the Appellate Tribunal. It has further provided return on equity at the rate of 14% on the equity portion, namely 50%. In respect of the debt portion, interest has been calculated no doubt after deducting depreciation, the legality of which is the subject matter of the other contention which we will deal with separately. It is quite clear to us that appellant has already been given return on equity in terms of the tariff Regulation in respect of capital on the basis of debt equity ratio which has been fixed by the Appellate Tribunal on a ratio which has become final between the parties.</w:t>
      </w:r>
    </w:p>
    <w:p w:rsidR="00823C95" w:rsidRPr="006C709F" w:rsidRDefault="00823C95" w:rsidP="006C709F">
      <w:pPr>
        <w:jc w:val="both"/>
        <w:rPr>
          <w:rFonts w:ascii="Times New Roman" w:hAnsi="Times New Roman" w:cs="Times New Roman"/>
        </w:rPr>
      </w:pPr>
    </w:p>
    <w:p w:rsidR="006C709F" w:rsidRDefault="00823C95" w:rsidP="006C709F">
      <w:pPr>
        <w:jc w:val="both"/>
        <w:rPr>
          <w:rFonts w:ascii="Times New Roman" w:hAnsi="Times New Roman" w:cs="Times New Roman"/>
        </w:rPr>
      </w:pPr>
      <w:r>
        <w:rPr>
          <w:rFonts w:ascii="Times New Roman" w:hAnsi="Times New Roman" w:cs="Times New Roman"/>
        </w:rPr>
        <w:t xml:space="preserve">22. Though </w:t>
      </w:r>
      <w:r w:rsidR="006C709F" w:rsidRPr="006C709F">
        <w:rPr>
          <w:rFonts w:ascii="Times New Roman" w:hAnsi="Times New Roman" w:cs="Times New Roman"/>
        </w:rPr>
        <w:t>a perusal of para A-9 of order dated</w:t>
      </w:r>
      <w:r>
        <w:rPr>
          <w:rFonts w:ascii="Times New Roman" w:hAnsi="Times New Roman" w:cs="Times New Roman"/>
        </w:rPr>
        <w:t xml:space="preserve"> 23.11.2007 </w:t>
      </w:r>
      <w:r w:rsidR="006C709F" w:rsidRPr="006C709F">
        <w:rPr>
          <w:rFonts w:ascii="Times New Roman" w:hAnsi="Times New Roman" w:cs="Times New Roman"/>
        </w:rPr>
        <w:t>may appear to show that equity has been found to be the main source of capital, a perusal of paragraph</w:t>
      </w:r>
      <w:r>
        <w:rPr>
          <w:rFonts w:ascii="Times New Roman" w:hAnsi="Times New Roman" w:cs="Times New Roman"/>
        </w:rPr>
        <w:t xml:space="preserve"> </w:t>
      </w:r>
      <w:r w:rsidR="006C709F" w:rsidRPr="006C709F">
        <w:rPr>
          <w:rFonts w:ascii="Times New Roman" w:hAnsi="Times New Roman" w:cs="Times New Roman"/>
        </w:rPr>
        <w:t>A-10, A-16 and more importantly E-13 would show that capital under Section 38 of the DVC Act has been understood as the value of the operating assets when they were first put to commercial use. Capital is also understood not as equity alone but it has been understood both as loan and equity. The ratio between loan and equity is also fixed in respect of the old projects at 50:50 and under the new projects it is at 70:30. It is further clear from paragraph E-13 of the order of the Appellate Tribunal dated 23.11.2007 that the appellate Tribunal contemplated that the equity component would remain static and it would earn the rate of return as provided in the tariff Regulation. As far as the loan component is concerned, it would get reduced on account of repayments. Therefore, the recovery as contemplated under the Regulations was found to be in two forms, namely, either as return on equity in respect of the equity portion and as interest on the loan component.</w:t>
      </w:r>
    </w:p>
    <w:p w:rsidR="00823C95" w:rsidRPr="006C709F" w:rsidRDefault="00823C95" w:rsidP="006C709F">
      <w:pPr>
        <w:jc w:val="both"/>
        <w:rPr>
          <w:rFonts w:ascii="Times New Roman" w:hAnsi="Times New Roman" w:cs="Times New Roman"/>
        </w:rPr>
      </w:pPr>
    </w:p>
    <w:p w:rsidR="006C709F" w:rsidRDefault="00823C95" w:rsidP="006C709F">
      <w:pPr>
        <w:jc w:val="both"/>
        <w:rPr>
          <w:rFonts w:ascii="Times New Roman" w:hAnsi="Times New Roman" w:cs="Times New Roman"/>
        </w:rPr>
      </w:pPr>
      <w:r>
        <w:rPr>
          <w:rFonts w:ascii="Times New Roman" w:hAnsi="Times New Roman" w:cs="Times New Roman"/>
        </w:rPr>
        <w:t>23. There remains only one</w:t>
      </w:r>
      <w:r>
        <w:rPr>
          <w:rFonts w:ascii="Times New Roman" w:hAnsi="Times New Roman" w:cs="Times New Roman"/>
        </w:rPr>
        <w:tab/>
        <w:t xml:space="preserve">area </w:t>
      </w:r>
      <w:r w:rsidR="006C709F" w:rsidRPr="006C709F">
        <w:rPr>
          <w:rFonts w:ascii="Times New Roman" w:hAnsi="Times New Roman" w:cs="Times New Roman"/>
        </w:rPr>
        <w:t>of doubt. In</w:t>
      </w:r>
      <w:r>
        <w:rPr>
          <w:rFonts w:ascii="Times New Roman" w:hAnsi="Times New Roman" w:cs="Times New Roman"/>
        </w:rPr>
        <w:t xml:space="preserve"> </w:t>
      </w:r>
      <w:r w:rsidR="006C709F" w:rsidRPr="006C709F">
        <w:rPr>
          <w:rFonts w:ascii="Times New Roman" w:hAnsi="Times New Roman" w:cs="Times New Roman"/>
        </w:rPr>
        <w:t>paragraph A-15, the Appellate Tribunal noted that the interest due from DVC on the capital employed by the participating Governments have been allowed to be retained by the appellant and it has been ploughed back into the capital. To this portion also, the Appellate Tribunal directed to apply under Section 38 of the DVC Act. However, firstly, it is after so providing that the Appellate Tribunal has later in paragraph E-13 given its direction under Section 38 of the DVC Act. Secondly, even in the written submission made this aspect has not been taken up as such and at any rate, the particulars are not given. Also in paragraph 73 of the impugned order which refers to the complaint of the appellant relating to cumulative depreciation being employed to reduce the loan component being illegal and reference is made to the retained interest being ploughed back as capital to the creation of capital assets resulting in the appellant enjoying perpetual moratorium as it has never repaid the loan and the question of adjustment of the depreciation for the loan did not arise. There is no complaint raised about interest under</w:t>
      </w:r>
      <w:r>
        <w:rPr>
          <w:rFonts w:ascii="Times New Roman" w:hAnsi="Times New Roman" w:cs="Times New Roman"/>
        </w:rPr>
        <w:t xml:space="preserve"> </w:t>
      </w:r>
      <w:r w:rsidR="006C709F" w:rsidRPr="006C709F">
        <w:rPr>
          <w:rFonts w:ascii="Times New Roman" w:hAnsi="Times New Roman" w:cs="Times New Roman"/>
        </w:rPr>
        <w:t>Section 38 of the Act not being given in respect of interest which is ploughed back as capital.</w:t>
      </w:r>
    </w:p>
    <w:p w:rsidR="00823C95" w:rsidRPr="006C709F" w:rsidRDefault="00823C95" w:rsidP="006C709F">
      <w:pPr>
        <w:jc w:val="both"/>
        <w:rPr>
          <w:rFonts w:ascii="Times New Roman" w:hAnsi="Times New Roman" w:cs="Times New Roman"/>
        </w:rPr>
      </w:pPr>
    </w:p>
    <w:p w:rsidR="006C709F" w:rsidRDefault="00823C95" w:rsidP="006C709F">
      <w:pPr>
        <w:jc w:val="both"/>
        <w:rPr>
          <w:rFonts w:ascii="Times New Roman" w:hAnsi="Times New Roman" w:cs="Times New Roman"/>
        </w:rPr>
      </w:pPr>
      <w:r>
        <w:rPr>
          <w:rFonts w:ascii="Times New Roman" w:hAnsi="Times New Roman" w:cs="Times New Roman"/>
        </w:rPr>
        <w:t xml:space="preserve">24. </w:t>
      </w:r>
      <w:r w:rsidR="006C709F" w:rsidRPr="006C709F">
        <w:rPr>
          <w:rFonts w:ascii="Times New Roman" w:hAnsi="Times New Roman" w:cs="Times New Roman"/>
        </w:rPr>
        <w:t>The next question relates to the legality of taking</w:t>
      </w:r>
      <w:r>
        <w:rPr>
          <w:rFonts w:ascii="Times New Roman" w:hAnsi="Times New Roman" w:cs="Times New Roman"/>
        </w:rPr>
        <w:t xml:space="preserve"> </w:t>
      </w:r>
      <w:r w:rsidR="006C709F" w:rsidRPr="006C709F">
        <w:rPr>
          <w:rFonts w:ascii="Times New Roman" w:hAnsi="Times New Roman" w:cs="Times New Roman"/>
        </w:rPr>
        <w:t>into consideration the cumulative depreciation for reducing the loan component. The complaint of the appellant is that both the Commission and the Tribunal have calculated interest on the basis that cumulative depreciation will result in a reduction of loan which is unsustainable. The answer to the same which is raised by the respondents is that it is not open to the appellant to raise this contention as this contention was not raised before the appellate Tribunal in the first round of litigation which culminated in the order dated 23.11.2007 being passed by the Appellate Tribunal. The appellant no doubt seeks support from the order of the Appellate Tribunal passed in the case of NTPC. It is no doubt true that in the order of the Appellate Tribunal in the case of NTPC, the Tribunal discountenanced adjusting cumulative depreciation reducing the loan. As far as the judgment of</w:t>
      </w:r>
      <w:r>
        <w:rPr>
          <w:rFonts w:ascii="Times New Roman" w:hAnsi="Times New Roman" w:cs="Times New Roman"/>
        </w:rPr>
        <w:t xml:space="preserve"> this Court in </w:t>
      </w:r>
      <w:r w:rsidR="006C709F" w:rsidRPr="006C709F">
        <w:rPr>
          <w:rFonts w:ascii="Times New Roman" w:hAnsi="Times New Roman" w:cs="Times New Roman"/>
        </w:rPr>
        <w:t>there the question which</w:t>
      </w:r>
      <w:r>
        <w:rPr>
          <w:rFonts w:ascii="Times New Roman" w:hAnsi="Times New Roman" w:cs="Times New Roman"/>
        </w:rPr>
        <w:t xml:space="preserve"> </w:t>
      </w:r>
      <w:r w:rsidR="006C709F" w:rsidRPr="006C709F">
        <w:rPr>
          <w:rFonts w:ascii="Times New Roman" w:hAnsi="Times New Roman" w:cs="Times New Roman"/>
        </w:rPr>
        <w:t>really arose was related to the rate of depreciation. This</w:t>
      </w:r>
      <w:r>
        <w:rPr>
          <w:rFonts w:ascii="Times New Roman" w:hAnsi="Times New Roman" w:cs="Times New Roman"/>
        </w:rPr>
        <w:t xml:space="preserve"> </w:t>
      </w:r>
      <w:r w:rsidR="006C709F" w:rsidRPr="006C709F">
        <w:rPr>
          <w:rFonts w:ascii="Times New Roman" w:hAnsi="Times New Roman" w:cs="Times New Roman"/>
        </w:rPr>
        <w:t>Court took the view for power companies keeping in view the</w:t>
      </w:r>
      <w:r>
        <w:rPr>
          <w:rFonts w:ascii="Times New Roman" w:hAnsi="Times New Roman" w:cs="Times New Roman"/>
        </w:rPr>
        <w:t xml:space="preserve"> </w:t>
      </w:r>
      <w:r w:rsidR="006C709F" w:rsidRPr="006C709F">
        <w:rPr>
          <w:rFonts w:ascii="Times New Roman" w:hAnsi="Times New Roman" w:cs="Times New Roman"/>
        </w:rPr>
        <w:t>need to replace the assets, a higher rate of depreciation</w:t>
      </w:r>
      <w:r>
        <w:rPr>
          <w:rFonts w:ascii="Times New Roman" w:hAnsi="Times New Roman" w:cs="Times New Roman"/>
        </w:rPr>
        <w:t xml:space="preserve"> </w:t>
      </w:r>
      <w:r w:rsidR="006C709F" w:rsidRPr="006C709F">
        <w:rPr>
          <w:rFonts w:ascii="Times New Roman" w:hAnsi="Times New Roman" w:cs="Times New Roman"/>
        </w:rPr>
        <w:t>was necessary as it would reduce the number of years</w:t>
      </w:r>
      <w:r>
        <w:rPr>
          <w:rFonts w:ascii="Times New Roman" w:hAnsi="Times New Roman" w:cs="Times New Roman"/>
        </w:rPr>
        <w:t xml:space="preserve"> </w:t>
      </w:r>
      <w:r w:rsidR="006C709F" w:rsidRPr="006C709F">
        <w:rPr>
          <w:rFonts w:ascii="Times New Roman" w:hAnsi="Times New Roman" w:cs="Times New Roman"/>
        </w:rPr>
        <w:t>required for replacing the assets. The observation made</w:t>
      </w:r>
      <w:r>
        <w:rPr>
          <w:rFonts w:ascii="Times New Roman" w:hAnsi="Times New Roman" w:cs="Times New Roman"/>
        </w:rPr>
        <w:t xml:space="preserve"> </w:t>
      </w:r>
      <w:r w:rsidR="006C709F" w:rsidRPr="006C709F">
        <w:rPr>
          <w:rFonts w:ascii="Times New Roman" w:hAnsi="Times New Roman" w:cs="Times New Roman"/>
        </w:rPr>
        <w:t>therein incidentally may not have the effect which the</w:t>
      </w:r>
      <w:r>
        <w:rPr>
          <w:rFonts w:ascii="Times New Roman" w:hAnsi="Times New Roman" w:cs="Times New Roman"/>
        </w:rPr>
        <w:t xml:space="preserve"> </w:t>
      </w:r>
      <w:r w:rsidR="006C709F" w:rsidRPr="006C709F">
        <w:rPr>
          <w:rFonts w:ascii="Times New Roman" w:hAnsi="Times New Roman" w:cs="Times New Roman"/>
        </w:rPr>
        <w:t>appellant seeks to persuade us to accept. But the question</w:t>
      </w:r>
      <w:r>
        <w:rPr>
          <w:rFonts w:ascii="Times New Roman" w:hAnsi="Times New Roman" w:cs="Times New Roman"/>
        </w:rPr>
        <w:t xml:space="preserve"> </w:t>
      </w:r>
      <w:r w:rsidR="006C709F" w:rsidRPr="006C709F">
        <w:rPr>
          <w:rFonts w:ascii="Times New Roman" w:hAnsi="Times New Roman" w:cs="Times New Roman"/>
        </w:rPr>
        <w:t>would be whether the appellant would be entitled to raise</w:t>
      </w:r>
      <w:r>
        <w:rPr>
          <w:rFonts w:ascii="Times New Roman" w:hAnsi="Times New Roman" w:cs="Times New Roman"/>
        </w:rPr>
        <w:t xml:space="preserve"> </w:t>
      </w:r>
      <w:r w:rsidR="006C709F" w:rsidRPr="006C709F">
        <w:rPr>
          <w:rFonts w:ascii="Times New Roman" w:hAnsi="Times New Roman" w:cs="Times New Roman"/>
        </w:rPr>
        <w:t>the complaint in this appeal. In the original order passed</w:t>
      </w:r>
      <w:r>
        <w:rPr>
          <w:rFonts w:ascii="Times New Roman" w:hAnsi="Times New Roman" w:cs="Times New Roman"/>
        </w:rPr>
        <w:t xml:space="preserve"> </w:t>
      </w:r>
      <w:r w:rsidR="006C709F" w:rsidRPr="006C709F">
        <w:rPr>
          <w:rFonts w:ascii="Times New Roman" w:hAnsi="Times New Roman" w:cs="Times New Roman"/>
        </w:rPr>
        <w:t>on 3.10.2006 by the Central Commission, the Commission held</w:t>
      </w:r>
      <w:r>
        <w:rPr>
          <w:rFonts w:ascii="Times New Roman" w:hAnsi="Times New Roman" w:cs="Times New Roman"/>
        </w:rPr>
        <w:t xml:space="preserve"> </w:t>
      </w:r>
      <w:r w:rsidR="006C709F" w:rsidRPr="006C709F">
        <w:rPr>
          <w:rFonts w:ascii="Times New Roman" w:hAnsi="Times New Roman" w:cs="Times New Roman"/>
        </w:rPr>
        <w:t>as follows:-</w:t>
      </w:r>
    </w:p>
    <w:p w:rsidR="00823C95" w:rsidRPr="006C709F" w:rsidRDefault="00823C95" w:rsidP="006C709F">
      <w:pPr>
        <w:jc w:val="both"/>
        <w:rPr>
          <w:rFonts w:ascii="Times New Roman" w:hAnsi="Times New Roman" w:cs="Times New Roman"/>
        </w:rPr>
      </w:pPr>
    </w:p>
    <w:p w:rsidR="006C709F" w:rsidRPr="006C709F" w:rsidRDefault="006C709F" w:rsidP="00823C95">
      <w:pPr>
        <w:ind w:left="720"/>
        <w:jc w:val="both"/>
        <w:rPr>
          <w:rFonts w:ascii="Times New Roman" w:hAnsi="Times New Roman" w:cs="Times New Roman"/>
        </w:rPr>
      </w:pPr>
      <w:r w:rsidRPr="006C709F">
        <w:rPr>
          <w:rFonts w:ascii="Times New Roman" w:hAnsi="Times New Roman" w:cs="Times New Roman"/>
        </w:rPr>
        <w:t>57. Majority of the loans raised by the petitioner Corporation are not project specific. The normative loan outstanding for individual station, as on 31.3.2004, has been computed by applying the normative debt-equity structure of 70:30 (as mentioned above) to the capital cost with weighted average rate of interest of the loan for the petitioner Corporation as a whole. The cumulative depreciation as on 31.3.2004 or notional loan amount, whichever is lower, has been deemed as loan repayment and balance amount, if any, has been allowed to be serviced till it is fully repaid. Annual depreciation amount has been treated as normative loan repayment.</w:t>
      </w:r>
    </w:p>
    <w:p w:rsidR="00823C95" w:rsidRDefault="00823C95" w:rsidP="006C709F">
      <w:pPr>
        <w:jc w:val="both"/>
        <w:rPr>
          <w:rFonts w:ascii="Times New Roman" w:hAnsi="Times New Roman" w:cs="Times New Roman"/>
        </w:rPr>
      </w:pPr>
    </w:p>
    <w:p w:rsidR="006C709F" w:rsidRPr="006C709F" w:rsidRDefault="006C709F" w:rsidP="006C709F">
      <w:pPr>
        <w:jc w:val="both"/>
        <w:rPr>
          <w:rFonts w:ascii="Times New Roman" w:hAnsi="Times New Roman" w:cs="Times New Roman"/>
        </w:rPr>
      </w:pPr>
      <w:r w:rsidRPr="006C709F">
        <w:rPr>
          <w:rFonts w:ascii="Times New Roman" w:hAnsi="Times New Roman" w:cs="Times New Roman"/>
        </w:rPr>
        <w:t>The weighted average rate of interest as claimed by the petitioner Corporation and as adopted for the tariff calculations is as follows:</w:t>
      </w:r>
    </w:p>
    <w:p w:rsidR="00823C95" w:rsidRDefault="00823C95" w:rsidP="006C709F">
      <w:pPr>
        <w:jc w:val="both"/>
        <w:rPr>
          <w:rFonts w:ascii="Times New Roman" w:hAnsi="Times New Roman" w:cs="Times New Roman"/>
        </w:rPr>
      </w:pPr>
    </w:p>
    <w:p w:rsidR="006C709F" w:rsidRDefault="006C709F" w:rsidP="006C709F">
      <w:pPr>
        <w:jc w:val="both"/>
        <w:rPr>
          <w:rFonts w:ascii="Times New Roman" w:hAnsi="Times New Roman" w:cs="Times New Roman"/>
        </w:rPr>
      </w:pPr>
      <w:r w:rsidRPr="006C709F">
        <w:rPr>
          <w:rFonts w:ascii="Times New Roman" w:hAnsi="Times New Roman" w:cs="Times New Roman"/>
        </w:rPr>
        <w:t>Calculation of weighted average rate of interest</w:t>
      </w:r>
    </w:p>
    <w:p w:rsidR="00823C95" w:rsidRPr="006C709F" w:rsidRDefault="00823C95" w:rsidP="006C709F">
      <w:pPr>
        <w:jc w:val="both"/>
        <w:rPr>
          <w:rFonts w:ascii="Times New Roman" w:hAnsi="Times New Roman" w:cs="Times New Roman"/>
        </w:rPr>
      </w:pPr>
    </w:p>
    <w:p w:rsidR="00823C95" w:rsidRDefault="00823C95" w:rsidP="006C709F">
      <w:pPr>
        <w:jc w:val="both"/>
        <w:rPr>
          <w:rFonts w:ascii="Times New Roman" w:hAnsi="Times New Roman" w:cs="Times New Roman"/>
        </w:rPr>
      </w:pPr>
    </w:p>
    <w:p w:rsidR="00823C95" w:rsidRDefault="00823C95" w:rsidP="006C709F">
      <w:pPr>
        <w:jc w:val="both"/>
        <w:rPr>
          <w:rFonts w:ascii="Times New Roman" w:hAnsi="Times New Roman" w:cs="Times New Roman"/>
        </w:rPr>
      </w:pPr>
    </w:p>
    <w:p w:rsidR="00823C95" w:rsidRDefault="00823C95" w:rsidP="006C709F">
      <w:pPr>
        <w:jc w:val="both"/>
        <w:rPr>
          <w:rFonts w:ascii="Times New Roman" w:hAnsi="Times New Roman" w:cs="Times New Roman"/>
        </w:rPr>
      </w:pPr>
    </w:p>
    <w:p w:rsidR="00823C95" w:rsidRDefault="00823C95" w:rsidP="006C709F">
      <w:pPr>
        <w:jc w:val="both"/>
        <w:rPr>
          <w:rFonts w:ascii="Times New Roman" w:hAnsi="Times New Roman" w:cs="Times New Roman"/>
        </w:rPr>
      </w:pPr>
    </w:p>
    <w:p w:rsidR="00823C95" w:rsidRDefault="00823C95" w:rsidP="006C709F">
      <w:pPr>
        <w:jc w:val="both"/>
        <w:rPr>
          <w:rFonts w:ascii="Times New Roman" w:hAnsi="Times New Roman" w:cs="Times New Roman"/>
        </w:rPr>
      </w:pPr>
    </w:p>
    <w:p w:rsidR="00823C95" w:rsidRDefault="00823C95" w:rsidP="006C709F">
      <w:pPr>
        <w:jc w:val="both"/>
        <w:rPr>
          <w:rFonts w:ascii="Times New Roman" w:hAnsi="Times New Roman" w:cs="Times New Roman"/>
        </w:rPr>
      </w:pPr>
    </w:p>
    <w:p w:rsidR="00823C95" w:rsidRDefault="00823C95" w:rsidP="006C709F">
      <w:pPr>
        <w:jc w:val="both"/>
        <w:rPr>
          <w:rFonts w:ascii="Times New Roman" w:hAnsi="Times New Roman" w:cs="Times New Roman"/>
        </w:rPr>
      </w:pPr>
      <w:r>
        <w:rPr>
          <w:rFonts w:ascii="Times New Roman" w:hAnsi="Times New Roman" w:cs="Times New Roman"/>
          <w:noProof/>
          <w:lang w:bidi="hi-IN"/>
        </w:rPr>
        <w:drawing>
          <wp:inline distT="0" distB="0" distL="0" distR="0">
            <wp:extent cx="5943600" cy="31679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3167995"/>
                    </a:xfrm>
                    <a:prstGeom prst="rect">
                      <a:avLst/>
                    </a:prstGeom>
                    <a:noFill/>
                    <a:ln w="9525">
                      <a:noFill/>
                      <a:miter lim="800000"/>
                      <a:headEnd/>
                      <a:tailEnd/>
                    </a:ln>
                  </pic:spPr>
                </pic:pic>
              </a:graphicData>
            </a:graphic>
          </wp:inline>
        </w:drawing>
      </w:r>
    </w:p>
    <w:p w:rsidR="00823C95" w:rsidRDefault="00823C95" w:rsidP="006C709F">
      <w:pPr>
        <w:jc w:val="both"/>
        <w:rPr>
          <w:rFonts w:ascii="Times New Roman" w:hAnsi="Times New Roman" w:cs="Times New Roman"/>
        </w:rPr>
      </w:pPr>
    </w:p>
    <w:p w:rsidR="006C709F" w:rsidRDefault="00823C95" w:rsidP="006C709F">
      <w:pPr>
        <w:jc w:val="both"/>
        <w:rPr>
          <w:rFonts w:ascii="Times New Roman" w:hAnsi="Times New Roman" w:cs="Times New Roman"/>
        </w:rPr>
      </w:pPr>
      <w:r>
        <w:rPr>
          <w:rFonts w:ascii="Times New Roman" w:hAnsi="Times New Roman" w:cs="Times New Roman"/>
        </w:rPr>
        <w:t xml:space="preserve">25. Being </w:t>
      </w:r>
      <w:r w:rsidR="006C709F" w:rsidRPr="006C709F">
        <w:rPr>
          <w:rFonts w:ascii="Times New Roman" w:hAnsi="Times New Roman" w:cs="Times New Roman"/>
        </w:rPr>
        <w:t>dissatisfied by the same, the appellant</w:t>
      </w:r>
      <w:r>
        <w:rPr>
          <w:rFonts w:ascii="Times New Roman" w:hAnsi="Times New Roman" w:cs="Times New Roman"/>
        </w:rPr>
        <w:t xml:space="preserve"> </w:t>
      </w:r>
      <w:r w:rsidR="006C709F" w:rsidRPr="006C709F">
        <w:rPr>
          <w:rFonts w:ascii="Times New Roman" w:hAnsi="Times New Roman" w:cs="Times New Roman"/>
        </w:rPr>
        <w:t>approached the Appellate Tribunal. Apparently, 10 issues were agitated by the Appellate Tribunal at the instance of the appellant. Since the matter has attained finality by the decision of this Court in</w:t>
      </w:r>
      <w:r>
        <w:rPr>
          <w:rFonts w:ascii="Times New Roman" w:hAnsi="Times New Roman" w:cs="Times New Roman"/>
        </w:rPr>
        <w:t xml:space="preserve"> </w:t>
      </w:r>
      <w:r w:rsidR="006C709F" w:rsidRPr="006C709F">
        <w:rPr>
          <w:rFonts w:ascii="Times New Roman" w:hAnsi="Times New Roman" w:cs="Times New Roman"/>
        </w:rPr>
        <w:t>it is but apposite that we have set out paragraph 11 of the said</w:t>
      </w:r>
      <w:r>
        <w:rPr>
          <w:rFonts w:ascii="Times New Roman" w:hAnsi="Times New Roman" w:cs="Times New Roman"/>
        </w:rPr>
        <w:t xml:space="preserve"> </w:t>
      </w:r>
      <w:r w:rsidR="006C709F" w:rsidRPr="006C709F">
        <w:rPr>
          <w:rFonts w:ascii="Times New Roman" w:hAnsi="Times New Roman" w:cs="Times New Roman"/>
        </w:rPr>
        <w:t>judgment. Paragraph 11 of the said judgment is extracted</w:t>
      </w:r>
      <w:r>
        <w:rPr>
          <w:rFonts w:ascii="Times New Roman" w:hAnsi="Times New Roman" w:cs="Times New Roman"/>
        </w:rPr>
        <w:t xml:space="preserve"> </w:t>
      </w:r>
      <w:r w:rsidR="006C709F" w:rsidRPr="006C709F">
        <w:rPr>
          <w:rFonts w:ascii="Times New Roman" w:hAnsi="Times New Roman" w:cs="Times New Roman"/>
        </w:rPr>
        <w:t>below:</w:t>
      </w:r>
    </w:p>
    <w:p w:rsidR="00823C95" w:rsidRPr="006C709F" w:rsidRDefault="00823C95" w:rsidP="006C709F">
      <w:pPr>
        <w:jc w:val="both"/>
        <w:rPr>
          <w:rFonts w:ascii="Times New Roman" w:hAnsi="Times New Roman" w:cs="Times New Roman"/>
        </w:rPr>
      </w:pPr>
    </w:p>
    <w:p w:rsidR="006C709F" w:rsidRPr="006C709F" w:rsidRDefault="00823C95" w:rsidP="00823C95">
      <w:pPr>
        <w:ind w:left="720"/>
        <w:jc w:val="both"/>
        <w:rPr>
          <w:rFonts w:ascii="Times New Roman" w:hAnsi="Times New Roman" w:cs="Times New Roman"/>
        </w:rPr>
      </w:pPr>
      <w:r>
        <w:rPr>
          <w:rFonts w:ascii="Times New Roman" w:hAnsi="Times New Roman" w:cs="Times New Roman"/>
        </w:rPr>
        <w:t xml:space="preserve">11. </w:t>
      </w:r>
      <w:r w:rsidR="006C709F" w:rsidRPr="006C709F">
        <w:rPr>
          <w:rFonts w:ascii="Times New Roman" w:hAnsi="Times New Roman" w:cs="Times New Roman"/>
        </w:rPr>
        <w:t>Accordingly, the learned Appellate Tribunal while rejecting the following five claims and upholding the order of CERC on the aforesaid counts thought it proper to remand the matter, for a de novo consideration of the remaining five issues by CERC in the light of the findings recorded by it. The tabular chart, extracted below, would indicate the five issues that have been finalised by the learned Appellate Tribunal by upholding the order of CERC dated 3-10-2006 and the other five issues which have been remanded for redetermination by CERC:</w:t>
      </w:r>
    </w:p>
    <w:p w:rsidR="00823C95" w:rsidRDefault="00823C95" w:rsidP="00823C95">
      <w:pPr>
        <w:ind w:left="720"/>
        <w:jc w:val="both"/>
        <w:rPr>
          <w:rFonts w:ascii="Times New Roman" w:hAnsi="Times New Roman" w:cs="Times New Roman"/>
        </w:rPr>
      </w:pPr>
      <w:r>
        <w:rPr>
          <w:rFonts w:ascii="Times New Roman" w:hAnsi="Times New Roman" w:cs="Times New Roman"/>
        </w:rPr>
        <w:t xml:space="preserve"> </w:t>
      </w:r>
    </w:p>
    <w:p w:rsidR="006C709F" w:rsidRPr="006C709F" w:rsidRDefault="006C709F" w:rsidP="00823C95">
      <w:pPr>
        <w:ind w:left="720"/>
        <w:jc w:val="both"/>
        <w:rPr>
          <w:rFonts w:ascii="Times New Roman" w:hAnsi="Times New Roman" w:cs="Times New Roman"/>
        </w:rPr>
      </w:pPr>
      <w:r w:rsidRPr="006C709F">
        <w:rPr>
          <w:rFonts w:ascii="Times New Roman" w:hAnsi="Times New Roman" w:cs="Times New Roman"/>
        </w:rPr>
        <w:t>Issues finalised by the learned Appellate Tribunal by upholding the</w:t>
      </w:r>
      <w:r w:rsidR="00823C95">
        <w:rPr>
          <w:rFonts w:ascii="Times New Roman" w:hAnsi="Times New Roman" w:cs="Times New Roman"/>
        </w:rPr>
        <w:t xml:space="preserve"> order of CERC dated 3-10-2006 </w:t>
      </w:r>
      <w:r w:rsidRPr="006C709F">
        <w:rPr>
          <w:rFonts w:ascii="Times New Roman" w:hAnsi="Times New Roman" w:cs="Times New Roman"/>
        </w:rPr>
        <w:t>Issues remanded for redetermination by CERC</w:t>
      </w:r>
    </w:p>
    <w:p w:rsidR="00823C95" w:rsidRDefault="00823C95" w:rsidP="00823C95">
      <w:pPr>
        <w:ind w:left="720"/>
        <w:jc w:val="both"/>
        <w:rPr>
          <w:rFonts w:ascii="Times New Roman" w:hAnsi="Times New Roman" w:cs="Times New Roman"/>
        </w:rPr>
      </w:pPr>
    </w:p>
    <w:p w:rsidR="006C709F" w:rsidRPr="006C709F" w:rsidRDefault="00823C95" w:rsidP="00823C95">
      <w:pPr>
        <w:ind w:left="720"/>
        <w:jc w:val="both"/>
        <w:rPr>
          <w:rFonts w:ascii="Times New Roman" w:hAnsi="Times New Roman" w:cs="Times New Roman"/>
        </w:rPr>
      </w:pPr>
      <w:r>
        <w:rPr>
          <w:rFonts w:ascii="Times New Roman" w:hAnsi="Times New Roman" w:cs="Times New Roman"/>
        </w:rPr>
        <w:t>(i) Higher return on equity;</w:t>
      </w:r>
      <w:r>
        <w:rPr>
          <w:rFonts w:ascii="Times New Roman" w:hAnsi="Times New Roman" w:cs="Times New Roman"/>
        </w:rPr>
        <w:tab/>
        <w:t xml:space="preserve">(i) </w:t>
      </w:r>
      <w:r w:rsidR="006C709F" w:rsidRPr="006C709F">
        <w:rPr>
          <w:rFonts w:ascii="Times New Roman" w:hAnsi="Times New Roman" w:cs="Times New Roman"/>
        </w:rPr>
        <w:t>Additional capitalisation for the period 2004-2005 and 2005-2006;</w:t>
      </w:r>
    </w:p>
    <w:p w:rsidR="00823C95" w:rsidRDefault="00823C95" w:rsidP="00823C95">
      <w:pPr>
        <w:ind w:left="720"/>
        <w:jc w:val="both"/>
        <w:rPr>
          <w:rFonts w:ascii="Times New Roman" w:hAnsi="Times New Roman" w:cs="Times New Roman"/>
        </w:rPr>
      </w:pPr>
    </w:p>
    <w:p w:rsidR="006C709F" w:rsidRPr="006C709F" w:rsidRDefault="00823C95" w:rsidP="00823C95">
      <w:pPr>
        <w:ind w:left="720"/>
        <w:jc w:val="both"/>
        <w:rPr>
          <w:rFonts w:ascii="Times New Roman" w:hAnsi="Times New Roman" w:cs="Times New Roman"/>
        </w:rPr>
      </w:pPr>
      <w:r>
        <w:rPr>
          <w:rFonts w:ascii="Times New Roman" w:hAnsi="Times New Roman" w:cs="Times New Roman"/>
        </w:rPr>
        <w:t xml:space="preserve">(ii) Depreciation rate; (ii) </w:t>
      </w:r>
      <w:r w:rsidR="006C709F" w:rsidRPr="006C709F">
        <w:rPr>
          <w:rFonts w:ascii="Times New Roman" w:hAnsi="Times New Roman" w:cs="Times New Roman"/>
        </w:rPr>
        <w:t>Pension and gratuity contribution;</w:t>
      </w:r>
    </w:p>
    <w:p w:rsidR="00823C95" w:rsidRDefault="00823C95" w:rsidP="00823C95">
      <w:pPr>
        <w:ind w:left="720"/>
        <w:jc w:val="both"/>
        <w:rPr>
          <w:rFonts w:ascii="Times New Roman" w:hAnsi="Times New Roman" w:cs="Times New Roman"/>
        </w:rPr>
      </w:pPr>
    </w:p>
    <w:p w:rsidR="006C709F" w:rsidRPr="006C709F" w:rsidRDefault="00823C95" w:rsidP="00823C95">
      <w:pPr>
        <w:ind w:left="720"/>
        <w:jc w:val="both"/>
        <w:rPr>
          <w:rFonts w:ascii="Times New Roman" w:hAnsi="Times New Roman" w:cs="Times New Roman"/>
        </w:rPr>
      </w:pPr>
      <w:r>
        <w:rPr>
          <w:rFonts w:ascii="Times New Roman" w:hAnsi="Times New Roman" w:cs="Times New Roman"/>
        </w:rPr>
        <w:t xml:space="preserve">(iii) </w:t>
      </w:r>
      <w:r w:rsidR="006C709F" w:rsidRPr="006C709F">
        <w:rPr>
          <w:rFonts w:ascii="Times New Roman" w:hAnsi="Times New Roman" w:cs="Times New Roman"/>
        </w:rPr>
        <w:t>Resetting of operating norms at variance from the operating norms pres</w:t>
      </w:r>
      <w:r>
        <w:rPr>
          <w:rFonts w:ascii="Times New Roman" w:hAnsi="Times New Roman" w:cs="Times New Roman"/>
        </w:rPr>
        <w:t xml:space="preserve">cribed in the 2004 Regulations; (iii) </w:t>
      </w:r>
      <w:r w:rsidR="006C709F" w:rsidRPr="006C709F">
        <w:rPr>
          <w:rFonts w:ascii="Times New Roman" w:hAnsi="Times New Roman" w:cs="Times New Roman"/>
        </w:rPr>
        <w:t>Revenue to be allowed to the DVC under the DVC Act;</w:t>
      </w:r>
    </w:p>
    <w:p w:rsidR="00823C95" w:rsidRDefault="00823C95" w:rsidP="00823C95">
      <w:pPr>
        <w:ind w:left="720"/>
        <w:jc w:val="both"/>
        <w:rPr>
          <w:rFonts w:ascii="Times New Roman" w:hAnsi="Times New Roman" w:cs="Times New Roman"/>
        </w:rPr>
      </w:pPr>
    </w:p>
    <w:p w:rsidR="006C709F" w:rsidRPr="006C709F" w:rsidRDefault="00823C95" w:rsidP="00823C95">
      <w:pPr>
        <w:ind w:left="720"/>
        <w:jc w:val="both"/>
        <w:rPr>
          <w:rFonts w:ascii="Times New Roman" w:hAnsi="Times New Roman" w:cs="Times New Roman"/>
        </w:rPr>
      </w:pPr>
      <w:r>
        <w:rPr>
          <w:rFonts w:ascii="Times New Roman" w:hAnsi="Times New Roman" w:cs="Times New Roman"/>
        </w:rPr>
        <w:t xml:space="preserve">(iv) </w:t>
      </w:r>
      <w:r w:rsidR="006C709F" w:rsidRPr="006C709F">
        <w:rPr>
          <w:rFonts w:ascii="Times New Roman" w:hAnsi="Times New Roman" w:cs="Times New Roman"/>
        </w:rPr>
        <w:t>Return on capital investment on Head Office, Regional Offices, administrative and oth</w:t>
      </w:r>
      <w:r>
        <w:rPr>
          <w:rFonts w:ascii="Times New Roman" w:hAnsi="Times New Roman" w:cs="Times New Roman"/>
        </w:rPr>
        <w:t xml:space="preserve">er technical centres, etc.; and (iv) </w:t>
      </w:r>
      <w:r w:rsidR="006C709F" w:rsidRPr="006C709F">
        <w:rPr>
          <w:rFonts w:ascii="Times New Roman" w:hAnsi="Times New Roman" w:cs="Times New Roman"/>
        </w:rPr>
        <w:t>Operation and maintenance expenses;</w:t>
      </w:r>
    </w:p>
    <w:p w:rsidR="00823C95" w:rsidRDefault="00823C95" w:rsidP="00823C95">
      <w:pPr>
        <w:ind w:left="720"/>
        <w:jc w:val="both"/>
        <w:rPr>
          <w:rFonts w:ascii="Times New Roman" w:hAnsi="Times New Roman" w:cs="Times New Roman"/>
        </w:rPr>
      </w:pPr>
    </w:p>
    <w:p w:rsidR="006C709F" w:rsidRPr="006C709F" w:rsidRDefault="006C709F" w:rsidP="00823C95">
      <w:pPr>
        <w:ind w:left="720"/>
        <w:jc w:val="both"/>
        <w:rPr>
          <w:rFonts w:ascii="Times New Roman" w:hAnsi="Times New Roman" w:cs="Times New Roman"/>
        </w:rPr>
      </w:pPr>
      <w:r w:rsidRPr="006C709F">
        <w:rPr>
          <w:rFonts w:ascii="Times New Roman" w:hAnsi="Times New Roman" w:cs="Times New Roman"/>
        </w:rPr>
        <w:t>(</w:t>
      </w:r>
      <w:r w:rsidR="00823C95">
        <w:rPr>
          <w:rFonts w:ascii="Times New Roman" w:hAnsi="Times New Roman" w:cs="Times New Roman"/>
        </w:rPr>
        <w:t xml:space="preserve">v) </w:t>
      </w:r>
      <w:r w:rsidRPr="006C709F">
        <w:rPr>
          <w:rFonts w:ascii="Times New Roman" w:hAnsi="Times New Roman" w:cs="Times New Roman"/>
        </w:rPr>
        <w:t>Generation pr</w:t>
      </w:r>
      <w:r w:rsidR="00823C95">
        <w:rPr>
          <w:rFonts w:ascii="Times New Roman" w:hAnsi="Times New Roman" w:cs="Times New Roman"/>
        </w:rPr>
        <w:t xml:space="preserve">ojects presently not operating. (v) </w:t>
      </w:r>
      <w:r w:rsidRPr="006C709F">
        <w:rPr>
          <w:rFonts w:ascii="Times New Roman" w:hAnsi="Times New Roman" w:cs="Times New Roman"/>
        </w:rPr>
        <w:t>Debt-equity ratio</w:t>
      </w:r>
    </w:p>
    <w:p w:rsidR="006C709F" w:rsidRPr="006C709F" w:rsidRDefault="006C709F" w:rsidP="006C709F">
      <w:pPr>
        <w:jc w:val="both"/>
        <w:rPr>
          <w:rFonts w:ascii="Times New Roman" w:hAnsi="Times New Roman" w:cs="Times New Roman"/>
        </w:rPr>
      </w:pPr>
    </w:p>
    <w:p w:rsidR="006C709F" w:rsidRPr="006C709F" w:rsidRDefault="00823C95" w:rsidP="006C709F">
      <w:pPr>
        <w:jc w:val="both"/>
        <w:rPr>
          <w:rFonts w:ascii="Times New Roman" w:hAnsi="Times New Roman" w:cs="Times New Roman"/>
        </w:rPr>
      </w:pPr>
      <w:r>
        <w:rPr>
          <w:rFonts w:ascii="Times New Roman" w:hAnsi="Times New Roman" w:cs="Times New Roman"/>
        </w:rPr>
        <w:t xml:space="preserve">26. </w:t>
      </w:r>
      <w:r w:rsidR="006C709F" w:rsidRPr="006C709F">
        <w:rPr>
          <w:rFonts w:ascii="Times New Roman" w:hAnsi="Times New Roman" w:cs="Times New Roman"/>
        </w:rPr>
        <w:t>A perusal of the same would appear to suggest the substantive question of law sought to be raised as part of the second contention, does not remain open for adjudication.</w:t>
      </w:r>
    </w:p>
    <w:p w:rsidR="00823C95" w:rsidRDefault="00823C95" w:rsidP="006C709F">
      <w:pPr>
        <w:jc w:val="both"/>
        <w:rPr>
          <w:rFonts w:ascii="Times New Roman" w:hAnsi="Times New Roman" w:cs="Times New Roman"/>
        </w:rPr>
      </w:pPr>
    </w:p>
    <w:p w:rsidR="006C709F" w:rsidRDefault="00823C95" w:rsidP="006C709F">
      <w:pPr>
        <w:jc w:val="both"/>
        <w:rPr>
          <w:rFonts w:ascii="Times New Roman" w:hAnsi="Times New Roman" w:cs="Times New Roman"/>
        </w:rPr>
      </w:pPr>
      <w:r>
        <w:rPr>
          <w:rFonts w:ascii="Times New Roman" w:hAnsi="Times New Roman" w:cs="Times New Roman"/>
        </w:rPr>
        <w:t xml:space="preserve">27. </w:t>
      </w:r>
      <w:r w:rsidR="006C709F" w:rsidRPr="006C709F">
        <w:rPr>
          <w:rFonts w:ascii="Times New Roman" w:hAnsi="Times New Roman" w:cs="Times New Roman"/>
        </w:rPr>
        <w:t>When the matter went back pursuant to the remand order in the first round of litigation which has become final in view of the dismissal of appeal by this Court, the Central Commission has only reiterated the procedure in the matter of calculating interest on loan by reducing the loan amount by the cumulative depreciation. This is a procedure to which exception was not taken in the first round when the appellant could have taken exception to the same. This is also for the period prior to 31.3.2006. Having regard to what is stated in paragraph 57 in the earlier round of litigation, therefore, on a point which has become final in the earlier round, we are not persuaded to hold that it will be open for the appellant to raise the same issue in the second round in respect of a matter which has attained finality. On this ground, we think that the appellant is not entitled for consideration of the said point at our hands. Accordingly, we refuse to answer the question of law which is raised. The upshot of the above discussion is that the appellant has not made out a case for interference. The appeal fails and is dismissed. The parties will bear their respective costs.</w:t>
      </w:r>
    </w:p>
    <w:p w:rsidR="00823C95" w:rsidRPr="006C709F" w:rsidRDefault="00823C95" w:rsidP="006C709F">
      <w:pPr>
        <w:jc w:val="both"/>
        <w:rPr>
          <w:rFonts w:ascii="Times New Roman" w:hAnsi="Times New Roman" w:cs="Times New Roman"/>
        </w:rPr>
      </w:pPr>
    </w:p>
    <w:p w:rsidR="006C709F" w:rsidRDefault="00954243" w:rsidP="00AF45DB">
      <w:pPr>
        <w:jc w:val="both"/>
        <w:rPr>
          <w:rFonts w:ascii="Times New Roman" w:hAnsi="Times New Roman" w:cs="Times New Roman"/>
        </w:rPr>
      </w:pPr>
      <w:r>
        <w:rPr>
          <w:rFonts w:ascii="Times New Roman" w:hAnsi="Times New Roman" w:cs="Times New Roman"/>
        </w:rPr>
        <w:t>Judgment Referred.</w:t>
      </w:r>
    </w:p>
    <w:p w:rsidR="00954243" w:rsidRDefault="00954243" w:rsidP="00AF45DB">
      <w:pPr>
        <w:jc w:val="both"/>
        <w:rPr>
          <w:rFonts w:ascii="Times New Roman" w:hAnsi="Times New Roman" w:cs="Times New Roman"/>
        </w:rPr>
      </w:pPr>
    </w:p>
    <w:p w:rsidR="00954243" w:rsidRPr="00954243" w:rsidRDefault="00954243" w:rsidP="00AF45DB">
      <w:pPr>
        <w:jc w:val="both"/>
        <w:rPr>
          <w:rFonts w:ascii="Times New Roman" w:hAnsi="Times New Roman" w:cs="Times New Roman"/>
          <w:i/>
          <w:iCs/>
          <w:sz w:val="20"/>
          <w:szCs w:val="20"/>
        </w:rPr>
      </w:pPr>
      <w:r w:rsidRPr="00954243">
        <w:rPr>
          <w:rFonts w:ascii="Times New Roman" w:hAnsi="Times New Roman" w:cs="Times New Roman"/>
          <w:i/>
          <w:iCs/>
          <w:sz w:val="20"/>
          <w:szCs w:val="20"/>
          <w:vertAlign w:val="superscript"/>
        </w:rPr>
        <w:t>1</w:t>
      </w:r>
      <w:r w:rsidRPr="00954243">
        <w:rPr>
          <w:rFonts w:ascii="Times New Roman" w:hAnsi="Times New Roman" w:cs="Times New Roman"/>
          <w:i/>
          <w:iCs/>
          <w:sz w:val="20"/>
          <w:szCs w:val="20"/>
        </w:rPr>
        <w:t>(2018) 8 SCC 0281</w:t>
      </w:r>
    </w:p>
    <w:sectPr w:rsidR="00954243" w:rsidRPr="00954243"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4F2" w:rsidRDefault="001954F2" w:rsidP="00CF3BB7">
      <w:r>
        <w:separator/>
      </w:r>
    </w:p>
  </w:endnote>
  <w:endnote w:type="continuationSeparator" w:id="1">
    <w:p w:rsidR="001954F2" w:rsidRDefault="001954F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1954F2">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4F2" w:rsidRDefault="001954F2" w:rsidP="00CF3BB7">
      <w:r>
        <w:separator/>
      </w:r>
    </w:p>
  </w:footnote>
  <w:footnote w:type="continuationSeparator" w:id="1">
    <w:p w:rsidR="001954F2" w:rsidRDefault="001954F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4F2"/>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5770</Words>
  <Characters>32891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2018-11-20T10:12:00Z</cp:lastPrinted>
  <dcterms:created xsi:type="dcterms:W3CDTF">2018-12-05T07:46:00Z</dcterms:created>
  <dcterms:modified xsi:type="dcterms:W3CDTF">2018-12-05T07:46:00Z</dcterms:modified>
</cp:coreProperties>
</file>