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9C" w:rsidRPr="009F769C" w:rsidRDefault="009F769C" w:rsidP="009F769C">
      <w:pPr>
        <w:jc w:val="center"/>
        <w:rPr>
          <w:rFonts w:ascii="Times New Roman" w:hAnsi="Times New Roman" w:cs="Times New Roman"/>
          <w:b/>
          <w:bCs/>
          <w:sz w:val="25"/>
          <w:szCs w:val="25"/>
        </w:rPr>
      </w:pPr>
      <w:r w:rsidRPr="009F769C">
        <w:rPr>
          <w:rFonts w:ascii="Times New Roman" w:hAnsi="Times New Roman" w:cs="Times New Roman"/>
          <w:b/>
          <w:bCs/>
          <w:sz w:val="25"/>
          <w:szCs w:val="25"/>
        </w:rPr>
        <w:t>SUPREME COURT OF INDIA</w:t>
      </w:r>
    </w:p>
    <w:p w:rsidR="009F769C" w:rsidRPr="009F769C" w:rsidRDefault="009F769C" w:rsidP="009F769C">
      <w:pPr>
        <w:jc w:val="center"/>
        <w:rPr>
          <w:rFonts w:ascii="Times New Roman" w:hAnsi="Times New Roman" w:cs="Times New Roman"/>
          <w:sz w:val="25"/>
          <w:szCs w:val="25"/>
        </w:rPr>
      </w:pPr>
    </w:p>
    <w:p w:rsidR="009F769C" w:rsidRDefault="009F769C" w:rsidP="009F769C">
      <w:pPr>
        <w:jc w:val="center"/>
        <w:rPr>
          <w:rFonts w:ascii="Times New Roman" w:hAnsi="Times New Roman" w:cs="Times New Roman"/>
          <w:sz w:val="25"/>
          <w:szCs w:val="25"/>
        </w:rPr>
      </w:pPr>
      <w:r w:rsidRPr="009F769C">
        <w:rPr>
          <w:rFonts w:ascii="Times New Roman" w:hAnsi="Times New Roman" w:cs="Times New Roman"/>
          <w:sz w:val="25"/>
          <w:szCs w:val="25"/>
        </w:rPr>
        <w:t>Maharashtra Public Service</w:t>
      </w:r>
      <w:r>
        <w:rPr>
          <w:rFonts w:ascii="Times New Roman" w:hAnsi="Times New Roman" w:cs="Times New Roman"/>
          <w:sz w:val="25"/>
          <w:szCs w:val="25"/>
        </w:rPr>
        <w:t xml:space="preserve"> </w:t>
      </w:r>
      <w:r w:rsidRPr="009F769C">
        <w:rPr>
          <w:rFonts w:ascii="Times New Roman" w:hAnsi="Times New Roman" w:cs="Times New Roman"/>
          <w:sz w:val="25"/>
          <w:szCs w:val="25"/>
        </w:rPr>
        <w:t>Commission</w:t>
      </w:r>
    </w:p>
    <w:p w:rsidR="009F769C" w:rsidRDefault="009F769C" w:rsidP="009F769C">
      <w:pPr>
        <w:jc w:val="center"/>
        <w:rPr>
          <w:rFonts w:ascii="Times New Roman" w:hAnsi="Times New Roman" w:cs="Times New Roman"/>
          <w:sz w:val="25"/>
          <w:szCs w:val="25"/>
        </w:rPr>
      </w:pPr>
    </w:p>
    <w:p w:rsidR="009F769C" w:rsidRDefault="009F769C" w:rsidP="009F769C">
      <w:pPr>
        <w:jc w:val="center"/>
        <w:rPr>
          <w:rFonts w:ascii="Times New Roman" w:hAnsi="Times New Roman" w:cs="Times New Roman"/>
          <w:sz w:val="25"/>
          <w:szCs w:val="25"/>
        </w:rPr>
      </w:pPr>
      <w:r>
        <w:rPr>
          <w:rFonts w:ascii="Times New Roman" w:hAnsi="Times New Roman" w:cs="Times New Roman"/>
          <w:sz w:val="25"/>
          <w:szCs w:val="25"/>
        </w:rPr>
        <w:t>Vs.</w:t>
      </w:r>
    </w:p>
    <w:p w:rsidR="009F769C" w:rsidRDefault="009F769C" w:rsidP="009F769C">
      <w:pPr>
        <w:jc w:val="center"/>
        <w:rPr>
          <w:rFonts w:ascii="Times New Roman" w:hAnsi="Times New Roman" w:cs="Times New Roman"/>
          <w:sz w:val="25"/>
          <w:szCs w:val="25"/>
        </w:rPr>
      </w:pPr>
    </w:p>
    <w:p w:rsidR="009F769C" w:rsidRDefault="009F769C" w:rsidP="009F769C">
      <w:pPr>
        <w:jc w:val="center"/>
        <w:rPr>
          <w:rFonts w:ascii="Times New Roman" w:hAnsi="Times New Roman" w:cs="Times New Roman"/>
          <w:sz w:val="25"/>
          <w:szCs w:val="25"/>
        </w:rPr>
      </w:pPr>
      <w:r w:rsidRPr="009F769C">
        <w:rPr>
          <w:rFonts w:ascii="Times New Roman" w:hAnsi="Times New Roman" w:cs="Times New Roman"/>
          <w:sz w:val="25"/>
          <w:szCs w:val="25"/>
        </w:rPr>
        <w:t>Sandeep Shriram Warade</w:t>
      </w:r>
    </w:p>
    <w:p w:rsidR="009F769C" w:rsidRDefault="009F769C" w:rsidP="009F769C">
      <w:pPr>
        <w:jc w:val="center"/>
        <w:rPr>
          <w:rFonts w:ascii="Times New Roman" w:hAnsi="Times New Roman" w:cs="Times New Roman"/>
          <w:sz w:val="25"/>
          <w:szCs w:val="25"/>
        </w:rPr>
      </w:pPr>
    </w:p>
    <w:p w:rsidR="009F769C" w:rsidRDefault="009F769C" w:rsidP="009F769C">
      <w:pPr>
        <w:jc w:val="center"/>
        <w:rPr>
          <w:rFonts w:ascii="Times New Roman" w:hAnsi="Times New Roman" w:cs="Times New Roman"/>
          <w:sz w:val="25"/>
          <w:szCs w:val="25"/>
        </w:rPr>
      </w:pPr>
      <w:r>
        <w:rPr>
          <w:rFonts w:ascii="Times New Roman" w:hAnsi="Times New Roman" w:cs="Times New Roman"/>
          <w:sz w:val="25"/>
          <w:szCs w:val="25"/>
        </w:rPr>
        <w:t>C.A.No.4597 of</w:t>
      </w:r>
      <w:r w:rsidRPr="009F769C">
        <w:rPr>
          <w:rFonts w:ascii="Times New Roman" w:hAnsi="Times New Roman" w:cs="Times New Roman"/>
          <w:sz w:val="25"/>
          <w:szCs w:val="25"/>
        </w:rPr>
        <w:t xml:space="preserve"> 2019</w:t>
      </w:r>
    </w:p>
    <w:p w:rsidR="009F769C" w:rsidRDefault="009F769C" w:rsidP="009F769C">
      <w:pPr>
        <w:jc w:val="center"/>
        <w:rPr>
          <w:rFonts w:ascii="Times New Roman" w:hAnsi="Times New Roman" w:cs="Times New Roman"/>
          <w:sz w:val="25"/>
          <w:szCs w:val="25"/>
        </w:rPr>
      </w:pPr>
    </w:p>
    <w:p w:rsidR="009F769C" w:rsidRDefault="009F769C" w:rsidP="009F769C">
      <w:pPr>
        <w:jc w:val="center"/>
        <w:rPr>
          <w:rFonts w:ascii="Times New Roman" w:hAnsi="Times New Roman" w:cs="Times New Roman"/>
          <w:sz w:val="25"/>
          <w:szCs w:val="25"/>
        </w:rPr>
      </w:pPr>
      <w:r>
        <w:rPr>
          <w:rFonts w:ascii="Times New Roman" w:hAnsi="Times New Roman" w:cs="Times New Roman"/>
          <w:sz w:val="25"/>
          <w:szCs w:val="25"/>
        </w:rPr>
        <w:t>(Arun Mishra and Navin Sinha,JJ.,)</w:t>
      </w:r>
    </w:p>
    <w:p w:rsidR="009F769C" w:rsidRDefault="009F769C" w:rsidP="009F769C">
      <w:pPr>
        <w:jc w:val="center"/>
        <w:rPr>
          <w:rFonts w:ascii="Times New Roman" w:hAnsi="Times New Roman" w:cs="Times New Roman"/>
          <w:sz w:val="25"/>
          <w:szCs w:val="25"/>
        </w:rPr>
      </w:pPr>
    </w:p>
    <w:p w:rsidR="009F769C" w:rsidRDefault="009F769C" w:rsidP="009F769C">
      <w:pPr>
        <w:jc w:val="center"/>
        <w:rPr>
          <w:rFonts w:ascii="Times New Roman" w:hAnsi="Times New Roman" w:cs="Times New Roman"/>
          <w:sz w:val="25"/>
          <w:szCs w:val="25"/>
        </w:rPr>
      </w:pPr>
      <w:r>
        <w:rPr>
          <w:rFonts w:ascii="Times New Roman" w:hAnsi="Times New Roman" w:cs="Times New Roman"/>
          <w:sz w:val="25"/>
          <w:szCs w:val="25"/>
        </w:rPr>
        <w:t>03.05.2019</w:t>
      </w:r>
    </w:p>
    <w:p w:rsidR="009F769C" w:rsidRPr="009F769C" w:rsidRDefault="009F769C" w:rsidP="009F769C">
      <w:pPr>
        <w:jc w:val="center"/>
        <w:rPr>
          <w:rFonts w:ascii="Times New Roman" w:hAnsi="Times New Roman" w:cs="Times New Roman"/>
          <w:sz w:val="25"/>
          <w:szCs w:val="25"/>
        </w:rPr>
      </w:pPr>
    </w:p>
    <w:p w:rsidR="009F769C" w:rsidRPr="009F769C" w:rsidRDefault="009F769C" w:rsidP="009F769C">
      <w:pPr>
        <w:jc w:val="center"/>
        <w:rPr>
          <w:rFonts w:ascii="Times New Roman" w:hAnsi="Times New Roman" w:cs="Times New Roman"/>
          <w:b/>
          <w:bCs/>
          <w:sz w:val="25"/>
          <w:szCs w:val="25"/>
        </w:rPr>
      </w:pPr>
      <w:r w:rsidRPr="009F769C">
        <w:rPr>
          <w:rFonts w:ascii="Times New Roman" w:hAnsi="Times New Roman" w:cs="Times New Roman"/>
          <w:b/>
          <w:bCs/>
          <w:sz w:val="25"/>
          <w:szCs w:val="25"/>
        </w:rPr>
        <w:t>JUDGMENT</w:t>
      </w:r>
    </w:p>
    <w:p w:rsidR="009F769C" w:rsidRPr="009F769C" w:rsidRDefault="009F769C" w:rsidP="009F769C">
      <w:pPr>
        <w:jc w:val="both"/>
        <w:rPr>
          <w:rFonts w:ascii="Times New Roman" w:hAnsi="Times New Roman" w:cs="Times New Roman"/>
          <w:b/>
          <w:bCs/>
          <w:sz w:val="25"/>
          <w:szCs w:val="25"/>
        </w:rPr>
      </w:pPr>
    </w:p>
    <w:p w:rsidR="009F769C" w:rsidRDefault="009F769C" w:rsidP="009F769C">
      <w:pPr>
        <w:jc w:val="both"/>
        <w:rPr>
          <w:rFonts w:ascii="Times New Roman" w:hAnsi="Times New Roman" w:cs="Times New Roman"/>
          <w:b/>
          <w:bCs/>
          <w:sz w:val="25"/>
          <w:szCs w:val="25"/>
        </w:rPr>
      </w:pPr>
      <w:r w:rsidRPr="009F769C">
        <w:rPr>
          <w:rFonts w:ascii="Times New Roman" w:hAnsi="Times New Roman" w:cs="Times New Roman"/>
          <w:b/>
          <w:bCs/>
          <w:sz w:val="25"/>
          <w:szCs w:val="25"/>
        </w:rPr>
        <w:t>Navin Sinha,J.,</w:t>
      </w:r>
    </w:p>
    <w:p w:rsidR="009F769C" w:rsidRPr="009F769C" w:rsidRDefault="009F769C" w:rsidP="009F769C">
      <w:pPr>
        <w:jc w:val="both"/>
        <w:rPr>
          <w:rFonts w:ascii="Times New Roman" w:hAnsi="Times New Roman" w:cs="Times New Roman"/>
          <w:b/>
          <w:bCs/>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SLP(Civil)No.8494 of 2018</w:t>
      </w:r>
    </w:p>
    <w:p w:rsidR="009F769C" w:rsidRPr="009F769C" w:rsidRDefault="009F769C" w:rsidP="009F769C">
      <w:pPr>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1. </w:t>
      </w:r>
      <w:r w:rsidRPr="009F769C">
        <w:rPr>
          <w:rFonts w:ascii="Times New Roman" w:hAnsi="Times New Roman" w:cs="Times New Roman"/>
          <w:sz w:val="25"/>
          <w:szCs w:val="25"/>
        </w:rPr>
        <w:t>Delay condoned. Leave granted.</w:t>
      </w:r>
    </w:p>
    <w:p w:rsidR="009F769C" w:rsidRPr="009F769C" w:rsidRDefault="009F769C" w:rsidP="009F769C">
      <w:pPr>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2. </w:t>
      </w:r>
      <w:r w:rsidRPr="009F769C">
        <w:rPr>
          <w:rFonts w:ascii="Times New Roman" w:hAnsi="Times New Roman" w:cs="Times New Roman"/>
          <w:sz w:val="25"/>
          <w:szCs w:val="25"/>
        </w:rPr>
        <w:t xml:space="preserve"> The appellants are aggrieved by the orders of the High Court holding that candidates possessing the requisite years of experience in research and development of drugs and testing of the same, are also eligible to be considered for appointment to the post of Assistant Commissioner (Drugs) and Drug Inspectors under separate advertisements dated 04.01.2012 and 31.03.2015.</w:t>
      </w:r>
    </w:p>
    <w:p w:rsidR="009F769C" w:rsidRPr="009F769C" w:rsidRDefault="009F769C" w:rsidP="009F769C">
      <w:pPr>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3. </w:t>
      </w:r>
      <w:r w:rsidRPr="009F769C">
        <w:rPr>
          <w:rFonts w:ascii="Times New Roman" w:hAnsi="Times New Roman" w:cs="Times New Roman"/>
          <w:sz w:val="25"/>
          <w:szCs w:val="25"/>
        </w:rPr>
        <w:t xml:space="preserve"> Learned counsel for the appellants submitted that</w:t>
      </w:r>
      <w:r>
        <w:rPr>
          <w:rFonts w:ascii="Times New Roman" w:hAnsi="Times New Roman" w:cs="Times New Roman"/>
          <w:sz w:val="25"/>
          <w:szCs w:val="25"/>
        </w:rPr>
        <w:t xml:space="preserve"> </w:t>
      </w:r>
      <w:r w:rsidRPr="009F769C">
        <w:rPr>
          <w:rFonts w:ascii="Times New Roman" w:hAnsi="Times New Roman" w:cs="Times New Roman"/>
          <w:sz w:val="25"/>
          <w:szCs w:val="25"/>
        </w:rPr>
        <w:t>academic qualifications coupled with the requisite years of</w:t>
      </w:r>
      <w:r>
        <w:rPr>
          <w:rFonts w:ascii="Times New Roman" w:hAnsi="Times New Roman" w:cs="Times New Roman"/>
          <w:sz w:val="25"/>
          <w:szCs w:val="25"/>
        </w:rPr>
        <w:t xml:space="preserve"> </w:t>
      </w:r>
      <w:r w:rsidRPr="009F769C">
        <w:rPr>
          <w:rFonts w:ascii="Times New Roman" w:hAnsi="Times New Roman" w:cs="Times New Roman"/>
          <w:sz w:val="25"/>
          <w:szCs w:val="25"/>
        </w:rPr>
        <w:t>practical experience in the manufacturing and testing of drugs</w:t>
      </w:r>
      <w:r>
        <w:rPr>
          <w:rFonts w:ascii="Times New Roman" w:hAnsi="Times New Roman" w:cs="Times New Roman"/>
          <w:sz w:val="25"/>
          <w:szCs w:val="25"/>
        </w:rPr>
        <w:t xml:space="preserve"> </w:t>
      </w:r>
      <w:r w:rsidRPr="009F769C">
        <w:rPr>
          <w:rFonts w:ascii="Times New Roman" w:hAnsi="Times New Roman" w:cs="Times New Roman"/>
          <w:sz w:val="25"/>
          <w:szCs w:val="25"/>
        </w:rPr>
        <w:t>were essential qualifications for appointment. Research</w:t>
      </w:r>
      <w:r>
        <w:rPr>
          <w:rFonts w:ascii="Times New Roman" w:hAnsi="Times New Roman" w:cs="Times New Roman"/>
          <w:sz w:val="25"/>
          <w:szCs w:val="25"/>
        </w:rPr>
        <w:t xml:space="preserve"> </w:t>
      </w:r>
      <w:r w:rsidRPr="009F769C">
        <w:rPr>
          <w:rFonts w:ascii="Times New Roman" w:hAnsi="Times New Roman" w:cs="Times New Roman"/>
          <w:sz w:val="25"/>
          <w:szCs w:val="25"/>
        </w:rPr>
        <w:t>experience in a research and development laboratory was a</w:t>
      </w:r>
      <w:r>
        <w:rPr>
          <w:rFonts w:ascii="Times New Roman" w:hAnsi="Times New Roman" w:cs="Times New Roman"/>
          <w:sz w:val="25"/>
          <w:szCs w:val="25"/>
        </w:rPr>
        <w:t xml:space="preserve"> </w:t>
      </w:r>
      <w:r w:rsidRPr="009F769C">
        <w:rPr>
          <w:rFonts w:ascii="Times New Roman" w:hAnsi="Times New Roman" w:cs="Times New Roman"/>
          <w:sz w:val="25"/>
          <w:szCs w:val="25"/>
        </w:rPr>
        <w:t>desirable qualification which may have entitled such a person to</w:t>
      </w:r>
      <w:r>
        <w:rPr>
          <w:rFonts w:ascii="Times New Roman" w:hAnsi="Times New Roman" w:cs="Times New Roman"/>
          <w:sz w:val="25"/>
          <w:szCs w:val="25"/>
        </w:rPr>
        <w:t xml:space="preserve"> </w:t>
      </w:r>
      <w:r w:rsidRPr="009F769C">
        <w:rPr>
          <w:rFonts w:ascii="Times New Roman" w:hAnsi="Times New Roman" w:cs="Times New Roman"/>
          <w:sz w:val="25"/>
          <w:szCs w:val="25"/>
        </w:rPr>
        <w:t>a preference only. The latter experience could not be equated</w:t>
      </w:r>
      <w:r>
        <w:rPr>
          <w:rFonts w:ascii="Times New Roman" w:hAnsi="Times New Roman" w:cs="Times New Roman"/>
          <w:sz w:val="25"/>
          <w:szCs w:val="25"/>
        </w:rPr>
        <w:t xml:space="preserve"> </w:t>
      </w:r>
      <w:r w:rsidRPr="009F769C">
        <w:rPr>
          <w:rFonts w:ascii="Times New Roman" w:hAnsi="Times New Roman" w:cs="Times New Roman"/>
          <w:sz w:val="25"/>
          <w:szCs w:val="25"/>
        </w:rPr>
        <w:t>with and considered to be at par with the essential eligibility to</w:t>
      </w:r>
      <w:r>
        <w:rPr>
          <w:rFonts w:ascii="Times New Roman" w:hAnsi="Times New Roman" w:cs="Times New Roman"/>
          <w:sz w:val="25"/>
          <w:szCs w:val="25"/>
        </w:rPr>
        <w:t xml:space="preserve"> </w:t>
      </w:r>
      <w:r w:rsidRPr="009F769C">
        <w:rPr>
          <w:rFonts w:ascii="Times New Roman" w:hAnsi="Times New Roman" w:cs="Times New Roman"/>
          <w:sz w:val="25"/>
          <w:szCs w:val="25"/>
        </w:rPr>
        <w:t xml:space="preserve">be considered for appointment. The High Court erred in </w:t>
      </w:r>
      <w:r>
        <w:rPr>
          <w:rFonts w:ascii="Times New Roman" w:hAnsi="Times New Roman" w:cs="Times New Roman"/>
          <w:sz w:val="25"/>
          <w:szCs w:val="25"/>
        </w:rPr>
        <w:t xml:space="preserve"> </w:t>
      </w:r>
      <w:r w:rsidRPr="009F769C">
        <w:rPr>
          <w:rFonts w:ascii="Times New Roman" w:hAnsi="Times New Roman" w:cs="Times New Roman"/>
          <w:sz w:val="25"/>
          <w:szCs w:val="25"/>
        </w:rPr>
        <w:t>misreading the advertisement to redefine the desirable qualification as an essential qualification by itself.</w:t>
      </w:r>
    </w:p>
    <w:p w:rsidR="009F769C" w:rsidRPr="009F769C" w:rsidRDefault="009F769C" w:rsidP="009F769C">
      <w:pPr>
        <w:jc w:val="both"/>
        <w:rPr>
          <w:rFonts w:ascii="Times New Roman" w:hAnsi="Times New Roman" w:cs="Times New Roman"/>
          <w:sz w:val="25"/>
          <w:szCs w:val="25"/>
        </w:rPr>
      </w:pPr>
    </w:p>
    <w:p w:rsidR="009F769C" w:rsidRP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4.</w:t>
      </w:r>
      <w:r w:rsidRPr="009F769C">
        <w:rPr>
          <w:rFonts w:ascii="Times New Roman" w:hAnsi="Times New Roman" w:cs="Times New Roman"/>
          <w:sz w:val="25"/>
          <w:szCs w:val="25"/>
        </w:rPr>
        <w:t xml:space="preserve"> Learned counsel for the respondents submitted that they were Post Graduates (M. Pharma) having more than three years experience in research and development coupled with testing of drugs in a laboratory. They were also eligible to be considered for appointment and were called for selection after scrutiny of their documents by a Committee constituted for the purpose and which recommended them as eligible for consideration. Once they were consciously permitted to participate in the selection process, they could not be declared ineligible for consideration. Reliance was placed on the definition of manufacturing process in Section 3(f) of the Drugs and Cosmetics Act, 1961 (hereinafter called “the Act”). No other grounds were urged by the parties.</w:t>
      </w: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9F769C">
        <w:rPr>
          <w:rFonts w:ascii="Times New Roman" w:hAnsi="Times New Roman" w:cs="Times New Roman"/>
          <w:sz w:val="25"/>
          <w:szCs w:val="25"/>
        </w:rPr>
        <w:t xml:space="preserve"> The Maharashtra Administrative Tribunal (hereinafter referred to as “the Tribunal”) in O.A. No.820 of 2013 held that experience of manufacturing or testing in a research and development laboratory could not be termed as experience for the purposes of the present recruitment. The said experience only entitled the candidate for a preference subject to possessing the basic eligibility and requisite experience in the manufacture and testing of drugs.</w:t>
      </w:r>
    </w:p>
    <w:p w:rsidR="009F769C" w:rsidRPr="009F769C" w:rsidRDefault="009F769C" w:rsidP="009F769C">
      <w:pPr>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6. </w:t>
      </w:r>
      <w:r w:rsidRPr="009F769C">
        <w:rPr>
          <w:rFonts w:ascii="Times New Roman" w:hAnsi="Times New Roman" w:cs="Times New Roman"/>
          <w:sz w:val="25"/>
          <w:szCs w:val="25"/>
        </w:rPr>
        <w:t xml:space="preserve"> Reversing the conclusion of the Tribunal, the High Court in W.P. No.6637 of 2014 and analogous cases held that to deny opportunity to a candidate possessing research experience in synthesis and testing of drugs in a laboratory on the ground that such research experience cannot be linked with manufacturing, would be a perverse interpretation. A candidate having research experience in synthesis and testing of drugs in a laboratory needed to be preferred and could not be denied opportunity by misreading the eligibility conditions. Research work carried out in well reputed laboratories is for the purposes of manufacturing drugs. This order was followed by the High Court in W.P. No. 7960 of 2016 instituted before the High Court directly.</w:t>
      </w:r>
    </w:p>
    <w:p w:rsidR="009F769C" w:rsidRPr="009F769C" w:rsidRDefault="009F769C" w:rsidP="009F769C">
      <w:pPr>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7. </w:t>
      </w:r>
      <w:r w:rsidRPr="009F769C">
        <w:rPr>
          <w:rFonts w:ascii="Times New Roman" w:hAnsi="Times New Roman" w:cs="Times New Roman"/>
          <w:sz w:val="25"/>
          <w:szCs w:val="25"/>
        </w:rPr>
        <w:t xml:space="preserve">We have considered the respective submissions. It is considered prudent to first set out Section 3(f) of the Act and the extract of the advertisements. </w:t>
      </w:r>
    </w:p>
    <w:p w:rsidR="009F769C" w:rsidRPr="009F769C" w:rsidRDefault="009F769C" w:rsidP="009F769C">
      <w:pPr>
        <w:jc w:val="both"/>
        <w:rPr>
          <w:rFonts w:ascii="Times New Roman" w:hAnsi="Times New Roman" w:cs="Times New Roman"/>
          <w:sz w:val="25"/>
          <w:szCs w:val="25"/>
        </w:rPr>
      </w:pPr>
    </w:p>
    <w:p w:rsidR="009F769C" w:rsidRDefault="009F769C" w:rsidP="009F769C">
      <w:pPr>
        <w:ind w:left="720"/>
        <w:jc w:val="both"/>
        <w:rPr>
          <w:rFonts w:ascii="Times New Roman" w:hAnsi="Times New Roman" w:cs="Times New Roman"/>
          <w:sz w:val="25"/>
          <w:szCs w:val="25"/>
        </w:rPr>
      </w:pPr>
      <w:r w:rsidRPr="009F769C">
        <w:rPr>
          <w:rFonts w:ascii="Times New Roman" w:hAnsi="Times New Roman" w:cs="Times New Roman"/>
          <w:sz w:val="25"/>
          <w:szCs w:val="25"/>
        </w:rPr>
        <w:t>“3(f) “manufacture” in relation to any drugs (or cosmetic) includes any process or part of a process for making, altering, ornamenting, finishing, packing, labelling, breaking up or otherwise treating or adopting any drug or cosmetic with a view to its sale or distribution but does not include the compounding or dispensing of any drug or the packing of any drop or cosmetic in the ordinary course of retail business and to manufacture shall be construed accordingly.”</w:t>
      </w:r>
    </w:p>
    <w:p w:rsidR="009F769C" w:rsidRPr="009F769C" w:rsidRDefault="009F769C" w:rsidP="009F769C">
      <w:pPr>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8. </w:t>
      </w:r>
      <w:r w:rsidRPr="009F769C">
        <w:rPr>
          <w:rFonts w:ascii="Times New Roman" w:hAnsi="Times New Roman" w:cs="Times New Roman"/>
          <w:sz w:val="25"/>
          <w:szCs w:val="25"/>
        </w:rPr>
        <w:t xml:space="preserve"> The qualifications in the advertisement dated 04.01.2012 for Assistant Commissioner (Drugs) reads as follows:</w:t>
      </w:r>
    </w:p>
    <w:p w:rsidR="009F769C" w:rsidRPr="009F769C" w:rsidRDefault="009F769C" w:rsidP="009F769C">
      <w:pPr>
        <w:jc w:val="both"/>
        <w:rPr>
          <w:rFonts w:ascii="Times New Roman" w:hAnsi="Times New Roman" w:cs="Times New Roman"/>
          <w:sz w:val="25"/>
          <w:szCs w:val="25"/>
        </w:rPr>
      </w:pPr>
    </w:p>
    <w:p w:rsidR="009F769C" w:rsidRPr="009F769C" w:rsidRDefault="009F769C" w:rsidP="00380128">
      <w:pPr>
        <w:ind w:left="720"/>
        <w:jc w:val="both"/>
        <w:rPr>
          <w:rFonts w:ascii="Times New Roman" w:hAnsi="Times New Roman" w:cs="Times New Roman"/>
          <w:sz w:val="25"/>
          <w:szCs w:val="25"/>
        </w:rPr>
      </w:pPr>
      <w:r w:rsidRPr="009F769C">
        <w:rPr>
          <w:rFonts w:ascii="Times New Roman" w:hAnsi="Times New Roman" w:cs="Times New Roman"/>
          <w:sz w:val="25"/>
          <w:szCs w:val="25"/>
        </w:rPr>
        <w:t>“(b) Possess qualification and experience</w:t>
      </w:r>
      <w:r w:rsidR="00380128">
        <w:rPr>
          <w:rFonts w:ascii="Times New Roman" w:hAnsi="Times New Roman" w:cs="Times New Roman"/>
          <w:sz w:val="25"/>
          <w:szCs w:val="25"/>
        </w:rPr>
        <w:t xml:space="preserve"> </w:t>
      </w:r>
      <w:r w:rsidRPr="009F769C">
        <w:rPr>
          <w:rFonts w:ascii="Times New Roman" w:hAnsi="Times New Roman" w:cs="Times New Roman"/>
          <w:sz w:val="25"/>
          <w:szCs w:val="25"/>
        </w:rPr>
        <w:t>prescribed for as under: -</w:t>
      </w:r>
    </w:p>
    <w:p w:rsidR="009F769C" w:rsidRDefault="009F769C" w:rsidP="009F769C">
      <w:pPr>
        <w:ind w:left="720"/>
        <w:jc w:val="both"/>
        <w:rPr>
          <w:rFonts w:ascii="Times New Roman" w:hAnsi="Times New Roman" w:cs="Times New Roman"/>
          <w:sz w:val="25"/>
          <w:szCs w:val="25"/>
        </w:rPr>
      </w:pPr>
    </w:p>
    <w:p w:rsidR="009F769C" w:rsidRPr="009F769C" w:rsidRDefault="009F769C" w:rsidP="009F769C">
      <w:pPr>
        <w:ind w:left="720"/>
        <w:jc w:val="both"/>
        <w:rPr>
          <w:rFonts w:ascii="Times New Roman" w:hAnsi="Times New Roman" w:cs="Times New Roman"/>
          <w:sz w:val="25"/>
          <w:szCs w:val="25"/>
        </w:rPr>
      </w:pPr>
      <w:r>
        <w:rPr>
          <w:rFonts w:ascii="Times New Roman" w:hAnsi="Times New Roman" w:cs="Times New Roman"/>
          <w:sz w:val="25"/>
          <w:szCs w:val="25"/>
        </w:rPr>
        <w:t>(i)</w:t>
      </w:r>
      <w:r w:rsidRPr="009F769C">
        <w:rPr>
          <w:rFonts w:ascii="Times New Roman" w:hAnsi="Times New Roman" w:cs="Times New Roman"/>
          <w:sz w:val="25"/>
          <w:szCs w:val="25"/>
        </w:rPr>
        <w:t xml:space="preserve"> Degree in Pharmacy or Pharmaceutical Chemistry or in medicine with specialization in Clinical Pharmacology or Microbiology from a University established in India by law, and</w:t>
      </w:r>
    </w:p>
    <w:p w:rsidR="009F769C" w:rsidRDefault="009F769C" w:rsidP="009F769C">
      <w:pPr>
        <w:ind w:left="720"/>
        <w:jc w:val="both"/>
        <w:rPr>
          <w:rFonts w:ascii="Times New Roman" w:hAnsi="Times New Roman" w:cs="Times New Roman"/>
          <w:sz w:val="25"/>
          <w:szCs w:val="25"/>
        </w:rPr>
      </w:pPr>
    </w:p>
    <w:p w:rsidR="009F769C" w:rsidRDefault="009F769C" w:rsidP="009F769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F769C">
        <w:rPr>
          <w:rFonts w:ascii="Times New Roman" w:hAnsi="Times New Roman" w:cs="Times New Roman"/>
          <w:sz w:val="25"/>
          <w:szCs w:val="25"/>
        </w:rPr>
        <w:t>Experience gained after acquiring qualification in the manufacture or testing of drugs or enforcement of the provisions of the Act for a minimum period of five years.”</w:t>
      </w:r>
    </w:p>
    <w:p w:rsidR="009F769C" w:rsidRPr="009F769C" w:rsidRDefault="009F769C" w:rsidP="009F769C">
      <w:pPr>
        <w:ind w:left="720"/>
        <w:jc w:val="both"/>
        <w:rPr>
          <w:rFonts w:ascii="Times New Roman" w:hAnsi="Times New Roman" w:cs="Times New Roman"/>
          <w:sz w:val="25"/>
          <w:szCs w:val="25"/>
        </w:rPr>
      </w:pPr>
    </w:p>
    <w:p w:rsidR="009F769C" w:rsidRDefault="009F769C" w:rsidP="009F769C">
      <w:pPr>
        <w:jc w:val="both"/>
        <w:rPr>
          <w:rFonts w:ascii="Times New Roman" w:hAnsi="Times New Roman" w:cs="Times New Roman"/>
          <w:sz w:val="25"/>
          <w:szCs w:val="25"/>
        </w:rPr>
      </w:pPr>
      <w:r>
        <w:rPr>
          <w:rFonts w:ascii="Times New Roman" w:hAnsi="Times New Roman" w:cs="Times New Roman"/>
          <w:sz w:val="25"/>
          <w:szCs w:val="25"/>
        </w:rPr>
        <w:t xml:space="preserve">9. </w:t>
      </w:r>
      <w:r w:rsidRPr="009F769C">
        <w:rPr>
          <w:rFonts w:ascii="Times New Roman" w:hAnsi="Times New Roman" w:cs="Times New Roman"/>
          <w:sz w:val="25"/>
          <w:szCs w:val="25"/>
        </w:rPr>
        <w:t>The advertisement for Drug Inspectors, reads as follows: -</w:t>
      </w:r>
    </w:p>
    <w:p w:rsidR="009F769C" w:rsidRPr="009F769C" w:rsidRDefault="009F769C" w:rsidP="009F769C">
      <w:pPr>
        <w:jc w:val="both"/>
        <w:rPr>
          <w:rFonts w:ascii="Times New Roman" w:hAnsi="Times New Roman" w:cs="Times New Roman"/>
          <w:sz w:val="25"/>
          <w:szCs w:val="25"/>
        </w:rPr>
      </w:pPr>
    </w:p>
    <w:p w:rsidR="009F769C" w:rsidRPr="009F769C" w:rsidRDefault="009F769C" w:rsidP="009F769C">
      <w:pPr>
        <w:ind w:left="720"/>
        <w:jc w:val="both"/>
        <w:rPr>
          <w:rFonts w:ascii="Times New Roman" w:hAnsi="Times New Roman" w:cs="Times New Roman"/>
          <w:sz w:val="25"/>
          <w:szCs w:val="25"/>
        </w:rPr>
      </w:pPr>
      <w:r w:rsidRPr="009F769C">
        <w:rPr>
          <w:rFonts w:ascii="Times New Roman" w:hAnsi="Times New Roman" w:cs="Times New Roman"/>
          <w:sz w:val="25"/>
          <w:szCs w:val="25"/>
        </w:rPr>
        <w:t>“Clause 4.5 - Degree in Pharmacy or Pharmaceutical Chemistry or in medicine with specialization in clinical Pharmacology or Microbiology from a University established in India by law; and</w:t>
      </w:r>
    </w:p>
    <w:p w:rsidR="009F769C" w:rsidRDefault="009F769C" w:rsidP="009F769C">
      <w:pPr>
        <w:ind w:left="720"/>
        <w:jc w:val="both"/>
        <w:rPr>
          <w:rFonts w:ascii="Times New Roman" w:hAnsi="Times New Roman" w:cs="Times New Roman"/>
          <w:sz w:val="25"/>
          <w:szCs w:val="25"/>
        </w:rPr>
      </w:pPr>
      <w:r w:rsidRPr="009F769C">
        <w:rPr>
          <w:rFonts w:ascii="Times New Roman" w:hAnsi="Times New Roman" w:cs="Times New Roman"/>
          <w:sz w:val="25"/>
          <w:szCs w:val="25"/>
        </w:rPr>
        <w:t>Clause 4.6 - Practical experience gained after acquiring qualification [above in clause (i) in the manufacture or testing of drugs or enforcement of the provisions of</w:t>
      </w:r>
      <w:r>
        <w:rPr>
          <w:rFonts w:ascii="Times New Roman" w:hAnsi="Times New Roman" w:cs="Times New Roman"/>
          <w:sz w:val="25"/>
          <w:szCs w:val="25"/>
        </w:rPr>
        <w:t xml:space="preserve"> </w:t>
      </w:r>
      <w:r w:rsidRPr="009F769C">
        <w:rPr>
          <w:rFonts w:ascii="Times New Roman" w:hAnsi="Times New Roman" w:cs="Times New Roman"/>
          <w:sz w:val="25"/>
          <w:szCs w:val="25"/>
        </w:rPr>
        <w:t>the Act for a period of not less than three years;</w:t>
      </w:r>
      <w:r>
        <w:rPr>
          <w:rFonts w:ascii="Times New Roman" w:hAnsi="Times New Roman" w:cs="Times New Roman"/>
          <w:sz w:val="25"/>
          <w:szCs w:val="25"/>
        </w:rPr>
        <w:t xml:space="preserve"> </w:t>
      </w:r>
      <w:r w:rsidRPr="009F769C">
        <w:rPr>
          <w:rFonts w:ascii="Times New Roman" w:hAnsi="Times New Roman" w:cs="Times New Roman"/>
          <w:sz w:val="25"/>
          <w:szCs w:val="25"/>
        </w:rPr>
        <w:t>Clause 4.7 - Preference may be given to candidates having a post graduate degree in a subject mentioned in clause 4.5 or research experience in the synthesis and testing of drugs.”</w:t>
      </w:r>
    </w:p>
    <w:p w:rsidR="009F769C" w:rsidRPr="009F769C" w:rsidRDefault="009F769C" w:rsidP="009F769C">
      <w:pPr>
        <w:ind w:left="720"/>
        <w:jc w:val="both"/>
        <w:rPr>
          <w:rFonts w:ascii="Times New Roman" w:hAnsi="Times New Roman" w:cs="Times New Roman"/>
          <w:sz w:val="25"/>
          <w:szCs w:val="25"/>
        </w:rPr>
      </w:pPr>
    </w:p>
    <w:p w:rsidR="009F769C" w:rsidRPr="009F769C" w:rsidRDefault="00380128" w:rsidP="009F769C">
      <w:pPr>
        <w:jc w:val="both"/>
        <w:rPr>
          <w:rFonts w:ascii="Times New Roman" w:hAnsi="Times New Roman" w:cs="Times New Roman"/>
          <w:sz w:val="25"/>
          <w:szCs w:val="25"/>
        </w:rPr>
      </w:pPr>
      <w:r>
        <w:rPr>
          <w:rFonts w:ascii="Times New Roman" w:hAnsi="Times New Roman" w:cs="Times New Roman"/>
          <w:sz w:val="25"/>
          <w:szCs w:val="25"/>
        </w:rPr>
        <w:t xml:space="preserve">10. </w:t>
      </w:r>
      <w:r w:rsidR="009F769C" w:rsidRPr="009F769C">
        <w:rPr>
          <w:rFonts w:ascii="Times New Roman" w:hAnsi="Times New Roman" w:cs="Times New Roman"/>
          <w:sz w:val="25"/>
          <w:szCs w:val="25"/>
        </w:rPr>
        <w:t>The essential qualifications for appointment to a post are for the employer to decide. The employer may prescribe additional or desirable qualifications, including any grant of preference. It is the employer who is best suited to decide the requirements a candidate must possess according to the needs of the employer and the nature of work. The court cannot lay down the conditions of eligibility, much less can it delve into the issue with regard to desirable qualifications being at par with the essential eligibility by an interpretive re-writing of the advertisement. Questions of equivalence will also fall outside the domain of judicial review. If the language of the advertisement and the rules are clear, the Court cannot sit in judgment over the same. If there is an ambiguity in the advertisement or it is contrary to any rules or law the matter has to go back to the appointing authority after appropriate orders, to proceed in accordance with law. In no case can the</w:t>
      </w:r>
      <w:r>
        <w:rPr>
          <w:rFonts w:ascii="Times New Roman" w:hAnsi="Times New Roman" w:cs="Times New Roman"/>
          <w:sz w:val="25"/>
          <w:szCs w:val="25"/>
        </w:rPr>
        <w:t xml:space="preserve"> </w:t>
      </w:r>
      <w:r w:rsidR="009F769C" w:rsidRPr="009F769C">
        <w:rPr>
          <w:rFonts w:ascii="Times New Roman" w:hAnsi="Times New Roman" w:cs="Times New Roman"/>
          <w:sz w:val="25"/>
          <w:szCs w:val="25"/>
        </w:rPr>
        <w:t>Court, in the garb of judicial review, sit in the chair of the appointing authority to decide what is best for the employer and interpret the conditions of the advertisement contrary to the plain language of the same.</w:t>
      </w:r>
    </w:p>
    <w:p w:rsidR="00380128" w:rsidRDefault="00380128" w:rsidP="009F769C">
      <w:pPr>
        <w:jc w:val="both"/>
        <w:rPr>
          <w:rFonts w:ascii="Times New Roman" w:hAnsi="Times New Roman" w:cs="Times New Roman"/>
          <w:sz w:val="25"/>
          <w:szCs w:val="25"/>
        </w:rPr>
      </w:pPr>
    </w:p>
    <w:p w:rsidR="009F769C" w:rsidRPr="009F769C" w:rsidRDefault="00380128" w:rsidP="009F769C">
      <w:pPr>
        <w:jc w:val="both"/>
        <w:rPr>
          <w:rFonts w:ascii="Times New Roman" w:hAnsi="Times New Roman" w:cs="Times New Roman"/>
          <w:sz w:val="25"/>
          <w:szCs w:val="25"/>
        </w:rPr>
      </w:pPr>
      <w:r>
        <w:rPr>
          <w:rFonts w:ascii="Times New Roman" w:hAnsi="Times New Roman" w:cs="Times New Roman"/>
          <w:sz w:val="25"/>
          <w:szCs w:val="25"/>
        </w:rPr>
        <w:t>11.</w:t>
      </w:r>
      <w:r w:rsidR="009F769C" w:rsidRPr="009F769C">
        <w:rPr>
          <w:rFonts w:ascii="Times New Roman" w:hAnsi="Times New Roman" w:cs="Times New Roman"/>
          <w:sz w:val="25"/>
          <w:szCs w:val="25"/>
        </w:rPr>
        <w:t xml:space="preserve"> The fact that an expert committee may have been constituted and which examined the documents before calling the candidates for interview cannot operate as an estoppel against the clear terms of the advertisement to render an ineligible candidate eligible for appointment.</w:t>
      </w:r>
    </w:p>
    <w:p w:rsidR="00380128" w:rsidRDefault="00380128" w:rsidP="009F769C">
      <w:pPr>
        <w:jc w:val="both"/>
        <w:rPr>
          <w:rFonts w:ascii="Times New Roman" w:hAnsi="Times New Roman" w:cs="Times New Roman"/>
          <w:sz w:val="25"/>
          <w:szCs w:val="25"/>
        </w:rPr>
      </w:pPr>
    </w:p>
    <w:p w:rsidR="009F769C" w:rsidRPr="009F769C" w:rsidRDefault="00380128" w:rsidP="009F769C">
      <w:pPr>
        <w:jc w:val="both"/>
        <w:rPr>
          <w:rFonts w:ascii="Times New Roman" w:hAnsi="Times New Roman" w:cs="Times New Roman"/>
          <w:sz w:val="25"/>
          <w:szCs w:val="25"/>
        </w:rPr>
      </w:pPr>
      <w:r>
        <w:rPr>
          <w:rFonts w:ascii="Times New Roman" w:hAnsi="Times New Roman" w:cs="Times New Roman"/>
          <w:sz w:val="25"/>
          <w:szCs w:val="25"/>
        </w:rPr>
        <w:t xml:space="preserve">12. </w:t>
      </w:r>
      <w:r w:rsidR="009F769C" w:rsidRPr="009F769C">
        <w:rPr>
          <w:rFonts w:ascii="Times New Roman" w:hAnsi="Times New Roman" w:cs="Times New Roman"/>
          <w:sz w:val="25"/>
          <w:szCs w:val="25"/>
        </w:rPr>
        <w:t xml:space="preserve"> The plain reading of the advertisement provides that a degree in Pharmacy or Pharmaceutical Chemistry or in medicine with specialization in Clinical Pharmacology or Microbiology from a University coupled with the requisite years of experience thereafter in manufacturing or testing of drugs were essential qualifications. Preference could be given to those possessing the additional desirable qualification of research experience in the synthesis and testing of drugs in a research laboratory.</w:t>
      </w:r>
    </w:p>
    <w:p w:rsidR="00380128" w:rsidRDefault="00380128" w:rsidP="009F769C">
      <w:pPr>
        <w:jc w:val="both"/>
        <w:rPr>
          <w:rFonts w:ascii="Times New Roman" w:hAnsi="Times New Roman" w:cs="Times New Roman"/>
          <w:sz w:val="25"/>
          <w:szCs w:val="25"/>
        </w:rPr>
      </w:pPr>
    </w:p>
    <w:p w:rsidR="00380128" w:rsidRDefault="00380128" w:rsidP="009F769C">
      <w:pPr>
        <w:jc w:val="both"/>
        <w:rPr>
          <w:rFonts w:ascii="Times New Roman" w:hAnsi="Times New Roman" w:cs="Times New Roman"/>
          <w:sz w:val="25"/>
          <w:szCs w:val="25"/>
        </w:rPr>
      </w:pPr>
      <w:r>
        <w:rPr>
          <w:rFonts w:ascii="Times New Roman" w:hAnsi="Times New Roman" w:cs="Times New Roman"/>
          <w:sz w:val="25"/>
          <w:szCs w:val="25"/>
        </w:rPr>
        <w:t>13.</w:t>
      </w:r>
      <w:r w:rsidR="009F769C" w:rsidRPr="009F769C">
        <w:rPr>
          <w:rFonts w:ascii="Times New Roman" w:hAnsi="Times New Roman" w:cs="Times New Roman"/>
          <w:sz w:val="25"/>
          <w:szCs w:val="25"/>
        </w:rPr>
        <w:t xml:space="preserve"> Manufacture has been defined as a process for making, altering, ornamenting, finishing, packing, labelling, breaking up or otherwise treating or adopting any drug or cosmetic with a view to its sale or distribution. Therefore, the experience of testing has to be correlated to the manufacturing process which naturally will be entirely different from the testing carried out in the research and development laboratory before the product is released for manufacture and sale in the market. To say that experience in testing of drugs in a research and development laboratory would be at par with the testing done at the time </w:t>
      </w:r>
    </w:p>
    <w:p w:rsidR="009F769C" w:rsidRPr="009F769C" w:rsidRDefault="009F769C" w:rsidP="009F769C">
      <w:pPr>
        <w:jc w:val="both"/>
        <w:rPr>
          <w:rFonts w:ascii="Times New Roman" w:hAnsi="Times New Roman" w:cs="Times New Roman"/>
          <w:sz w:val="25"/>
          <w:szCs w:val="25"/>
        </w:rPr>
      </w:pPr>
      <w:r w:rsidRPr="009F769C">
        <w:rPr>
          <w:rFonts w:ascii="Times New Roman" w:hAnsi="Times New Roman" w:cs="Times New Roman"/>
          <w:sz w:val="25"/>
          <w:szCs w:val="25"/>
        </w:rPr>
        <w:t>of manufacture before sale cannot be countenanced and has to be rejected.</w:t>
      </w:r>
    </w:p>
    <w:p w:rsidR="00380128" w:rsidRDefault="00380128" w:rsidP="009F769C">
      <w:pPr>
        <w:jc w:val="both"/>
        <w:rPr>
          <w:rFonts w:ascii="Times New Roman" w:hAnsi="Times New Roman" w:cs="Times New Roman"/>
          <w:sz w:val="25"/>
          <w:szCs w:val="25"/>
        </w:rPr>
      </w:pPr>
    </w:p>
    <w:p w:rsidR="009F769C" w:rsidRPr="009F769C" w:rsidRDefault="00380128" w:rsidP="009F769C">
      <w:pPr>
        <w:jc w:val="both"/>
        <w:rPr>
          <w:rFonts w:ascii="Times New Roman" w:hAnsi="Times New Roman" w:cs="Times New Roman"/>
          <w:sz w:val="25"/>
          <w:szCs w:val="25"/>
        </w:rPr>
      </w:pPr>
      <w:r>
        <w:rPr>
          <w:rFonts w:ascii="Times New Roman" w:hAnsi="Times New Roman" w:cs="Times New Roman"/>
          <w:sz w:val="25"/>
          <w:szCs w:val="25"/>
        </w:rPr>
        <w:t xml:space="preserve">14. </w:t>
      </w:r>
      <w:r w:rsidR="009F769C" w:rsidRPr="009F769C">
        <w:rPr>
          <w:rFonts w:ascii="Times New Roman" w:hAnsi="Times New Roman" w:cs="Times New Roman"/>
          <w:sz w:val="25"/>
          <w:szCs w:val="25"/>
        </w:rPr>
        <w:t xml:space="preserve"> The preference clause in Clause 4.7 only means that if a candidate with the required degree qualification and practical experience in the manufacturing and testing of drugs for stipulated period of years has an additional desirable attribute of a research experience in a research laboratory, other things being equal, preference could be given to such a candidate. The term “preference” mentioned in the advertisement cannot be interpreted to mean that merely because a candidate may have had the requisite experience of testing in a research and development laboratory he/she possessed the essential eligibility and had a preferential right to be considered for appointment.</w:t>
      </w:r>
    </w:p>
    <w:p w:rsidR="00380128" w:rsidRDefault="00380128" w:rsidP="009F769C">
      <w:pPr>
        <w:jc w:val="both"/>
        <w:rPr>
          <w:rFonts w:ascii="Times New Roman" w:hAnsi="Times New Roman" w:cs="Times New Roman"/>
          <w:sz w:val="25"/>
          <w:szCs w:val="25"/>
        </w:rPr>
      </w:pPr>
    </w:p>
    <w:p w:rsidR="009F769C" w:rsidRDefault="00380128" w:rsidP="009F769C">
      <w:pPr>
        <w:jc w:val="both"/>
        <w:rPr>
          <w:rFonts w:ascii="Times New Roman" w:hAnsi="Times New Roman" w:cs="Times New Roman"/>
          <w:sz w:val="25"/>
          <w:szCs w:val="25"/>
        </w:rPr>
      </w:pPr>
      <w:r>
        <w:rPr>
          <w:rFonts w:ascii="Times New Roman" w:hAnsi="Times New Roman" w:cs="Times New Roman"/>
          <w:sz w:val="25"/>
          <w:szCs w:val="25"/>
        </w:rPr>
        <w:t xml:space="preserve">15. </w:t>
      </w:r>
      <w:r w:rsidR="009F769C" w:rsidRPr="009F769C">
        <w:rPr>
          <w:rFonts w:ascii="Times New Roman" w:hAnsi="Times New Roman" w:cs="Times New Roman"/>
          <w:sz w:val="25"/>
          <w:szCs w:val="25"/>
        </w:rPr>
        <w:t>The view taken by the Tribunal finds approval in</w:t>
      </w:r>
      <w:r>
        <w:rPr>
          <w:rFonts w:ascii="Times New Roman" w:hAnsi="Times New Roman" w:cs="Times New Roman"/>
          <w:sz w:val="25"/>
          <w:szCs w:val="25"/>
        </w:rPr>
        <w:t xml:space="preserve"> </w:t>
      </w:r>
      <w:r w:rsidR="009F769C" w:rsidRPr="009F769C">
        <w:rPr>
          <w:rFonts w:ascii="Times New Roman" w:hAnsi="Times New Roman" w:cs="Times New Roman"/>
          <w:sz w:val="25"/>
          <w:szCs w:val="25"/>
        </w:rPr>
        <w:t>Secretary (Health), Department of Health &amp; F.W. and</w:t>
      </w:r>
      <w:r>
        <w:rPr>
          <w:rFonts w:ascii="Times New Roman" w:hAnsi="Times New Roman" w:cs="Times New Roman"/>
          <w:sz w:val="25"/>
          <w:szCs w:val="25"/>
        </w:rPr>
        <w:t xml:space="preserve"> </w:t>
      </w:r>
      <w:r w:rsidR="009F769C" w:rsidRPr="009F769C">
        <w:rPr>
          <w:rFonts w:ascii="Times New Roman" w:hAnsi="Times New Roman" w:cs="Times New Roman"/>
          <w:sz w:val="25"/>
          <w:szCs w:val="25"/>
        </w:rPr>
        <w:t>Another vs. Dr. Anita Puri and Others, 1996 (6) SCC 282,</w:t>
      </w:r>
      <w:r>
        <w:rPr>
          <w:rFonts w:ascii="Times New Roman" w:hAnsi="Times New Roman" w:cs="Times New Roman"/>
          <w:sz w:val="25"/>
          <w:szCs w:val="25"/>
        </w:rPr>
        <w:t xml:space="preserve"> </w:t>
      </w:r>
      <w:r w:rsidR="009F769C" w:rsidRPr="009F769C">
        <w:rPr>
          <w:rFonts w:ascii="Times New Roman" w:hAnsi="Times New Roman" w:cs="Times New Roman"/>
          <w:sz w:val="25"/>
          <w:szCs w:val="25"/>
        </w:rPr>
        <w:t>observing as follows:-</w:t>
      </w:r>
    </w:p>
    <w:p w:rsidR="00380128" w:rsidRPr="009F769C" w:rsidRDefault="00380128" w:rsidP="009F769C">
      <w:pPr>
        <w:jc w:val="both"/>
        <w:rPr>
          <w:rFonts w:ascii="Times New Roman" w:hAnsi="Times New Roman" w:cs="Times New Roman"/>
          <w:sz w:val="25"/>
          <w:szCs w:val="25"/>
        </w:rPr>
      </w:pPr>
    </w:p>
    <w:p w:rsidR="009F769C" w:rsidRPr="009F769C" w:rsidRDefault="009F769C" w:rsidP="00380128">
      <w:pPr>
        <w:ind w:left="720"/>
        <w:jc w:val="both"/>
        <w:rPr>
          <w:rFonts w:ascii="Times New Roman" w:hAnsi="Times New Roman" w:cs="Times New Roman"/>
          <w:sz w:val="25"/>
          <w:szCs w:val="25"/>
        </w:rPr>
      </w:pPr>
      <w:r w:rsidRPr="009F769C">
        <w:rPr>
          <w:rFonts w:ascii="Times New Roman" w:hAnsi="Times New Roman" w:cs="Times New Roman"/>
          <w:sz w:val="25"/>
          <w:szCs w:val="25"/>
        </w:rPr>
        <w:t>“7. Admittedly, in the advertisement which was published calling for applications from the candidates for the posts of Dental Officer it was clearly stipulated that the minimum qualification for the post is B.D.S. It was also stipulated that preference should be given for higher dental qualification. There is also no dispute that M.D.S. is a higher qualification than the minimum qualification required for the post and Respondent 1 was having that degree. The question then arises is whether a person holding a M.D.S. qualification is entitled to be selected and appointed as of right by virtue of the aforesaid advertisement conferring preference for higher qualification? The answer to the aforesaid question must be in the negative. When an advertisement stipulates a particular qualification as the minimum qualification for the post and further stipulates that preference should be given for higher qualification, the only meaning it conveys is that some additional weightage has to be given to the higher qualified candidates. But by no stretch of imagination it can be construed to mean that a higher qualified person</w:t>
      </w:r>
      <w:r w:rsidR="00380128">
        <w:rPr>
          <w:rFonts w:ascii="Times New Roman" w:hAnsi="Times New Roman" w:cs="Times New Roman"/>
          <w:sz w:val="25"/>
          <w:szCs w:val="25"/>
        </w:rPr>
        <w:t xml:space="preserve"> </w:t>
      </w:r>
      <w:r w:rsidRPr="009F769C">
        <w:rPr>
          <w:rFonts w:ascii="Times New Roman" w:hAnsi="Times New Roman" w:cs="Times New Roman"/>
          <w:sz w:val="25"/>
          <w:szCs w:val="25"/>
        </w:rPr>
        <w:t>automatically is entitled to be selected and</w:t>
      </w:r>
      <w:r w:rsidR="00380128">
        <w:rPr>
          <w:rFonts w:ascii="Times New Roman" w:hAnsi="Times New Roman" w:cs="Times New Roman"/>
          <w:sz w:val="25"/>
          <w:szCs w:val="25"/>
        </w:rPr>
        <w:t xml:space="preserve"> </w:t>
      </w:r>
      <w:r w:rsidRPr="009F769C">
        <w:rPr>
          <w:rFonts w:ascii="Times New Roman" w:hAnsi="Times New Roman" w:cs="Times New Roman"/>
          <w:sz w:val="25"/>
          <w:szCs w:val="25"/>
        </w:rPr>
        <w:t>appointed  In this view of the matter, the</w:t>
      </w:r>
      <w:r w:rsidR="00380128">
        <w:rPr>
          <w:rFonts w:ascii="Times New Roman" w:hAnsi="Times New Roman" w:cs="Times New Roman"/>
          <w:sz w:val="25"/>
          <w:szCs w:val="25"/>
        </w:rPr>
        <w:t xml:space="preserve"> </w:t>
      </w:r>
      <w:r w:rsidRPr="009F769C">
        <w:rPr>
          <w:rFonts w:ascii="Times New Roman" w:hAnsi="Times New Roman" w:cs="Times New Roman"/>
          <w:sz w:val="25"/>
          <w:szCs w:val="25"/>
        </w:rPr>
        <w:t>High Court in our considered opinion was wholly in error in holding that a M.D.S. qualified person like Respondent 1 was entitled to be selected and appointed when the Government indicated in the advertisement that higher qualification person would get some preference. The said conclusion of the High Court, therefore, is wholly unsustainable and must be reversed.”</w:t>
      </w:r>
    </w:p>
    <w:p w:rsidR="00380128" w:rsidRDefault="00380128" w:rsidP="009F769C">
      <w:pPr>
        <w:jc w:val="both"/>
        <w:rPr>
          <w:rFonts w:ascii="Times New Roman" w:hAnsi="Times New Roman" w:cs="Times New Roman"/>
          <w:sz w:val="25"/>
          <w:szCs w:val="25"/>
        </w:rPr>
      </w:pPr>
    </w:p>
    <w:p w:rsidR="009F769C" w:rsidRPr="009F769C" w:rsidRDefault="00380128" w:rsidP="009F769C">
      <w:pPr>
        <w:jc w:val="both"/>
        <w:rPr>
          <w:rFonts w:ascii="Times New Roman" w:hAnsi="Times New Roman" w:cs="Times New Roman"/>
          <w:sz w:val="25"/>
          <w:szCs w:val="25"/>
        </w:rPr>
      </w:pPr>
      <w:r>
        <w:rPr>
          <w:rFonts w:ascii="Times New Roman" w:hAnsi="Times New Roman" w:cs="Times New Roman"/>
          <w:sz w:val="25"/>
          <w:szCs w:val="25"/>
        </w:rPr>
        <w:t xml:space="preserve">16. </w:t>
      </w:r>
      <w:r w:rsidR="009F769C" w:rsidRPr="009F769C">
        <w:rPr>
          <w:rFonts w:ascii="Times New Roman" w:hAnsi="Times New Roman" w:cs="Times New Roman"/>
          <w:sz w:val="25"/>
          <w:szCs w:val="25"/>
        </w:rPr>
        <w:t>We are therefore unable to uphold the interpretation of the terms of the advertisement as made by the High Court both with regard to the posts of Assistant Commissioner (Drugs) and Drug Inspectors. The impugned orders of the High Court dated 04.05.2017 and 17.07.2017 are set aside. The appeals are allowed. There shall be no order as to costs.</w:t>
      </w:r>
    </w:p>
    <w:p w:rsidR="003748BD" w:rsidRPr="00106381" w:rsidRDefault="003748BD" w:rsidP="007F0692">
      <w:pPr>
        <w:jc w:val="both"/>
        <w:rPr>
          <w:rFonts w:ascii="Times New Roman" w:hAnsi="Times New Roman" w:cs="Times New Roman"/>
          <w:i/>
          <w:iCs/>
          <w:sz w:val="20"/>
          <w:szCs w:val="20"/>
        </w:rPr>
      </w:pPr>
    </w:p>
    <w:sectPr w:rsidR="003748BD" w:rsidRPr="001063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D5A" w:rsidRDefault="00870D5A" w:rsidP="001D2CA4">
      <w:r>
        <w:separator/>
      </w:r>
    </w:p>
  </w:endnote>
  <w:endnote w:type="continuationSeparator" w:id="1">
    <w:p w:rsidR="00870D5A" w:rsidRDefault="00870D5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D5A" w:rsidRDefault="00870D5A"/>
  </w:footnote>
  <w:footnote w:type="continuationSeparator" w:id="1">
    <w:p w:rsidR="00870D5A" w:rsidRDefault="00870D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4ED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06381"/>
    <w:rsid w:val="0013451C"/>
    <w:rsid w:val="001346B9"/>
    <w:rsid w:val="00172022"/>
    <w:rsid w:val="00172F1B"/>
    <w:rsid w:val="001820D5"/>
    <w:rsid w:val="0018684C"/>
    <w:rsid w:val="001A7914"/>
    <w:rsid w:val="001D2CA4"/>
    <w:rsid w:val="001D6D2E"/>
    <w:rsid w:val="001D711E"/>
    <w:rsid w:val="001E19DE"/>
    <w:rsid w:val="001F1FA0"/>
    <w:rsid w:val="00200D21"/>
    <w:rsid w:val="00253851"/>
    <w:rsid w:val="00256C98"/>
    <w:rsid w:val="002730EF"/>
    <w:rsid w:val="002B392F"/>
    <w:rsid w:val="002C049C"/>
    <w:rsid w:val="00315359"/>
    <w:rsid w:val="00331AEE"/>
    <w:rsid w:val="0034634F"/>
    <w:rsid w:val="003748BD"/>
    <w:rsid w:val="003770CC"/>
    <w:rsid w:val="00380128"/>
    <w:rsid w:val="0038651D"/>
    <w:rsid w:val="003929B1"/>
    <w:rsid w:val="0039319F"/>
    <w:rsid w:val="003C4AB7"/>
    <w:rsid w:val="003E1DE8"/>
    <w:rsid w:val="003F1AF2"/>
    <w:rsid w:val="004213BF"/>
    <w:rsid w:val="0045104F"/>
    <w:rsid w:val="0047011D"/>
    <w:rsid w:val="004908D0"/>
    <w:rsid w:val="00496C5D"/>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10538"/>
    <w:rsid w:val="0067640F"/>
    <w:rsid w:val="00682F92"/>
    <w:rsid w:val="00697C3B"/>
    <w:rsid w:val="006C6BAA"/>
    <w:rsid w:val="00710255"/>
    <w:rsid w:val="00710FDB"/>
    <w:rsid w:val="0075758D"/>
    <w:rsid w:val="00764052"/>
    <w:rsid w:val="00764A03"/>
    <w:rsid w:val="00777115"/>
    <w:rsid w:val="007805A8"/>
    <w:rsid w:val="007E6480"/>
    <w:rsid w:val="007F0692"/>
    <w:rsid w:val="00824DDA"/>
    <w:rsid w:val="0082724B"/>
    <w:rsid w:val="00855606"/>
    <w:rsid w:val="00870D5A"/>
    <w:rsid w:val="00880D9C"/>
    <w:rsid w:val="00886B66"/>
    <w:rsid w:val="008B0660"/>
    <w:rsid w:val="008C3D67"/>
    <w:rsid w:val="008D1AC1"/>
    <w:rsid w:val="008D4ED6"/>
    <w:rsid w:val="008E6D85"/>
    <w:rsid w:val="0090117B"/>
    <w:rsid w:val="00950592"/>
    <w:rsid w:val="00954457"/>
    <w:rsid w:val="00992798"/>
    <w:rsid w:val="009C7FEC"/>
    <w:rsid w:val="009F769C"/>
    <w:rsid w:val="00A30311"/>
    <w:rsid w:val="00A31543"/>
    <w:rsid w:val="00A4150C"/>
    <w:rsid w:val="00A62552"/>
    <w:rsid w:val="00A8272D"/>
    <w:rsid w:val="00A93273"/>
    <w:rsid w:val="00A93EF2"/>
    <w:rsid w:val="00AC40F8"/>
    <w:rsid w:val="00AE3322"/>
    <w:rsid w:val="00B17F40"/>
    <w:rsid w:val="00B362EA"/>
    <w:rsid w:val="00B631F3"/>
    <w:rsid w:val="00B84514"/>
    <w:rsid w:val="00BD469B"/>
    <w:rsid w:val="00C16BC4"/>
    <w:rsid w:val="00C4242D"/>
    <w:rsid w:val="00C51F8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B041C"/>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2019-06-13T05:28:00Z</cp:lastPrinted>
  <dcterms:created xsi:type="dcterms:W3CDTF">2019-06-13T05:51:00Z</dcterms:created>
  <dcterms:modified xsi:type="dcterms:W3CDTF">2019-06-13T05:51:00Z</dcterms:modified>
</cp:coreProperties>
</file>