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BE" w:rsidRDefault="00012668">
      <w:pPr>
        <w:spacing w:before="78"/>
        <w:ind w:right="116"/>
        <w:jc w:val="right"/>
        <w:rPr>
          <w:b/>
          <w:i/>
          <w:sz w:val="32"/>
        </w:rPr>
      </w:pPr>
      <w:r>
        <w:rPr>
          <w:b/>
          <w:i/>
          <w:color w:val="000009"/>
          <w:w w:val="95"/>
          <w:sz w:val="32"/>
          <w:u w:val="thick" w:color="000009"/>
        </w:rPr>
        <w:t>Non-Reportable</w:t>
      </w:r>
    </w:p>
    <w:p w:rsidR="00CF2DBE" w:rsidRDefault="00CF2DBE">
      <w:pPr>
        <w:pStyle w:val="BodyText"/>
        <w:spacing w:before="1"/>
        <w:ind w:left="0"/>
        <w:jc w:val="left"/>
        <w:rPr>
          <w:i/>
          <w:sz w:val="23"/>
        </w:rPr>
      </w:pPr>
    </w:p>
    <w:p w:rsidR="00CF2DBE" w:rsidRDefault="00012668">
      <w:pPr>
        <w:pStyle w:val="BodyText"/>
        <w:spacing w:before="101"/>
        <w:ind w:left="2576" w:right="2196"/>
        <w:jc w:val="center"/>
      </w:pPr>
      <w:r>
        <w:rPr>
          <w:color w:val="000009"/>
        </w:rPr>
        <w:t>IN THE SUPREME COURT OF</w:t>
      </w:r>
      <w:r>
        <w:rPr>
          <w:color w:val="000009"/>
          <w:spacing w:val="-13"/>
        </w:rPr>
        <w:t xml:space="preserve"> </w:t>
      </w:r>
      <w:r>
        <w:rPr>
          <w:color w:val="000009"/>
        </w:rPr>
        <w:t>INDIA CIVIL APPELLATE</w:t>
      </w:r>
      <w:r>
        <w:rPr>
          <w:color w:val="000009"/>
          <w:spacing w:val="-11"/>
        </w:rPr>
        <w:t xml:space="preserve"> </w:t>
      </w:r>
      <w:r>
        <w:rPr>
          <w:color w:val="000009"/>
        </w:rPr>
        <w:t>JURISDICTION</w:t>
      </w:r>
    </w:p>
    <w:p w:rsidR="00CF2DBE" w:rsidRDefault="00CF2DBE">
      <w:pPr>
        <w:pStyle w:val="BodyText"/>
        <w:spacing w:before="10"/>
        <w:ind w:left="0"/>
        <w:jc w:val="left"/>
        <w:rPr>
          <w:sz w:val="27"/>
        </w:rPr>
      </w:pPr>
    </w:p>
    <w:p w:rsidR="00CF2DBE" w:rsidRDefault="00012668">
      <w:pPr>
        <w:pStyle w:val="BodyText"/>
        <w:spacing w:line="317" w:lineRule="exact"/>
        <w:ind w:left="2573" w:right="2196"/>
        <w:jc w:val="center"/>
      </w:pPr>
      <w:r>
        <w:rPr>
          <w:color w:val="000009"/>
          <w:u w:val="thick" w:color="000009"/>
        </w:rPr>
        <w:t>CIVIL APPEAL NO.3336 OF</w:t>
      </w:r>
      <w:r>
        <w:rPr>
          <w:color w:val="000009"/>
          <w:spacing w:val="-13"/>
          <w:u w:val="thick" w:color="000009"/>
        </w:rPr>
        <w:t xml:space="preserve"> </w:t>
      </w:r>
      <w:r>
        <w:rPr>
          <w:color w:val="000009"/>
          <w:u w:val="thick" w:color="000009"/>
        </w:rPr>
        <w:t>2019</w:t>
      </w:r>
    </w:p>
    <w:p w:rsidR="00CF2DBE" w:rsidRDefault="00012668">
      <w:pPr>
        <w:pStyle w:val="BodyText"/>
        <w:ind w:left="1464" w:right="1087"/>
        <w:jc w:val="center"/>
      </w:pPr>
      <w:r>
        <w:rPr>
          <w:color w:val="000009"/>
        </w:rPr>
        <w:t>(Arising out of S.L.P.(C) No.1701 of 2016)</w:t>
      </w:r>
    </w:p>
    <w:p w:rsidR="00CF2DBE" w:rsidRDefault="00CF2DBE">
      <w:pPr>
        <w:pStyle w:val="BodyText"/>
        <w:ind w:left="0"/>
        <w:jc w:val="left"/>
        <w:rPr>
          <w:sz w:val="32"/>
        </w:rPr>
      </w:pPr>
    </w:p>
    <w:p w:rsidR="00CF2DBE" w:rsidRDefault="00CF2DBE">
      <w:pPr>
        <w:pStyle w:val="BodyText"/>
        <w:spacing w:before="3"/>
        <w:ind w:left="0"/>
        <w:jc w:val="left"/>
        <w:rPr>
          <w:sz w:val="38"/>
        </w:rPr>
      </w:pPr>
    </w:p>
    <w:p w:rsidR="00CF2DBE" w:rsidRDefault="00012668">
      <w:pPr>
        <w:pStyle w:val="BodyText"/>
        <w:jc w:val="left"/>
      </w:pPr>
      <w:r>
        <w:rPr>
          <w:color w:val="000009"/>
        </w:rPr>
        <w:t>BHAVYANATH REPRESENTED BY</w:t>
      </w:r>
    </w:p>
    <w:p w:rsidR="00CF2DBE" w:rsidRDefault="00012668">
      <w:pPr>
        <w:pStyle w:val="BodyText"/>
        <w:tabs>
          <w:tab w:val="left" w:pos="6597"/>
        </w:tabs>
        <w:spacing w:before="1" w:line="600" w:lineRule="auto"/>
        <w:ind w:left="5877" w:right="647" w:hanging="5377"/>
        <w:jc w:val="left"/>
      </w:pPr>
      <w:r>
        <w:rPr>
          <w:color w:val="000009"/>
        </w:rPr>
        <w:t>POWER OF</w:t>
      </w:r>
      <w:r>
        <w:rPr>
          <w:color w:val="000009"/>
          <w:spacing w:val="-6"/>
        </w:rPr>
        <w:t xml:space="preserve"> </w:t>
      </w:r>
      <w:r>
        <w:rPr>
          <w:color w:val="000009"/>
        </w:rPr>
        <w:t>ATTORNEY</w:t>
      </w:r>
      <w:r>
        <w:rPr>
          <w:color w:val="000009"/>
          <w:spacing w:val="-3"/>
        </w:rPr>
        <w:t xml:space="preserve"> </w:t>
      </w:r>
      <w:r>
        <w:rPr>
          <w:color w:val="000009"/>
        </w:rPr>
        <w:t>HOLDER</w:t>
      </w:r>
      <w:r>
        <w:rPr>
          <w:color w:val="000009"/>
        </w:rPr>
        <w:tab/>
      </w:r>
      <w:r>
        <w:rPr>
          <w:color w:val="000009"/>
        </w:rPr>
        <w:tab/>
        <w:t xml:space="preserve">… </w:t>
      </w:r>
      <w:r>
        <w:rPr>
          <w:color w:val="000009"/>
          <w:spacing w:val="-2"/>
        </w:rPr>
        <w:t xml:space="preserve">APPELLANT(S) </w:t>
      </w:r>
      <w:r>
        <w:rPr>
          <w:color w:val="000009"/>
        </w:rPr>
        <w:t>VERSUS</w:t>
      </w:r>
    </w:p>
    <w:p w:rsidR="00CF2DBE" w:rsidRDefault="00012668">
      <w:pPr>
        <w:pStyle w:val="BodyText"/>
        <w:tabs>
          <w:tab w:val="left" w:pos="6547"/>
          <w:tab w:val="left" w:pos="7053"/>
        </w:tabs>
        <w:spacing w:before="161"/>
        <w:jc w:val="left"/>
      </w:pPr>
      <w:r>
        <w:rPr>
          <w:color w:val="000009"/>
        </w:rPr>
        <w:t>K.V. BALAN (DEAD)</w:t>
      </w:r>
      <w:r>
        <w:rPr>
          <w:color w:val="000009"/>
          <w:spacing w:val="-9"/>
        </w:rPr>
        <w:t xml:space="preserve"> </w:t>
      </w:r>
      <w:r>
        <w:rPr>
          <w:color w:val="000009"/>
        </w:rPr>
        <w:t>THROUGH</w:t>
      </w:r>
      <w:r>
        <w:rPr>
          <w:color w:val="000009"/>
          <w:spacing w:val="-2"/>
        </w:rPr>
        <w:t xml:space="preserve"> </w:t>
      </w:r>
      <w:r>
        <w:rPr>
          <w:color w:val="000009"/>
        </w:rPr>
        <w:t>LRS.</w:t>
      </w:r>
      <w:r>
        <w:rPr>
          <w:color w:val="000009"/>
        </w:rPr>
        <w:tab/>
      </w:r>
      <w:r>
        <w:rPr>
          <w:color w:val="000009"/>
        </w:rPr>
        <w:t>…</w:t>
      </w:r>
      <w:r>
        <w:rPr>
          <w:color w:val="000009"/>
        </w:rPr>
        <w:tab/>
        <w:t>RESPONDENT(S)</w:t>
      </w:r>
    </w:p>
    <w:p w:rsidR="00CF2DBE" w:rsidRDefault="00CF2DBE">
      <w:pPr>
        <w:pStyle w:val="BodyText"/>
        <w:ind w:left="0"/>
        <w:jc w:val="left"/>
        <w:rPr>
          <w:sz w:val="32"/>
        </w:rPr>
      </w:pPr>
    </w:p>
    <w:p w:rsidR="00CF2DBE" w:rsidRDefault="00CF2DBE">
      <w:pPr>
        <w:pStyle w:val="BodyText"/>
        <w:spacing w:before="4"/>
        <w:ind w:left="0"/>
        <w:jc w:val="left"/>
        <w:rPr>
          <w:sz w:val="38"/>
        </w:rPr>
      </w:pPr>
    </w:p>
    <w:p w:rsidR="00CF2DBE" w:rsidRDefault="00012668">
      <w:pPr>
        <w:ind w:left="2575" w:right="2196"/>
        <w:jc w:val="center"/>
        <w:rPr>
          <w:b/>
          <w:sz w:val="36"/>
        </w:rPr>
      </w:pPr>
      <w:r>
        <w:rPr>
          <w:b/>
          <w:color w:val="000009"/>
          <w:sz w:val="36"/>
          <w:u w:val="thick" w:color="000009"/>
        </w:rPr>
        <w:t>J U D G M E N T</w:t>
      </w:r>
    </w:p>
    <w:p w:rsidR="00CF2DBE" w:rsidRDefault="00CF2DBE">
      <w:pPr>
        <w:pStyle w:val="BodyText"/>
        <w:spacing w:before="4"/>
        <w:ind w:left="0"/>
        <w:jc w:val="left"/>
        <w:rPr>
          <w:sz w:val="27"/>
        </w:rPr>
      </w:pPr>
    </w:p>
    <w:p w:rsidR="00CF2DBE" w:rsidRDefault="00012668">
      <w:pPr>
        <w:pStyle w:val="BodyText"/>
        <w:spacing w:before="100"/>
        <w:jc w:val="left"/>
      </w:pPr>
      <w:r>
        <w:rPr>
          <w:color w:val="000009"/>
          <w:u w:val="thick" w:color="000009"/>
        </w:rPr>
        <w:t>K.M. JOSEPH, J.</w:t>
      </w:r>
    </w:p>
    <w:p w:rsidR="00CF2DBE" w:rsidRDefault="00CF2DBE">
      <w:pPr>
        <w:pStyle w:val="BodyText"/>
        <w:ind w:left="0"/>
        <w:jc w:val="left"/>
        <w:rPr>
          <w:sz w:val="20"/>
        </w:rPr>
      </w:pPr>
    </w:p>
    <w:p w:rsidR="00CF2DBE" w:rsidRDefault="00CF2DBE">
      <w:pPr>
        <w:pStyle w:val="BodyText"/>
        <w:spacing w:before="4"/>
        <w:ind w:left="0"/>
        <w:jc w:val="left"/>
        <w:rPr>
          <w:sz w:val="27"/>
        </w:rPr>
      </w:pPr>
    </w:p>
    <w:p w:rsidR="00CF2DBE" w:rsidRDefault="00012668">
      <w:pPr>
        <w:pStyle w:val="ListParagraph"/>
        <w:numPr>
          <w:ilvl w:val="0"/>
          <w:numId w:val="2"/>
        </w:numPr>
        <w:tabs>
          <w:tab w:val="left" w:pos="1221"/>
        </w:tabs>
        <w:spacing w:before="100" w:line="460" w:lineRule="auto"/>
        <w:ind w:right="117" w:firstLine="0"/>
        <w:jc w:val="both"/>
        <w:rPr>
          <w:b/>
          <w:sz w:val="28"/>
        </w:rPr>
      </w:pPr>
      <w:r>
        <w:rPr>
          <w:b/>
          <w:color w:val="000009"/>
          <w:sz w:val="28"/>
        </w:rPr>
        <w:t>The appeal by Special Leave is directed against the judgment passed by the High Court of Kerala at Ernakulam dated 08.10.2015 in RFA No.869 of 2013.</w:t>
      </w:r>
      <w:r>
        <w:rPr>
          <w:b/>
          <w:color w:val="000009"/>
          <w:spacing w:val="96"/>
          <w:sz w:val="28"/>
        </w:rPr>
        <w:t xml:space="preserve"> </w:t>
      </w:r>
      <w:r>
        <w:rPr>
          <w:b/>
          <w:color w:val="000009"/>
          <w:sz w:val="28"/>
        </w:rPr>
        <w:t>The</w:t>
      </w:r>
    </w:p>
    <w:p w:rsidR="00CF2DBE" w:rsidRDefault="00012668">
      <w:pPr>
        <w:pStyle w:val="BodyText"/>
        <w:spacing w:before="23" w:line="480" w:lineRule="auto"/>
        <w:ind w:right="114"/>
      </w:pPr>
      <w:r>
        <w:rPr>
          <w:color w:val="000009"/>
        </w:rPr>
        <w:t>appellant is the plaintiff in a suit for specific performance which has been decreed by the trial Court but on appeal by the defendant dismissed by the impugned</w:t>
      </w:r>
      <w:r>
        <w:rPr>
          <w:color w:val="000009"/>
          <w:spacing w:val="29"/>
        </w:rPr>
        <w:t xml:space="preserve"> </w:t>
      </w:r>
      <w:r>
        <w:rPr>
          <w:color w:val="000009"/>
        </w:rPr>
        <w:t>judgment</w:t>
      </w:r>
      <w:r>
        <w:rPr>
          <w:color w:val="000009"/>
          <w:spacing w:val="29"/>
        </w:rPr>
        <w:t xml:space="preserve"> </w:t>
      </w:r>
      <w:r>
        <w:rPr>
          <w:color w:val="000009"/>
        </w:rPr>
        <w:t>of</w:t>
      </w:r>
      <w:r>
        <w:rPr>
          <w:color w:val="000009"/>
          <w:spacing w:val="29"/>
        </w:rPr>
        <w:t xml:space="preserve"> </w:t>
      </w:r>
      <w:r>
        <w:rPr>
          <w:color w:val="000009"/>
        </w:rPr>
        <w:t>the</w:t>
      </w:r>
      <w:r>
        <w:rPr>
          <w:color w:val="000009"/>
          <w:spacing w:val="29"/>
        </w:rPr>
        <w:t xml:space="preserve"> </w:t>
      </w:r>
      <w:r>
        <w:rPr>
          <w:color w:val="000009"/>
        </w:rPr>
        <w:t>High</w:t>
      </w:r>
      <w:r>
        <w:rPr>
          <w:color w:val="000009"/>
          <w:spacing w:val="29"/>
        </w:rPr>
        <w:t xml:space="preserve"> </w:t>
      </w:r>
      <w:r>
        <w:rPr>
          <w:color w:val="000009"/>
        </w:rPr>
        <w:t>Court.</w:t>
      </w:r>
      <w:r>
        <w:rPr>
          <w:color w:val="000009"/>
          <w:spacing w:val="34"/>
        </w:rPr>
        <w:t xml:space="preserve"> </w:t>
      </w:r>
      <w:r>
        <w:rPr>
          <w:color w:val="212121"/>
        </w:rPr>
        <w:t>For</w:t>
      </w:r>
      <w:r>
        <w:rPr>
          <w:color w:val="212121"/>
          <w:spacing w:val="29"/>
        </w:rPr>
        <w:t xml:space="preserve"> </w:t>
      </w:r>
      <w:r>
        <w:rPr>
          <w:color w:val="212121"/>
        </w:rPr>
        <w:t>the</w:t>
      </w:r>
      <w:r>
        <w:rPr>
          <w:color w:val="212121"/>
          <w:spacing w:val="28"/>
        </w:rPr>
        <w:t xml:space="preserve"> </w:t>
      </w:r>
      <w:r>
        <w:rPr>
          <w:color w:val="212121"/>
        </w:rPr>
        <w:t>sake</w:t>
      </w:r>
      <w:r>
        <w:rPr>
          <w:color w:val="212121"/>
          <w:spacing w:val="28"/>
        </w:rPr>
        <w:t xml:space="preserve"> </w:t>
      </w:r>
      <w:r>
        <w:rPr>
          <w:color w:val="212121"/>
        </w:rPr>
        <w:t>of</w:t>
      </w:r>
    </w:p>
    <w:p w:rsidR="00CF2DBE" w:rsidRDefault="00CF2DBE">
      <w:pPr>
        <w:spacing w:line="316" w:lineRule="exact"/>
        <w:ind w:left="100"/>
        <w:rPr>
          <w:b/>
          <w:sz w:val="28"/>
        </w:rPr>
      </w:pPr>
      <w:r w:rsidRPr="00CF2DBE">
        <w:pict>
          <v:group id="_x0000_s1027" style="position:absolute;left:0;text-align:left;margin-left:62.9pt;margin-top:6.25pt;width:21.85pt;height:31.5pt;z-index:-251994112;mso-position-horizontal-relative:page" coordorigin="1258,125" coordsize="437,630">
            <v:shape id="_x0000_s1030" style="position:absolute;left:1276;top:144;width:417;height:611" coordorigin="1277,145" coordsize="417,611" o:spt="100" adj="0,,0" path="m1677,244r-191,l1514,248r26,13l1560,286r8,41l1564,351r-10,22l1538,392r-22,18l1470,449r-26,37l1433,528r-3,53l1541,581r3,-38l1553,517r16,-20l1592,478r43,-34l1667,409r20,-39l1694,323r-17,-79xm1479,145r-70,10l1343,188r-48,61l1277,341r119,l1396,340r5,-31l1414,277r27,-23l1486,244r191,l1676,242r-43,-53l1576,160r-55,-13l1479,145xm1549,637r-122,l1427,755r122,l1549,637xe" fillcolor="black" stroked="f">
              <v:stroke joinstyle="round"/>
              <v:formulas/>
              <v:path arrowok="t" o:connecttype="segments"/>
            </v:shape>
            <v:shape id="_x0000_s1029" style="position:absolute;left:1258;top:125;width:417;height:611" coordorigin="1258,126" coordsize="417,611" o:spt="100" adj="0,,0" path="m1658,225r-190,l1495,229r27,13l1541,268r8,40l1545,332r-10,22l1519,374r-22,18l1451,430r-26,37l1414,509r-3,53l1522,562r3,-38l1534,498r16,-20l1573,459r44,-34l1648,390r20,-39l1675,304r-17,-79xm1460,126r-70,10l1325,169r-48,61l1258,322r119,l1377,322r5,-32l1396,259r26,-24l1468,225r190,l1657,223r-43,-52l1558,142r-56,-13l1460,126xm1530,618r-122,l1408,736r122,l1530,618xe" fillcolor="#ff6" stroked="f">
              <v:stroke joinstyle="round"/>
              <v:formulas/>
              <v:path arrowok="t" o:connecttype="segments"/>
            </v:shape>
            <v:shape id="_x0000_s1028" style="position:absolute;left:1480;top:-15449;width:11580;height:16960" coordorigin="1480,-15449" coordsize="11580,16960" o:spt="100" adj="0,,0" path="m1411,562r3,-53l1425,467r26,-37l1497,392r22,-18l1535,354r10,-22l1549,308r-8,-40l1522,242r-27,-13l1468,225r-46,10l1396,259r-14,31l1377,322r,l1258,322r19,-92l1325,169r65,-33l1460,126r42,3l1558,142r56,29l1657,223r18,81l1668,351r-20,39l1617,425r-44,34l1550,478r-16,20l1525,524r-3,38l1411,562xm1408,618r122,l1530,736r-122,l1408,618xe" filled="f" strokecolor="#707070" strokeweight=".01525mm">
              <v:stroke joinstyle="round"/>
              <v:formulas/>
              <v:path arrowok="t" o:connecttype="segments"/>
            </v:shape>
            <w10:wrap anchorx="page"/>
          </v:group>
        </w:pict>
      </w:r>
      <w:r w:rsidR="00012668">
        <w:rPr>
          <w:rFonts w:ascii="Arial"/>
          <w:w w:val="104"/>
          <w:position w:val="7"/>
          <w:sz w:val="9"/>
        </w:rPr>
        <w:t>Signatur</w:t>
      </w:r>
      <w:r w:rsidR="00012668">
        <w:rPr>
          <w:rFonts w:ascii="Arial"/>
          <w:spacing w:val="-2"/>
          <w:w w:val="104"/>
          <w:position w:val="7"/>
          <w:sz w:val="9"/>
        </w:rPr>
        <w:t>e</w:t>
      </w:r>
      <w:r w:rsidR="00012668">
        <w:rPr>
          <w:b/>
          <w:color w:val="212121"/>
          <w:spacing w:val="-141"/>
          <w:sz w:val="28"/>
        </w:rPr>
        <w:t>c</w:t>
      </w:r>
      <w:r w:rsidR="00012668">
        <w:rPr>
          <w:rFonts w:ascii="Arial"/>
          <w:w w:val="104"/>
          <w:position w:val="7"/>
          <w:sz w:val="9"/>
        </w:rPr>
        <w:t>No</w:t>
      </w:r>
      <w:r w:rsidR="00012668">
        <w:rPr>
          <w:rFonts w:ascii="Arial"/>
          <w:spacing w:val="-7"/>
          <w:w w:val="104"/>
          <w:position w:val="7"/>
          <w:sz w:val="9"/>
        </w:rPr>
        <w:t>t</w:t>
      </w:r>
      <w:r w:rsidR="00012668">
        <w:rPr>
          <w:b/>
          <w:color w:val="212121"/>
          <w:spacing w:val="-137"/>
          <w:sz w:val="28"/>
        </w:rPr>
        <w:t>o</w:t>
      </w:r>
      <w:r w:rsidR="00012668">
        <w:rPr>
          <w:rFonts w:ascii="Arial"/>
          <w:w w:val="104"/>
          <w:position w:val="7"/>
          <w:sz w:val="9"/>
        </w:rPr>
        <w:t>Ve</w:t>
      </w:r>
      <w:r w:rsidR="00012668">
        <w:rPr>
          <w:rFonts w:ascii="Arial"/>
          <w:spacing w:val="-11"/>
          <w:w w:val="104"/>
          <w:position w:val="7"/>
          <w:sz w:val="9"/>
        </w:rPr>
        <w:t>r</w:t>
      </w:r>
      <w:r w:rsidR="00012668">
        <w:rPr>
          <w:b/>
          <w:color w:val="212121"/>
          <w:spacing w:val="-158"/>
          <w:sz w:val="28"/>
        </w:rPr>
        <w:t>n</w:t>
      </w:r>
      <w:r w:rsidR="00012668">
        <w:rPr>
          <w:rFonts w:ascii="Arial"/>
          <w:w w:val="104"/>
          <w:position w:val="7"/>
          <w:sz w:val="9"/>
        </w:rPr>
        <w:t>ifie</w:t>
      </w:r>
      <w:r w:rsidR="00012668">
        <w:rPr>
          <w:rFonts w:ascii="Arial"/>
          <w:spacing w:val="-16"/>
          <w:w w:val="104"/>
          <w:position w:val="7"/>
          <w:sz w:val="9"/>
        </w:rPr>
        <w:t>d</w:t>
      </w:r>
      <w:r w:rsidR="00012668">
        <w:rPr>
          <w:b/>
          <w:color w:val="212121"/>
          <w:spacing w:val="-1"/>
          <w:sz w:val="28"/>
        </w:rPr>
        <w:t>venience</w:t>
      </w:r>
      <w:r w:rsidR="00012668">
        <w:rPr>
          <w:b/>
          <w:color w:val="212121"/>
          <w:sz w:val="28"/>
        </w:rPr>
        <w:t>,</w:t>
      </w:r>
      <w:r w:rsidR="00012668">
        <w:rPr>
          <w:b/>
          <w:color w:val="212121"/>
          <w:spacing w:val="-8"/>
          <w:sz w:val="28"/>
        </w:rPr>
        <w:t xml:space="preserve"> </w:t>
      </w:r>
      <w:r w:rsidR="00012668">
        <w:rPr>
          <w:b/>
          <w:color w:val="212121"/>
          <w:spacing w:val="-1"/>
          <w:sz w:val="28"/>
        </w:rPr>
        <w:t>th</w:t>
      </w:r>
      <w:r w:rsidR="00012668">
        <w:rPr>
          <w:b/>
          <w:color w:val="212121"/>
          <w:sz w:val="28"/>
        </w:rPr>
        <w:t>e</w:t>
      </w:r>
      <w:r w:rsidR="00012668">
        <w:rPr>
          <w:b/>
          <w:color w:val="212121"/>
          <w:spacing w:val="-8"/>
          <w:sz w:val="28"/>
        </w:rPr>
        <w:t xml:space="preserve"> </w:t>
      </w:r>
      <w:r w:rsidR="00012668">
        <w:rPr>
          <w:b/>
          <w:color w:val="212121"/>
          <w:spacing w:val="-1"/>
          <w:sz w:val="28"/>
        </w:rPr>
        <w:t>partie</w:t>
      </w:r>
      <w:r w:rsidR="00012668">
        <w:rPr>
          <w:b/>
          <w:color w:val="212121"/>
          <w:sz w:val="28"/>
        </w:rPr>
        <w:t>s</w:t>
      </w:r>
      <w:r w:rsidR="00012668">
        <w:rPr>
          <w:b/>
          <w:color w:val="212121"/>
          <w:spacing w:val="-8"/>
          <w:sz w:val="28"/>
        </w:rPr>
        <w:t xml:space="preserve"> </w:t>
      </w:r>
      <w:r w:rsidR="00012668">
        <w:rPr>
          <w:b/>
          <w:color w:val="212121"/>
          <w:spacing w:val="-1"/>
          <w:sz w:val="28"/>
        </w:rPr>
        <w:t>woul</w:t>
      </w:r>
      <w:r w:rsidR="00012668">
        <w:rPr>
          <w:b/>
          <w:color w:val="212121"/>
          <w:sz w:val="28"/>
        </w:rPr>
        <w:t>d</w:t>
      </w:r>
      <w:r w:rsidR="00012668">
        <w:rPr>
          <w:b/>
          <w:color w:val="212121"/>
          <w:spacing w:val="-8"/>
          <w:sz w:val="28"/>
        </w:rPr>
        <w:t xml:space="preserve"> </w:t>
      </w:r>
      <w:r w:rsidR="00012668">
        <w:rPr>
          <w:b/>
          <w:color w:val="212121"/>
          <w:spacing w:val="-1"/>
          <w:sz w:val="28"/>
        </w:rPr>
        <w:t>b</w:t>
      </w:r>
      <w:r w:rsidR="00012668">
        <w:rPr>
          <w:b/>
          <w:color w:val="212121"/>
          <w:sz w:val="28"/>
        </w:rPr>
        <w:t>e</w:t>
      </w:r>
      <w:r w:rsidR="00012668">
        <w:rPr>
          <w:b/>
          <w:color w:val="212121"/>
          <w:spacing w:val="-8"/>
          <w:sz w:val="28"/>
        </w:rPr>
        <w:t xml:space="preserve"> </w:t>
      </w:r>
      <w:r w:rsidR="00012668">
        <w:rPr>
          <w:b/>
          <w:color w:val="212121"/>
          <w:spacing w:val="-1"/>
          <w:sz w:val="28"/>
        </w:rPr>
        <w:t>referre</w:t>
      </w:r>
      <w:r w:rsidR="00012668">
        <w:rPr>
          <w:b/>
          <w:color w:val="212121"/>
          <w:sz w:val="28"/>
        </w:rPr>
        <w:t>d</w:t>
      </w:r>
      <w:r w:rsidR="00012668">
        <w:rPr>
          <w:b/>
          <w:color w:val="212121"/>
          <w:spacing w:val="-8"/>
          <w:sz w:val="28"/>
        </w:rPr>
        <w:t xml:space="preserve"> </w:t>
      </w:r>
      <w:r w:rsidR="00012668">
        <w:rPr>
          <w:b/>
          <w:color w:val="212121"/>
          <w:spacing w:val="-1"/>
          <w:sz w:val="28"/>
        </w:rPr>
        <w:t>hereinafte</w:t>
      </w:r>
      <w:r w:rsidR="00012668">
        <w:rPr>
          <w:b/>
          <w:color w:val="212121"/>
          <w:sz w:val="28"/>
        </w:rPr>
        <w:t>r</w:t>
      </w:r>
    </w:p>
    <w:p w:rsidR="00CF2DBE" w:rsidRDefault="00CF2DBE">
      <w:pPr>
        <w:spacing w:before="12" w:line="218" w:lineRule="auto"/>
        <w:ind w:left="100" w:right="8551"/>
        <w:rPr>
          <w:rFonts w:ascii="Arial"/>
          <w:sz w:val="9"/>
        </w:rPr>
      </w:pPr>
      <w:r w:rsidRPr="00CF2DBE">
        <w:pict>
          <v:shapetype id="_x0000_t202" coordsize="21600,21600" o:spt="202" path="m,l,21600r21600,l21600,xe">
            <v:stroke joinstyle="miter"/>
            <v:path gradientshapeok="t" o:connecttype="rect"/>
          </v:shapetype>
          <v:shape id="_x0000_s1026" type="#_x0000_t202" style="position:absolute;left:0;text-align:left;margin-left:52pt;margin-top:14.25pt;width:26.9pt;height:5.25pt;z-index:-251993088;mso-position-horizontal-relative:page" filled="f" stroked="f">
            <v:textbox inset="0,0,0,0">
              <w:txbxContent>
                <w:p w:rsidR="00CF2DBE" w:rsidRDefault="00012668">
                  <w:pPr>
                    <w:rPr>
                      <w:rFonts w:ascii="Arial"/>
                      <w:sz w:val="9"/>
                    </w:rPr>
                  </w:pPr>
                  <w:r>
                    <w:rPr>
                      <w:rFonts w:ascii="Arial"/>
                      <w:w w:val="105"/>
                      <w:sz w:val="9"/>
                    </w:rPr>
                    <w:t xml:space="preserve">16:32:46 </w:t>
                  </w:r>
                  <w:r>
                    <w:rPr>
                      <w:rFonts w:ascii="Arial"/>
                      <w:spacing w:val="-7"/>
                      <w:w w:val="105"/>
                      <w:sz w:val="9"/>
                    </w:rPr>
                    <w:t>IST</w:t>
                  </w:r>
                </w:p>
              </w:txbxContent>
            </v:textbox>
            <w10:wrap anchorx="page"/>
          </v:shape>
        </w:pict>
      </w:r>
      <w:r w:rsidR="00012668">
        <w:rPr>
          <w:rFonts w:ascii="Arial"/>
          <w:w w:val="105"/>
          <w:sz w:val="9"/>
        </w:rPr>
        <w:t>Digitally signed by ASHA SUNDRIYAL Date: 2019.09.12</w:t>
      </w:r>
    </w:p>
    <w:p w:rsidR="00CF2DBE" w:rsidRDefault="00012668">
      <w:pPr>
        <w:pStyle w:val="BodyText"/>
        <w:spacing w:before="24" w:line="480" w:lineRule="auto"/>
        <w:ind w:hanging="401"/>
        <w:jc w:val="left"/>
      </w:pPr>
      <w:r>
        <w:rPr>
          <w:rFonts w:ascii="Arial"/>
          <w:b w:val="0"/>
          <w:position w:val="9"/>
          <w:sz w:val="9"/>
        </w:rPr>
        <w:t xml:space="preserve">Reason: </w:t>
      </w:r>
      <w:r>
        <w:rPr>
          <w:color w:val="212121"/>
        </w:rPr>
        <w:t>as per their status shown in the plaint before the trial Court.</w:t>
      </w:r>
    </w:p>
    <w:p w:rsidR="00CF2DBE" w:rsidRDefault="00CF2DBE">
      <w:pPr>
        <w:spacing w:line="480" w:lineRule="auto"/>
        <w:sectPr w:rsidR="00CF2DBE">
          <w:footerReference w:type="default" r:id="rId7"/>
          <w:type w:val="continuous"/>
          <w:pgSz w:w="11910" w:h="16840"/>
          <w:pgMar w:top="1180" w:right="1320" w:bottom="900" w:left="940" w:header="720" w:footer="711" w:gutter="0"/>
          <w:pgNumType w:start="1"/>
          <w:cols w:space="720"/>
        </w:sectPr>
      </w:pPr>
    </w:p>
    <w:p w:rsidR="00CF2DBE" w:rsidRDefault="00CF2DBE">
      <w:pPr>
        <w:pStyle w:val="BodyText"/>
        <w:spacing w:before="11"/>
        <w:ind w:left="0"/>
        <w:jc w:val="left"/>
        <w:rPr>
          <w:sz w:val="9"/>
        </w:rPr>
      </w:pPr>
    </w:p>
    <w:p w:rsidR="00CF2DBE" w:rsidRDefault="00012668">
      <w:pPr>
        <w:pStyle w:val="BodyText"/>
        <w:spacing w:before="100"/>
        <w:jc w:val="left"/>
      </w:pPr>
      <w:r>
        <w:rPr>
          <w:color w:val="212121"/>
          <w:u w:val="thick" w:color="212121"/>
        </w:rPr>
        <w:t>THE AGREEMENT</w:t>
      </w:r>
    </w:p>
    <w:p w:rsidR="00CF2DBE" w:rsidRDefault="00CF2DBE">
      <w:pPr>
        <w:pStyle w:val="BodyText"/>
        <w:ind w:left="0"/>
        <w:jc w:val="left"/>
        <w:rPr>
          <w:sz w:val="20"/>
        </w:rPr>
      </w:pPr>
    </w:p>
    <w:p w:rsidR="00CF2DBE" w:rsidRDefault="00CF2DBE">
      <w:pPr>
        <w:pStyle w:val="BodyText"/>
        <w:spacing w:before="4"/>
        <w:ind w:left="0"/>
        <w:jc w:val="left"/>
        <w:rPr>
          <w:sz w:val="27"/>
        </w:rPr>
      </w:pPr>
    </w:p>
    <w:p w:rsidR="00CF2DBE" w:rsidRDefault="00012668">
      <w:pPr>
        <w:pStyle w:val="ListParagraph"/>
        <w:numPr>
          <w:ilvl w:val="0"/>
          <w:numId w:val="2"/>
        </w:numPr>
        <w:tabs>
          <w:tab w:val="left" w:pos="1221"/>
        </w:tabs>
        <w:spacing w:before="100" w:line="460" w:lineRule="auto"/>
        <w:ind w:right="117" w:firstLine="0"/>
        <w:jc w:val="both"/>
        <w:rPr>
          <w:b/>
          <w:sz w:val="28"/>
        </w:rPr>
      </w:pPr>
      <w:r>
        <w:rPr>
          <w:b/>
          <w:color w:val="212121"/>
          <w:sz w:val="28"/>
        </w:rPr>
        <w:t>There is no dispute that the plaintiff and the defendant have indeed entered into an agreement on 25.04.2007. The agreement (marked as A1), inter</w:t>
      </w:r>
      <w:r>
        <w:rPr>
          <w:b/>
          <w:color w:val="212121"/>
          <w:spacing w:val="102"/>
          <w:sz w:val="28"/>
        </w:rPr>
        <w:t xml:space="preserve"> </w:t>
      </w:r>
      <w:r>
        <w:rPr>
          <w:b/>
          <w:color w:val="212121"/>
          <w:sz w:val="28"/>
        </w:rPr>
        <w:t>alia,</w:t>
      </w:r>
    </w:p>
    <w:p w:rsidR="00CF2DBE" w:rsidRDefault="00012668">
      <w:pPr>
        <w:pStyle w:val="BodyText"/>
        <w:spacing w:before="23" w:line="480" w:lineRule="auto"/>
        <w:ind w:right="112"/>
      </w:pPr>
      <w:r>
        <w:rPr>
          <w:color w:val="212121"/>
        </w:rPr>
        <w:t>provided as follows; The property, which was agreed, to be sol</w:t>
      </w:r>
      <w:r>
        <w:rPr>
          <w:color w:val="212121"/>
        </w:rPr>
        <w:t>d was mentioned as 75 ¾ cents held by the defendant as per assignment deed No.1405 of 1975. The property agreed to be sold included all improvements thereon including an incomplete RCC house building, Well, motor shed etc. Payment of Rs.2,00,000/- as advan</w:t>
      </w:r>
      <w:r>
        <w:rPr>
          <w:color w:val="212121"/>
        </w:rPr>
        <w:t>ce</w:t>
      </w:r>
      <w:r>
        <w:rPr>
          <w:color w:val="212121"/>
          <w:spacing w:val="-41"/>
        </w:rPr>
        <w:t xml:space="preserve"> </w:t>
      </w:r>
      <w:r>
        <w:rPr>
          <w:color w:val="212121"/>
        </w:rPr>
        <w:t>was</w:t>
      </w:r>
      <w:r>
        <w:rPr>
          <w:color w:val="212121"/>
          <w:spacing w:val="-40"/>
        </w:rPr>
        <w:t xml:space="preserve"> </w:t>
      </w:r>
      <w:r>
        <w:rPr>
          <w:color w:val="212121"/>
        </w:rPr>
        <w:t>recorded.</w:t>
      </w:r>
      <w:r>
        <w:rPr>
          <w:color w:val="212121"/>
          <w:spacing w:val="-40"/>
        </w:rPr>
        <w:t xml:space="preserve"> </w:t>
      </w:r>
      <w:r>
        <w:rPr>
          <w:color w:val="212121"/>
        </w:rPr>
        <w:t>Towards</w:t>
      </w:r>
      <w:r>
        <w:rPr>
          <w:color w:val="212121"/>
          <w:spacing w:val="-40"/>
        </w:rPr>
        <w:t xml:space="preserve"> </w:t>
      </w:r>
      <w:r>
        <w:rPr>
          <w:color w:val="212121"/>
        </w:rPr>
        <w:t>balance</w:t>
      </w:r>
      <w:r>
        <w:rPr>
          <w:color w:val="212121"/>
          <w:spacing w:val="-40"/>
        </w:rPr>
        <w:t xml:space="preserve"> </w:t>
      </w:r>
      <w:r>
        <w:rPr>
          <w:color w:val="212121"/>
        </w:rPr>
        <w:t>consideration</w:t>
      </w:r>
      <w:r>
        <w:rPr>
          <w:color w:val="212121"/>
          <w:spacing w:val="-40"/>
        </w:rPr>
        <w:t xml:space="preserve"> </w:t>
      </w:r>
      <w:r>
        <w:rPr>
          <w:color w:val="212121"/>
        </w:rPr>
        <w:t>the plaintiff was to pay the minimum amount of Rs.3,00,000/- within four months from 25.04.2007. It is further recited that on such payment, the</w:t>
      </w:r>
      <w:r>
        <w:rPr>
          <w:color w:val="212121"/>
          <w:spacing w:val="-69"/>
        </w:rPr>
        <w:t xml:space="preserve"> </w:t>
      </w:r>
      <w:r>
        <w:rPr>
          <w:color w:val="212121"/>
        </w:rPr>
        <w:t>defendant will assign land equivalent to Rs.3,00,000/- in</w:t>
      </w:r>
      <w:r>
        <w:rPr>
          <w:color w:val="212121"/>
          <w:spacing w:val="-71"/>
        </w:rPr>
        <w:t xml:space="preserve"> </w:t>
      </w:r>
      <w:r>
        <w:rPr>
          <w:color w:val="212121"/>
        </w:rPr>
        <w:t>favour of the person nominated by the plaintiff for the portion agreed by both the parties. The consideration was fixed at Rs.34,000/- per cent of property to be found on actual measurement. The time limit was fixed as "till the 24th day of March, 2008". T</w:t>
      </w:r>
      <w:r>
        <w:rPr>
          <w:color w:val="212121"/>
        </w:rPr>
        <w:t>ime limit was expressly  mentioned  as  an  essential  part  of</w:t>
      </w:r>
      <w:r>
        <w:rPr>
          <w:color w:val="212121"/>
          <w:spacing w:val="102"/>
        </w:rPr>
        <w:t xml:space="preserve"> </w:t>
      </w:r>
      <w:r>
        <w:rPr>
          <w:color w:val="212121"/>
        </w:rPr>
        <w:t>the</w:t>
      </w:r>
    </w:p>
    <w:p w:rsidR="00CF2DBE" w:rsidRDefault="00012668">
      <w:pPr>
        <w:pStyle w:val="BodyText"/>
      </w:pPr>
      <w:r>
        <w:rPr>
          <w:color w:val="212121"/>
        </w:rPr>
        <w:t>agreement. The assignment was to be executed either</w:t>
      </w:r>
      <w:r>
        <w:rPr>
          <w:color w:val="212121"/>
          <w:spacing w:val="-70"/>
        </w:rPr>
        <w:t xml:space="preserve"> </w:t>
      </w:r>
      <w:r>
        <w:rPr>
          <w:color w:val="212121"/>
        </w:rPr>
        <w:t>in</w:t>
      </w:r>
    </w:p>
    <w:p w:rsidR="00CF2DBE" w:rsidRDefault="00CF2DBE">
      <w:pPr>
        <w:sectPr w:rsidR="00CF2DBE">
          <w:pgSz w:w="11910" w:h="16840"/>
          <w:pgMar w:top="1580" w:right="1320" w:bottom="900" w:left="940" w:header="0" w:footer="711" w:gutter="0"/>
          <w:cols w:space="720"/>
        </w:sectPr>
      </w:pPr>
    </w:p>
    <w:p w:rsidR="00CF2DBE" w:rsidRDefault="00012668">
      <w:pPr>
        <w:pStyle w:val="BodyText"/>
        <w:spacing w:before="78" w:line="480" w:lineRule="auto"/>
        <w:ind w:right="117"/>
      </w:pPr>
      <w:r>
        <w:rPr>
          <w:color w:val="212121"/>
        </w:rPr>
        <w:lastRenderedPageBreak/>
        <w:t>favour of the plaintiff or any other person nominated by him in writing. Before the execution of</w:t>
      </w:r>
      <w:r>
        <w:rPr>
          <w:color w:val="212121"/>
          <w:spacing w:val="101"/>
        </w:rPr>
        <w:t xml:space="preserve"> </w:t>
      </w:r>
      <w:r>
        <w:rPr>
          <w:color w:val="212121"/>
        </w:rPr>
        <w:t>the assignment</w:t>
      </w:r>
      <w:r>
        <w:rPr>
          <w:color w:val="212121"/>
          <w:spacing w:val="-34"/>
        </w:rPr>
        <w:t xml:space="preserve"> </w:t>
      </w:r>
      <w:r>
        <w:rPr>
          <w:color w:val="212121"/>
        </w:rPr>
        <w:t>dee</w:t>
      </w:r>
      <w:r>
        <w:rPr>
          <w:color w:val="212121"/>
        </w:rPr>
        <w:t>d,</w:t>
      </w:r>
      <w:r>
        <w:rPr>
          <w:color w:val="212121"/>
          <w:spacing w:val="-34"/>
        </w:rPr>
        <w:t xml:space="preserve"> </w:t>
      </w:r>
      <w:r>
        <w:rPr>
          <w:color w:val="212121"/>
        </w:rPr>
        <w:t>the</w:t>
      </w:r>
      <w:r>
        <w:rPr>
          <w:color w:val="212121"/>
          <w:spacing w:val="-34"/>
        </w:rPr>
        <w:t xml:space="preserve"> </w:t>
      </w:r>
      <w:r>
        <w:rPr>
          <w:color w:val="212121"/>
        </w:rPr>
        <w:t>contract</w:t>
      </w:r>
      <w:r>
        <w:rPr>
          <w:color w:val="212121"/>
          <w:spacing w:val="-34"/>
        </w:rPr>
        <w:t xml:space="preserve"> </w:t>
      </w:r>
      <w:r>
        <w:rPr>
          <w:color w:val="212121"/>
        </w:rPr>
        <w:t>further</w:t>
      </w:r>
      <w:r>
        <w:rPr>
          <w:color w:val="212121"/>
          <w:spacing w:val="-34"/>
        </w:rPr>
        <w:t xml:space="preserve"> </w:t>
      </w:r>
      <w:r>
        <w:rPr>
          <w:color w:val="212121"/>
        </w:rPr>
        <w:t>provided</w:t>
      </w:r>
      <w:r>
        <w:rPr>
          <w:color w:val="212121"/>
          <w:spacing w:val="-34"/>
        </w:rPr>
        <w:t xml:space="preserve"> </w:t>
      </w:r>
      <w:r>
        <w:rPr>
          <w:color w:val="212121"/>
        </w:rPr>
        <w:t>that</w:t>
      </w:r>
      <w:r>
        <w:rPr>
          <w:color w:val="212121"/>
          <w:spacing w:val="-34"/>
        </w:rPr>
        <w:t xml:space="preserve"> </w:t>
      </w:r>
      <w:r>
        <w:rPr>
          <w:color w:val="212121"/>
        </w:rPr>
        <w:t>the plaintiff shall be convinced of the title of the property and other connected</w:t>
      </w:r>
      <w:r>
        <w:rPr>
          <w:color w:val="212121"/>
          <w:spacing w:val="-7"/>
        </w:rPr>
        <w:t xml:space="preserve"> </w:t>
      </w:r>
      <w:r>
        <w:rPr>
          <w:color w:val="212121"/>
        </w:rPr>
        <w:t>things.</w:t>
      </w:r>
    </w:p>
    <w:p w:rsidR="00CF2DBE" w:rsidRDefault="00CF2DBE">
      <w:pPr>
        <w:pStyle w:val="BodyText"/>
        <w:spacing w:before="4"/>
        <w:ind w:left="0"/>
        <w:jc w:val="left"/>
        <w:rPr>
          <w:sz w:val="47"/>
        </w:rPr>
      </w:pPr>
    </w:p>
    <w:p w:rsidR="00CF2DBE" w:rsidRDefault="00012668">
      <w:pPr>
        <w:pStyle w:val="BodyText"/>
      </w:pPr>
      <w:r>
        <w:rPr>
          <w:color w:val="212121"/>
          <w:u w:val="thick" w:color="212121"/>
        </w:rPr>
        <w:t>DEVELOPMENTS AFTER THE AGREEMENT</w:t>
      </w:r>
    </w:p>
    <w:p w:rsidR="00CF2DBE" w:rsidRDefault="00CF2DBE">
      <w:pPr>
        <w:pStyle w:val="BodyText"/>
        <w:ind w:left="0"/>
        <w:jc w:val="left"/>
      </w:pPr>
    </w:p>
    <w:p w:rsidR="00CF2DBE" w:rsidRDefault="00012668">
      <w:pPr>
        <w:pStyle w:val="ListParagraph"/>
        <w:numPr>
          <w:ilvl w:val="0"/>
          <w:numId w:val="2"/>
        </w:numPr>
        <w:tabs>
          <w:tab w:val="left" w:pos="1221"/>
        </w:tabs>
        <w:spacing w:before="0" w:line="444" w:lineRule="auto"/>
        <w:ind w:right="116" w:firstLine="0"/>
        <w:jc w:val="both"/>
        <w:rPr>
          <w:b/>
          <w:sz w:val="28"/>
        </w:rPr>
      </w:pPr>
      <w:r>
        <w:rPr>
          <w:b/>
          <w:color w:val="212121"/>
          <w:sz w:val="28"/>
        </w:rPr>
        <w:t>It is not in the region of dispute that the plaintiff</w:t>
      </w:r>
      <w:r>
        <w:rPr>
          <w:b/>
          <w:color w:val="212121"/>
          <w:spacing w:val="44"/>
          <w:sz w:val="28"/>
        </w:rPr>
        <w:t xml:space="preserve"> </w:t>
      </w:r>
      <w:r>
        <w:rPr>
          <w:b/>
          <w:color w:val="212121"/>
          <w:sz w:val="28"/>
        </w:rPr>
        <w:t>paid</w:t>
      </w:r>
      <w:r>
        <w:rPr>
          <w:b/>
          <w:color w:val="212121"/>
          <w:spacing w:val="44"/>
          <w:sz w:val="28"/>
        </w:rPr>
        <w:t xml:space="preserve"> </w:t>
      </w:r>
      <w:r>
        <w:rPr>
          <w:b/>
          <w:color w:val="212121"/>
          <w:sz w:val="28"/>
        </w:rPr>
        <w:t>Rs.3,00,000/-</w:t>
      </w:r>
      <w:r>
        <w:rPr>
          <w:b/>
          <w:color w:val="212121"/>
          <w:spacing w:val="44"/>
          <w:sz w:val="28"/>
        </w:rPr>
        <w:t xml:space="preserve"> </w:t>
      </w:r>
      <w:r>
        <w:rPr>
          <w:b/>
          <w:color w:val="212121"/>
          <w:sz w:val="28"/>
        </w:rPr>
        <w:t>by</w:t>
      </w:r>
      <w:r>
        <w:rPr>
          <w:b/>
          <w:color w:val="212121"/>
          <w:spacing w:val="43"/>
          <w:sz w:val="28"/>
        </w:rPr>
        <w:t xml:space="preserve"> </w:t>
      </w:r>
      <w:r>
        <w:rPr>
          <w:b/>
          <w:color w:val="212121"/>
          <w:sz w:val="28"/>
        </w:rPr>
        <w:t>cheque</w:t>
      </w:r>
      <w:r>
        <w:rPr>
          <w:b/>
          <w:color w:val="212121"/>
          <w:spacing w:val="43"/>
          <w:sz w:val="28"/>
        </w:rPr>
        <w:t xml:space="preserve"> </w:t>
      </w:r>
      <w:r>
        <w:rPr>
          <w:b/>
          <w:color w:val="212121"/>
          <w:sz w:val="28"/>
        </w:rPr>
        <w:t>on</w:t>
      </w:r>
      <w:r>
        <w:rPr>
          <w:b/>
          <w:color w:val="212121"/>
          <w:spacing w:val="44"/>
          <w:sz w:val="28"/>
        </w:rPr>
        <w:t xml:space="preserve"> </w:t>
      </w:r>
      <w:r>
        <w:rPr>
          <w:b/>
          <w:color w:val="212121"/>
          <w:sz w:val="28"/>
        </w:rPr>
        <w:t>25.08.2007</w:t>
      </w:r>
    </w:p>
    <w:p w:rsidR="00CF2DBE" w:rsidRDefault="00012668">
      <w:pPr>
        <w:pStyle w:val="BodyText"/>
        <w:spacing w:before="46" w:line="480" w:lineRule="auto"/>
        <w:ind w:right="112"/>
      </w:pPr>
      <w:r>
        <w:rPr>
          <w:color w:val="212121"/>
        </w:rPr>
        <w:t>and it is also endorsed in the agreement. Thereafter, on 25.01.2008 the defendant sent a lawyers notice to the plaintiff. Therein it is stated that the</w:t>
      </w:r>
      <w:r>
        <w:rPr>
          <w:color w:val="212121"/>
          <w:spacing w:val="-68"/>
        </w:rPr>
        <w:t xml:space="preserve"> </w:t>
      </w:r>
      <w:r>
        <w:rPr>
          <w:color w:val="212121"/>
        </w:rPr>
        <w:t>defendant holds 75 ¾ cents as per the assignment deed, already referred to, which property wa</w:t>
      </w:r>
      <w:r>
        <w:rPr>
          <w:color w:val="212121"/>
        </w:rPr>
        <w:t>s agreed to be sold for Rs.34,000/-</w:t>
      </w:r>
      <w:r>
        <w:rPr>
          <w:color w:val="212121"/>
          <w:spacing w:val="-27"/>
        </w:rPr>
        <w:t xml:space="preserve"> </w:t>
      </w:r>
      <w:r>
        <w:rPr>
          <w:color w:val="212121"/>
        </w:rPr>
        <w:t>in</w:t>
      </w:r>
      <w:r>
        <w:rPr>
          <w:color w:val="212121"/>
          <w:spacing w:val="-27"/>
        </w:rPr>
        <w:t xml:space="preserve"> </w:t>
      </w:r>
      <w:r>
        <w:rPr>
          <w:color w:val="212121"/>
        </w:rPr>
        <w:t>terms</w:t>
      </w:r>
      <w:r>
        <w:rPr>
          <w:color w:val="212121"/>
          <w:spacing w:val="-26"/>
        </w:rPr>
        <w:t xml:space="preserve"> </w:t>
      </w:r>
      <w:r>
        <w:rPr>
          <w:color w:val="212121"/>
        </w:rPr>
        <w:t>of</w:t>
      </w:r>
      <w:r>
        <w:rPr>
          <w:color w:val="212121"/>
          <w:spacing w:val="-27"/>
        </w:rPr>
        <w:t xml:space="preserve"> </w:t>
      </w:r>
      <w:r>
        <w:rPr>
          <w:color w:val="212121"/>
        </w:rPr>
        <w:t>the</w:t>
      </w:r>
      <w:r>
        <w:rPr>
          <w:color w:val="212121"/>
          <w:spacing w:val="-27"/>
        </w:rPr>
        <w:t xml:space="preserve"> </w:t>
      </w:r>
      <w:r>
        <w:rPr>
          <w:color w:val="212121"/>
        </w:rPr>
        <w:t>agreement</w:t>
      </w:r>
      <w:r>
        <w:rPr>
          <w:color w:val="212121"/>
          <w:spacing w:val="-26"/>
        </w:rPr>
        <w:t xml:space="preserve"> </w:t>
      </w:r>
      <w:r>
        <w:rPr>
          <w:color w:val="212121"/>
        </w:rPr>
        <w:t>and</w:t>
      </w:r>
      <w:r>
        <w:rPr>
          <w:color w:val="212121"/>
          <w:spacing w:val="-27"/>
        </w:rPr>
        <w:t xml:space="preserve"> </w:t>
      </w:r>
      <w:r>
        <w:rPr>
          <w:color w:val="212121"/>
        </w:rPr>
        <w:t>the</w:t>
      </w:r>
      <w:r>
        <w:rPr>
          <w:color w:val="212121"/>
          <w:spacing w:val="-26"/>
        </w:rPr>
        <w:t xml:space="preserve"> </w:t>
      </w:r>
      <w:r>
        <w:rPr>
          <w:color w:val="212121"/>
        </w:rPr>
        <w:t>last</w:t>
      </w:r>
      <w:r>
        <w:rPr>
          <w:color w:val="212121"/>
          <w:spacing w:val="-27"/>
        </w:rPr>
        <w:t xml:space="preserve"> </w:t>
      </w:r>
      <w:r>
        <w:rPr>
          <w:color w:val="212121"/>
        </w:rPr>
        <w:t>date of</w:t>
      </w:r>
      <w:r>
        <w:rPr>
          <w:color w:val="212121"/>
          <w:spacing w:val="-27"/>
        </w:rPr>
        <w:t xml:space="preserve"> </w:t>
      </w:r>
      <w:r>
        <w:rPr>
          <w:color w:val="212121"/>
        </w:rPr>
        <w:t>the</w:t>
      </w:r>
      <w:r>
        <w:rPr>
          <w:color w:val="212121"/>
          <w:spacing w:val="-26"/>
        </w:rPr>
        <w:t xml:space="preserve"> </w:t>
      </w:r>
      <w:r>
        <w:rPr>
          <w:color w:val="212121"/>
        </w:rPr>
        <w:t>agreement</w:t>
      </w:r>
      <w:r>
        <w:rPr>
          <w:color w:val="212121"/>
          <w:spacing w:val="-27"/>
        </w:rPr>
        <w:t xml:space="preserve"> </w:t>
      </w:r>
      <w:r>
        <w:rPr>
          <w:color w:val="212121"/>
        </w:rPr>
        <w:t>was</w:t>
      </w:r>
      <w:r>
        <w:rPr>
          <w:color w:val="212121"/>
          <w:spacing w:val="-27"/>
        </w:rPr>
        <w:t xml:space="preserve"> </w:t>
      </w:r>
      <w:r>
        <w:rPr>
          <w:color w:val="212121"/>
        </w:rPr>
        <w:t>fixed</w:t>
      </w:r>
      <w:r>
        <w:rPr>
          <w:color w:val="212121"/>
          <w:spacing w:val="-26"/>
        </w:rPr>
        <w:t xml:space="preserve"> </w:t>
      </w:r>
      <w:r>
        <w:rPr>
          <w:color w:val="212121"/>
        </w:rPr>
        <w:t>as</w:t>
      </w:r>
      <w:r>
        <w:rPr>
          <w:color w:val="212121"/>
          <w:spacing w:val="-27"/>
        </w:rPr>
        <w:t xml:space="preserve"> </w:t>
      </w:r>
      <w:r>
        <w:rPr>
          <w:color w:val="212121"/>
        </w:rPr>
        <w:t>24.03.2008.</w:t>
      </w:r>
      <w:r>
        <w:rPr>
          <w:color w:val="212121"/>
          <w:spacing w:val="-26"/>
        </w:rPr>
        <w:t xml:space="preserve"> </w:t>
      </w:r>
      <w:r>
        <w:rPr>
          <w:color w:val="212121"/>
        </w:rPr>
        <w:t>It</w:t>
      </w:r>
      <w:r>
        <w:rPr>
          <w:color w:val="212121"/>
          <w:spacing w:val="-27"/>
        </w:rPr>
        <w:t xml:space="preserve"> </w:t>
      </w:r>
      <w:r>
        <w:rPr>
          <w:color w:val="212121"/>
        </w:rPr>
        <w:t>is</w:t>
      </w:r>
      <w:r>
        <w:rPr>
          <w:color w:val="212121"/>
          <w:spacing w:val="-26"/>
        </w:rPr>
        <w:t xml:space="preserve"> </w:t>
      </w:r>
      <w:r>
        <w:rPr>
          <w:color w:val="212121"/>
        </w:rPr>
        <w:t>further stated that the plaintiff was to give balance consideration by deducting the advance within the stipulated time for which the defendant is ready and he called upon the plaintiff to get ready for the</w:t>
      </w:r>
      <w:r>
        <w:rPr>
          <w:color w:val="212121"/>
          <w:spacing w:val="-73"/>
        </w:rPr>
        <w:t xml:space="preserve"> </w:t>
      </w:r>
      <w:r>
        <w:rPr>
          <w:color w:val="212121"/>
        </w:rPr>
        <w:t xml:space="preserve">same by that time. It is further stated that the </w:t>
      </w:r>
      <w:r>
        <w:rPr>
          <w:color w:val="212121"/>
        </w:rPr>
        <w:t>plaintiff had orally offered to the defendant in the presence</w:t>
      </w:r>
      <w:r>
        <w:rPr>
          <w:color w:val="212121"/>
          <w:spacing w:val="-69"/>
        </w:rPr>
        <w:t xml:space="preserve"> </w:t>
      </w:r>
      <w:r>
        <w:rPr>
          <w:color w:val="212121"/>
        </w:rPr>
        <w:t>of witnesses that he will take assignment of the</w:t>
      </w:r>
      <w:r>
        <w:rPr>
          <w:color w:val="212121"/>
          <w:spacing w:val="-70"/>
        </w:rPr>
        <w:t xml:space="preserve"> </w:t>
      </w:r>
      <w:r>
        <w:rPr>
          <w:color w:val="212121"/>
        </w:rPr>
        <w:t>property</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2"/>
      </w:pPr>
      <w:r>
        <w:rPr>
          <w:color w:val="212121"/>
        </w:rPr>
        <w:lastRenderedPageBreak/>
        <w:t>even</w:t>
      </w:r>
      <w:r>
        <w:rPr>
          <w:color w:val="212121"/>
          <w:spacing w:val="-30"/>
        </w:rPr>
        <w:t xml:space="preserve"> </w:t>
      </w:r>
      <w:r>
        <w:rPr>
          <w:color w:val="212121"/>
        </w:rPr>
        <w:t>before</w:t>
      </w:r>
      <w:r>
        <w:rPr>
          <w:color w:val="212121"/>
          <w:spacing w:val="-30"/>
        </w:rPr>
        <w:t xml:space="preserve"> </w:t>
      </w:r>
      <w:r>
        <w:rPr>
          <w:color w:val="212121"/>
        </w:rPr>
        <w:t>the</w:t>
      </w:r>
      <w:r>
        <w:rPr>
          <w:color w:val="212121"/>
          <w:spacing w:val="-29"/>
        </w:rPr>
        <w:t xml:space="preserve"> </w:t>
      </w:r>
      <w:r>
        <w:rPr>
          <w:color w:val="212121"/>
        </w:rPr>
        <w:t>stipulated</w:t>
      </w:r>
      <w:r>
        <w:rPr>
          <w:color w:val="212121"/>
          <w:spacing w:val="-30"/>
        </w:rPr>
        <w:t xml:space="preserve"> </w:t>
      </w:r>
      <w:r>
        <w:rPr>
          <w:color w:val="212121"/>
        </w:rPr>
        <w:t>date</w:t>
      </w:r>
      <w:r>
        <w:rPr>
          <w:color w:val="212121"/>
          <w:spacing w:val="-30"/>
        </w:rPr>
        <w:t xml:space="preserve"> </w:t>
      </w:r>
      <w:r>
        <w:rPr>
          <w:color w:val="212121"/>
        </w:rPr>
        <w:t>for</w:t>
      </w:r>
      <w:r>
        <w:rPr>
          <w:color w:val="212121"/>
          <w:spacing w:val="-29"/>
        </w:rPr>
        <w:t xml:space="preserve"> </w:t>
      </w:r>
      <w:r>
        <w:rPr>
          <w:color w:val="212121"/>
        </w:rPr>
        <w:t>which</w:t>
      </w:r>
      <w:r>
        <w:rPr>
          <w:color w:val="212121"/>
          <w:spacing w:val="-29"/>
        </w:rPr>
        <w:t xml:space="preserve"> </w:t>
      </w:r>
      <w:r>
        <w:rPr>
          <w:color w:val="212121"/>
        </w:rPr>
        <w:t>the</w:t>
      </w:r>
      <w:r>
        <w:rPr>
          <w:color w:val="212121"/>
          <w:spacing w:val="-28"/>
        </w:rPr>
        <w:t xml:space="preserve"> </w:t>
      </w:r>
      <w:r>
        <w:rPr>
          <w:color w:val="212121"/>
        </w:rPr>
        <w:t>defendant is</w:t>
      </w:r>
      <w:r>
        <w:rPr>
          <w:color w:val="212121"/>
          <w:spacing w:val="-2"/>
        </w:rPr>
        <w:t xml:space="preserve"> </w:t>
      </w:r>
      <w:r>
        <w:rPr>
          <w:color w:val="212121"/>
        </w:rPr>
        <w:t>ready.</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60" w:lineRule="auto"/>
        <w:ind w:right="111" w:firstLine="0"/>
        <w:jc w:val="both"/>
        <w:rPr>
          <w:b/>
          <w:sz w:val="28"/>
        </w:rPr>
      </w:pPr>
      <w:r>
        <w:rPr>
          <w:b/>
          <w:color w:val="212121"/>
          <w:sz w:val="28"/>
        </w:rPr>
        <w:t>The plaintiff caused a reply notice to be sent to t</w:t>
      </w:r>
      <w:r>
        <w:rPr>
          <w:b/>
          <w:color w:val="212121"/>
          <w:sz w:val="28"/>
        </w:rPr>
        <w:t>he</w:t>
      </w:r>
      <w:r>
        <w:rPr>
          <w:b/>
          <w:color w:val="212121"/>
          <w:spacing w:val="-29"/>
          <w:sz w:val="28"/>
        </w:rPr>
        <w:t xml:space="preserve"> </w:t>
      </w:r>
      <w:r>
        <w:rPr>
          <w:b/>
          <w:color w:val="212121"/>
          <w:sz w:val="28"/>
        </w:rPr>
        <w:t>aforesaid</w:t>
      </w:r>
      <w:r>
        <w:rPr>
          <w:b/>
          <w:color w:val="212121"/>
          <w:spacing w:val="-29"/>
          <w:sz w:val="28"/>
        </w:rPr>
        <w:t xml:space="preserve"> </w:t>
      </w:r>
      <w:r>
        <w:rPr>
          <w:b/>
          <w:color w:val="212121"/>
          <w:sz w:val="28"/>
        </w:rPr>
        <w:t>lawyers</w:t>
      </w:r>
      <w:r>
        <w:rPr>
          <w:b/>
          <w:color w:val="212121"/>
          <w:spacing w:val="-29"/>
          <w:sz w:val="28"/>
        </w:rPr>
        <w:t xml:space="preserve"> </w:t>
      </w:r>
      <w:r>
        <w:rPr>
          <w:b/>
          <w:color w:val="212121"/>
          <w:sz w:val="28"/>
        </w:rPr>
        <w:t>notice.</w:t>
      </w:r>
      <w:r>
        <w:rPr>
          <w:b/>
          <w:color w:val="212121"/>
          <w:spacing w:val="-29"/>
          <w:sz w:val="28"/>
        </w:rPr>
        <w:t xml:space="preserve"> </w:t>
      </w:r>
      <w:r>
        <w:rPr>
          <w:b/>
          <w:color w:val="212121"/>
          <w:sz w:val="28"/>
        </w:rPr>
        <w:t>The</w:t>
      </w:r>
      <w:r>
        <w:rPr>
          <w:b/>
          <w:color w:val="212121"/>
          <w:spacing w:val="-29"/>
          <w:sz w:val="28"/>
        </w:rPr>
        <w:t xml:space="preserve"> </w:t>
      </w:r>
      <w:r>
        <w:rPr>
          <w:b/>
          <w:color w:val="212121"/>
          <w:sz w:val="28"/>
        </w:rPr>
        <w:t>reply</w:t>
      </w:r>
      <w:r>
        <w:rPr>
          <w:b/>
          <w:color w:val="212121"/>
          <w:spacing w:val="-29"/>
          <w:sz w:val="28"/>
        </w:rPr>
        <w:t xml:space="preserve"> </w:t>
      </w:r>
      <w:r>
        <w:rPr>
          <w:b/>
          <w:color w:val="212121"/>
          <w:sz w:val="28"/>
        </w:rPr>
        <w:t>notice</w:t>
      </w:r>
      <w:r>
        <w:rPr>
          <w:b/>
          <w:color w:val="212121"/>
          <w:spacing w:val="-30"/>
          <w:sz w:val="28"/>
        </w:rPr>
        <w:t xml:space="preserve"> </w:t>
      </w:r>
      <w:r>
        <w:rPr>
          <w:b/>
          <w:color w:val="212121"/>
          <w:sz w:val="28"/>
        </w:rPr>
        <w:t>sent</w:t>
      </w:r>
      <w:r>
        <w:rPr>
          <w:b/>
          <w:color w:val="212121"/>
          <w:spacing w:val="-29"/>
          <w:sz w:val="28"/>
        </w:rPr>
        <w:t xml:space="preserve"> </w:t>
      </w:r>
      <w:r>
        <w:rPr>
          <w:b/>
          <w:color w:val="212121"/>
          <w:sz w:val="28"/>
        </w:rPr>
        <w:t>was dated</w:t>
      </w:r>
      <w:r>
        <w:rPr>
          <w:b/>
          <w:color w:val="212121"/>
          <w:spacing w:val="85"/>
          <w:sz w:val="28"/>
        </w:rPr>
        <w:t xml:space="preserve"> </w:t>
      </w:r>
      <w:r>
        <w:rPr>
          <w:b/>
          <w:color w:val="212121"/>
          <w:sz w:val="28"/>
        </w:rPr>
        <w:t>18.03.2008.</w:t>
      </w:r>
      <w:r>
        <w:rPr>
          <w:b/>
          <w:color w:val="212121"/>
          <w:spacing w:val="85"/>
          <w:sz w:val="28"/>
        </w:rPr>
        <w:t xml:space="preserve"> </w:t>
      </w:r>
      <w:r>
        <w:rPr>
          <w:b/>
          <w:color w:val="212121"/>
          <w:sz w:val="28"/>
        </w:rPr>
        <w:t>Therein</w:t>
      </w:r>
      <w:r>
        <w:rPr>
          <w:b/>
          <w:color w:val="212121"/>
          <w:spacing w:val="86"/>
          <w:sz w:val="28"/>
        </w:rPr>
        <w:t xml:space="preserve"> </w:t>
      </w:r>
      <w:r>
        <w:rPr>
          <w:b/>
          <w:color w:val="212121"/>
          <w:sz w:val="28"/>
        </w:rPr>
        <w:t>it</w:t>
      </w:r>
      <w:r>
        <w:rPr>
          <w:b/>
          <w:color w:val="212121"/>
          <w:spacing w:val="85"/>
          <w:sz w:val="28"/>
        </w:rPr>
        <w:t xml:space="preserve"> </w:t>
      </w:r>
      <w:r>
        <w:rPr>
          <w:b/>
          <w:color w:val="212121"/>
          <w:sz w:val="28"/>
        </w:rPr>
        <w:t>is</w:t>
      </w:r>
      <w:r>
        <w:rPr>
          <w:b/>
          <w:color w:val="212121"/>
          <w:spacing w:val="86"/>
          <w:sz w:val="28"/>
        </w:rPr>
        <w:t xml:space="preserve"> </w:t>
      </w:r>
      <w:r>
        <w:rPr>
          <w:b/>
          <w:color w:val="212121"/>
          <w:sz w:val="28"/>
        </w:rPr>
        <w:t>relevant</w:t>
      </w:r>
      <w:r>
        <w:rPr>
          <w:b/>
          <w:color w:val="212121"/>
          <w:spacing w:val="87"/>
          <w:sz w:val="28"/>
        </w:rPr>
        <w:t xml:space="preserve"> </w:t>
      </w:r>
      <w:r>
        <w:rPr>
          <w:b/>
          <w:color w:val="212121"/>
          <w:sz w:val="28"/>
        </w:rPr>
        <w:t>to</w:t>
      </w:r>
      <w:r>
        <w:rPr>
          <w:b/>
          <w:color w:val="212121"/>
          <w:spacing w:val="85"/>
          <w:sz w:val="28"/>
        </w:rPr>
        <w:t xml:space="preserve"> </w:t>
      </w:r>
      <w:r>
        <w:rPr>
          <w:b/>
          <w:color w:val="212121"/>
          <w:sz w:val="28"/>
        </w:rPr>
        <w:t>notice</w:t>
      </w:r>
    </w:p>
    <w:p w:rsidR="00CF2DBE" w:rsidRDefault="00012668">
      <w:pPr>
        <w:pStyle w:val="BodyText"/>
        <w:spacing w:before="21" w:line="480" w:lineRule="auto"/>
        <w:ind w:right="113"/>
      </w:pPr>
      <w:r>
        <w:rPr>
          <w:color w:val="212121"/>
        </w:rPr>
        <w:t>certain statements. After referring to Ext.A1 agreement, it is stated that the lawyers notice was sent by the defendant without getting the property measured or producing and convincing the plaintiff about the original title deed No.1405/1975 as well as pr</w:t>
      </w:r>
      <w:r>
        <w:rPr>
          <w:color w:val="212121"/>
        </w:rPr>
        <w:t>ior documents. It is stated that the plaintiff was and is continuously ready and willing to perform his part of the agreement right from the beginning till then and in future. The statement in the notice, sent by the defendant, is denied that the plaintiff</w:t>
      </w:r>
      <w:r>
        <w:rPr>
          <w:color w:val="212121"/>
        </w:rPr>
        <w:t xml:space="preserve"> will take the assignment before the agreed date and it was agreed so in the presence of witnesses. It is alleged that defendant sent the notice with ulterior motive concealing that property had not been measured and without producing the original title de</w:t>
      </w:r>
      <w:r>
        <w:rPr>
          <w:color w:val="212121"/>
        </w:rPr>
        <w:t>ed. The plaintiff pointed out that the defendant consented to measure the property only three days before that</w:t>
      </w:r>
      <w:r>
        <w:rPr>
          <w:color w:val="212121"/>
          <w:spacing w:val="94"/>
        </w:rPr>
        <w:t xml:space="preserve"> </w:t>
      </w:r>
      <w:r>
        <w:rPr>
          <w:color w:val="212121"/>
        </w:rPr>
        <w:t>date</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5"/>
      </w:pPr>
      <w:r>
        <w:rPr>
          <w:color w:val="212121"/>
        </w:rPr>
        <w:lastRenderedPageBreak/>
        <w:t>i.e.</w:t>
      </w:r>
      <w:r>
        <w:rPr>
          <w:color w:val="212121"/>
          <w:spacing w:val="-27"/>
        </w:rPr>
        <w:t xml:space="preserve"> </w:t>
      </w:r>
      <w:r>
        <w:rPr>
          <w:color w:val="212121"/>
        </w:rPr>
        <w:t>on</w:t>
      </w:r>
      <w:r>
        <w:rPr>
          <w:color w:val="212121"/>
          <w:spacing w:val="-27"/>
        </w:rPr>
        <w:t xml:space="preserve"> </w:t>
      </w:r>
      <w:r>
        <w:rPr>
          <w:color w:val="212121"/>
        </w:rPr>
        <w:t>16.03.2008</w:t>
      </w:r>
      <w:r>
        <w:rPr>
          <w:color w:val="212121"/>
          <w:spacing w:val="-26"/>
        </w:rPr>
        <w:t xml:space="preserve"> </w:t>
      </w:r>
      <w:r>
        <w:rPr>
          <w:color w:val="212121"/>
        </w:rPr>
        <w:t>(it</w:t>
      </w:r>
      <w:r>
        <w:rPr>
          <w:color w:val="212121"/>
          <w:spacing w:val="-27"/>
        </w:rPr>
        <w:t xml:space="preserve"> </w:t>
      </w:r>
      <w:r>
        <w:rPr>
          <w:color w:val="212121"/>
        </w:rPr>
        <w:t>may</w:t>
      </w:r>
      <w:r>
        <w:rPr>
          <w:color w:val="212121"/>
          <w:spacing w:val="-27"/>
        </w:rPr>
        <w:t xml:space="preserve"> </w:t>
      </w:r>
      <w:r>
        <w:rPr>
          <w:color w:val="212121"/>
        </w:rPr>
        <w:t>be</w:t>
      </w:r>
      <w:r>
        <w:rPr>
          <w:color w:val="212121"/>
          <w:spacing w:val="-26"/>
        </w:rPr>
        <w:t xml:space="preserve"> </w:t>
      </w:r>
      <w:r>
        <w:rPr>
          <w:color w:val="212121"/>
        </w:rPr>
        <w:t>noticed</w:t>
      </w:r>
      <w:r>
        <w:rPr>
          <w:color w:val="212121"/>
          <w:spacing w:val="-27"/>
        </w:rPr>
        <w:t xml:space="preserve"> </w:t>
      </w:r>
      <w:r>
        <w:rPr>
          <w:color w:val="212121"/>
        </w:rPr>
        <w:t>that</w:t>
      </w:r>
      <w:r>
        <w:rPr>
          <w:color w:val="212121"/>
          <w:spacing w:val="-26"/>
        </w:rPr>
        <w:t xml:space="preserve"> </w:t>
      </w:r>
      <w:r>
        <w:rPr>
          <w:color w:val="212121"/>
        </w:rPr>
        <w:t>reply</w:t>
      </w:r>
      <w:r>
        <w:rPr>
          <w:color w:val="212121"/>
          <w:spacing w:val="-27"/>
        </w:rPr>
        <w:t xml:space="preserve"> </w:t>
      </w:r>
      <w:r>
        <w:rPr>
          <w:color w:val="212121"/>
        </w:rPr>
        <w:t>notice is</w:t>
      </w:r>
      <w:r>
        <w:rPr>
          <w:color w:val="212121"/>
          <w:spacing w:val="-25"/>
        </w:rPr>
        <w:t xml:space="preserve"> </w:t>
      </w:r>
      <w:r>
        <w:rPr>
          <w:color w:val="212121"/>
        </w:rPr>
        <w:t>dated</w:t>
      </w:r>
      <w:r>
        <w:rPr>
          <w:color w:val="212121"/>
          <w:spacing w:val="-24"/>
        </w:rPr>
        <w:t xml:space="preserve"> </w:t>
      </w:r>
      <w:r>
        <w:rPr>
          <w:color w:val="212121"/>
        </w:rPr>
        <w:t>18.03.2008</w:t>
      </w:r>
      <w:r>
        <w:rPr>
          <w:color w:val="212121"/>
          <w:spacing w:val="-24"/>
        </w:rPr>
        <w:t xml:space="preserve"> </w:t>
      </w:r>
      <w:r>
        <w:rPr>
          <w:color w:val="212121"/>
        </w:rPr>
        <w:t>and</w:t>
      </w:r>
      <w:r>
        <w:rPr>
          <w:color w:val="212121"/>
          <w:spacing w:val="-24"/>
        </w:rPr>
        <w:t xml:space="preserve"> </w:t>
      </w:r>
      <w:r>
        <w:rPr>
          <w:color w:val="212121"/>
        </w:rPr>
        <w:t>it</w:t>
      </w:r>
      <w:r>
        <w:rPr>
          <w:color w:val="212121"/>
          <w:spacing w:val="-25"/>
        </w:rPr>
        <w:t xml:space="preserve"> </w:t>
      </w:r>
      <w:r>
        <w:rPr>
          <w:color w:val="212121"/>
        </w:rPr>
        <w:t>was</w:t>
      </w:r>
      <w:r>
        <w:rPr>
          <w:color w:val="212121"/>
          <w:spacing w:val="-24"/>
        </w:rPr>
        <w:t xml:space="preserve"> </w:t>
      </w:r>
      <w:r>
        <w:rPr>
          <w:color w:val="212121"/>
        </w:rPr>
        <w:t>sent</w:t>
      </w:r>
      <w:r>
        <w:rPr>
          <w:color w:val="212121"/>
          <w:spacing w:val="-24"/>
        </w:rPr>
        <w:t xml:space="preserve"> </w:t>
      </w:r>
      <w:r>
        <w:rPr>
          <w:color w:val="212121"/>
        </w:rPr>
        <w:t>only</w:t>
      </w:r>
      <w:r>
        <w:rPr>
          <w:color w:val="212121"/>
          <w:spacing w:val="-24"/>
        </w:rPr>
        <w:t xml:space="preserve"> </w:t>
      </w:r>
      <w:r>
        <w:rPr>
          <w:color w:val="212121"/>
        </w:rPr>
        <w:t>later).</w:t>
      </w:r>
      <w:r>
        <w:rPr>
          <w:color w:val="212121"/>
          <w:spacing w:val="-24"/>
        </w:rPr>
        <w:t xml:space="preserve"> </w:t>
      </w:r>
      <w:r>
        <w:rPr>
          <w:color w:val="212121"/>
        </w:rPr>
        <w:t>It</w:t>
      </w:r>
      <w:r>
        <w:rPr>
          <w:color w:val="212121"/>
          <w:spacing w:val="-25"/>
        </w:rPr>
        <w:t xml:space="preserve"> </w:t>
      </w:r>
      <w:r>
        <w:rPr>
          <w:color w:val="212121"/>
        </w:rPr>
        <w:t>was further stated that the defendant told the plaintiff that</w:t>
      </w:r>
      <w:r>
        <w:rPr>
          <w:color w:val="212121"/>
          <w:spacing w:val="-27"/>
        </w:rPr>
        <w:t xml:space="preserve"> </w:t>
      </w:r>
      <w:r>
        <w:rPr>
          <w:color w:val="212121"/>
        </w:rPr>
        <w:t>the</w:t>
      </w:r>
      <w:r>
        <w:rPr>
          <w:color w:val="212121"/>
          <w:spacing w:val="-27"/>
        </w:rPr>
        <w:t xml:space="preserve"> </w:t>
      </w:r>
      <w:r>
        <w:rPr>
          <w:color w:val="212121"/>
        </w:rPr>
        <w:t>total</w:t>
      </w:r>
      <w:r>
        <w:rPr>
          <w:color w:val="212121"/>
          <w:spacing w:val="-26"/>
        </w:rPr>
        <w:t xml:space="preserve"> </w:t>
      </w:r>
      <w:r>
        <w:rPr>
          <w:color w:val="212121"/>
        </w:rPr>
        <w:t>extent</w:t>
      </w:r>
      <w:r>
        <w:rPr>
          <w:color w:val="212121"/>
          <w:spacing w:val="-27"/>
        </w:rPr>
        <w:t xml:space="preserve"> </w:t>
      </w:r>
      <w:r>
        <w:rPr>
          <w:color w:val="212121"/>
        </w:rPr>
        <w:t>of</w:t>
      </w:r>
      <w:r>
        <w:rPr>
          <w:color w:val="212121"/>
          <w:spacing w:val="-26"/>
        </w:rPr>
        <w:t xml:space="preserve"> </w:t>
      </w:r>
      <w:r>
        <w:rPr>
          <w:color w:val="212121"/>
        </w:rPr>
        <w:t>property,</w:t>
      </w:r>
      <w:r>
        <w:rPr>
          <w:color w:val="212121"/>
          <w:spacing w:val="-27"/>
        </w:rPr>
        <w:t xml:space="preserve"> </w:t>
      </w:r>
      <w:r>
        <w:rPr>
          <w:color w:val="212121"/>
        </w:rPr>
        <w:t>as</w:t>
      </w:r>
      <w:r>
        <w:rPr>
          <w:color w:val="212121"/>
          <w:spacing w:val="-26"/>
        </w:rPr>
        <w:t xml:space="preserve"> </w:t>
      </w:r>
      <w:r>
        <w:rPr>
          <w:color w:val="212121"/>
        </w:rPr>
        <w:t>per</w:t>
      </w:r>
      <w:r>
        <w:rPr>
          <w:color w:val="212121"/>
          <w:spacing w:val="-27"/>
        </w:rPr>
        <w:t xml:space="preserve"> </w:t>
      </w:r>
      <w:r>
        <w:rPr>
          <w:color w:val="212121"/>
        </w:rPr>
        <w:t>the</w:t>
      </w:r>
      <w:r>
        <w:rPr>
          <w:color w:val="212121"/>
          <w:spacing w:val="-26"/>
        </w:rPr>
        <w:t xml:space="preserve"> </w:t>
      </w:r>
      <w:r>
        <w:rPr>
          <w:color w:val="212121"/>
        </w:rPr>
        <w:t>document, found on measurement was only 70.950 cents. The case sought to be set up further is that, according to the plaintiff, 1 ½ cents of property was</w:t>
      </w:r>
      <w:r>
        <w:rPr>
          <w:color w:val="212121"/>
        </w:rPr>
        <w:t xml:space="preserve"> not in the possession or ownership of the defendant. Out of the 70.950 cents of property one cent on the southern boundary was alleged to belong to one Kochammu and another ½ cent of property on the northern boundary belonged to some one else. This inform</w:t>
      </w:r>
      <w:r>
        <w:rPr>
          <w:color w:val="212121"/>
        </w:rPr>
        <w:t>ation was got</w:t>
      </w:r>
      <w:r>
        <w:rPr>
          <w:color w:val="212121"/>
          <w:spacing w:val="-69"/>
        </w:rPr>
        <w:t xml:space="preserve"> </w:t>
      </w:r>
      <w:r>
        <w:rPr>
          <w:color w:val="212121"/>
        </w:rPr>
        <w:t>by plaintiff</w:t>
      </w:r>
      <w:r>
        <w:rPr>
          <w:color w:val="212121"/>
          <w:spacing w:val="-40"/>
        </w:rPr>
        <w:t xml:space="preserve"> </w:t>
      </w:r>
      <w:r>
        <w:rPr>
          <w:color w:val="212121"/>
        </w:rPr>
        <w:t>from</w:t>
      </w:r>
      <w:r>
        <w:rPr>
          <w:color w:val="212121"/>
          <w:spacing w:val="-40"/>
        </w:rPr>
        <w:t xml:space="preserve"> </w:t>
      </w:r>
      <w:r>
        <w:rPr>
          <w:color w:val="212121"/>
        </w:rPr>
        <w:t>reliable</w:t>
      </w:r>
      <w:r>
        <w:rPr>
          <w:color w:val="212121"/>
          <w:spacing w:val="-40"/>
        </w:rPr>
        <w:t xml:space="preserve"> </w:t>
      </w:r>
      <w:r>
        <w:rPr>
          <w:color w:val="212121"/>
        </w:rPr>
        <w:t>source.</w:t>
      </w:r>
      <w:r>
        <w:rPr>
          <w:color w:val="212121"/>
          <w:spacing w:val="-40"/>
        </w:rPr>
        <w:t xml:space="preserve"> </w:t>
      </w:r>
      <w:r>
        <w:rPr>
          <w:color w:val="212121"/>
        </w:rPr>
        <w:t>The</w:t>
      </w:r>
      <w:r>
        <w:rPr>
          <w:color w:val="212121"/>
          <w:spacing w:val="-40"/>
        </w:rPr>
        <w:t xml:space="preserve"> </w:t>
      </w:r>
      <w:r>
        <w:rPr>
          <w:color w:val="212121"/>
        </w:rPr>
        <w:t>plaintiff</w:t>
      </w:r>
      <w:r>
        <w:rPr>
          <w:color w:val="212121"/>
          <w:spacing w:val="-40"/>
        </w:rPr>
        <w:t xml:space="preserve"> </w:t>
      </w:r>
      <w:r>
        <w:rPr>
          <w:color w:val="212121"/>
        </w:rPr>
        <w:t>complains in the reply notice that the defendant was insisting that he will assign the property only if the consideration in full for the said 70.950 cents was paid.</w:t>
      </w:r>
      <w:r>
        <w:rPr>
          <w:color w:val="212121"/>
          <w:spacing w:val="-27"/>
        </w:rPr>
        <w:t xml:space="preserve"> </w:t>
      </w:r>
      <w:r>
        <w:rPr>
          <w:color w:val="212121"/>
        </w:rPr>
        <w:t>Objection</w:t>
      </w:r>
      <w:r>
        <w:rPr>
          <w:color w:val="212121"/>
          <w:spacing w:val="-27"/>
        </w:rPr>
        <w:t xml:space="preserve"> </w:t>
      </w:r>
      <w:r>
        <w:rPr>
          <w:color w:val="212121"/>
        </w:rPr>
        <w:t>was</w:t>
      </w:r>
      <w:r>
        <w:rPr>
          <w:color w:val="212121"/>
          <w:spacing w:val="-26"/>
        </w:rPr>
        <w:t xml:space="preserve"> </w:t>
      </w:r>
      <w:r>
        <w:rPr>
          <w:color w:val="212121"/>
        </w:rPr>
        <w:t>taken</w:t>
      </w:r>
      <w:r>
        <w:rPr>
          <w:color w:val="212121"/>
          <w:spacing w:val="-27"/>
        </w:rPr>
        <w:t xml:space="preserve"> </w:t>
      </w:r>
      <w:r>
        <w:rPr>
          <w:color w:val="212121"/>
        </w:rPr>
        <w:t>to</w:t>
      </w:r>
      <w:r>
        <w:rPr>
          <w:color w:val="212121"/>
          <w:spacing w:val="-27"/>
        </w:rPr>
        <w:t xml:space="preserve"> </w:t>
      </w:r>
      <w:r>
        <w:rPr>
          <w:color w:val="212121"/>
        </w:rPr>
        <w:t>the</w:t>
      </w:r>
      <w:r>
        <w:rPr>
          <w:color w:val="212121"/>
          <w:spacing w:val="-26"/>
        </w:rPr>
        <w:t xml:space="preserve"> </w:t>
      </w:r>
      <w:r>
        <w:rPr>
          <w:color w:val="212121"/>
        </w:rPr>
        <w:t>same</w:t>
      </w:r>
      <w:r>
        <w:rPr>
          <w:color w:val="212121"/>
          <w:spacing w:val="-27"/>
        </w:rPr>
        <w:t xml:space="preserve"> </w:t>
      </w:r>
      <w:r>
        <w:rPr>
          <w:color w:val="212121"/>
        </w:rPr>
        <w:t>by</w:t>
      </w:r>
      <w:r>
        <w:rPr>
          <w:color w:val="212121"/>
          <w:spacing w:val="-26"/>
        </w:rPr>
        <w:t xml:space="preserve"> </w:t>
      </w:r>
      <w:r>
        <w:rPr>
          <w:color w:val="212121"/>
        </w:rPr>
        <w:t>the</w:t>
      </w:r>
      <w:r>
        <w:rPr>
          <w:color w:val="212121"/>
          <w:spacing w:val="-27"/>
        </w:rPr>
        <w:t xml:space="preserve"> </w:t>
      </w:r>
      <w:r>
        <w:rPr>
          <w:color w:val="212121"/>
        </w:rPr>
        <w:t>plaintiff. Thereafter, it is, inter alia, stated that the plaintiff is ready and willing to take the assignment of the entire property available as per the original document No.1405/1975. The insistence on the part of the defendant in withholdi</w:t>
      </w:r>
      <w:r>
        <w:rPr>
          <w:color w:val="212121"/>
        </w:rPr>
        <w:t>ng the original document is stated</w:t>
      </w:r>
      <w:r>
        <w:rPr>
          <w:color w:val="212121"/>
          <w:spacing w:val="43"/>
        </w:rPr>
        <w:t xml:space="preserve"> </w:t>
      </w:r>
      <w:r>
        <w:rPr>
          <w:color w:val="212121"/>
        </w:rPr>
        <w:t>to</w:t>
      </w:r>
      <w:r>
        <w:rPr>
          <w:color w:val="212121"/>
          <w:spacing w:val="43"/>
        </w:rPr>
        <w:t xml:space="preserve"> </w:t>
      </w:r>
      <w:r>
        <w:rPr>
          <w:color w:val="212121"/>
        </w:rPr>
        <w:t>be</w:t>
      </w:r>
      <w:r>
        <w:rPr>
          <w:color w:val="212121"/>
          <w:spacing w:val="43"/>
        </w:rPr>
        <w:t xml:space="preserve"> </w:t>
      </w:r>
      <w:r>
        <w:rPr>
          <w:color w:val="212121"/>
        </w:rPr>
        <w:t>ill-motivated.</w:t>
      </w:r>
      <w:r>
        <w:rPr>
          <w:color w:val="212121"/>
          <w:spacing w:val="45"/>
        </w:rPr>
        <w:t xml:space="preserve"> </w:t>
      </w:r>
      <w:r>
        <w:rPr>
          <w:color w:val="212121"/>
        </w:rPr>
        <w:t>The</w:t>
      </w:r>
      <w:r>
        <w:rPr>
          <w:color w:val="212121"/>
          <w:spacing w:val="44"/>
        </w:rPr>
        <w:t xml:space="preserve"> </w:t>
      </w:r>
      <w:r>
        <w:rPr>
          <w:color w:val="212121"/>
        </w:rPr>
        <w:t>plaintiff</w:t>
      </w:r>
      <w:r>
        <w:rPr>
          <w:color w:val="212121"/>
          <w:spacing w:val="44"/>
        </w:rPr>
        <w:t xml:space="preserve"> </w:t>
      </w:r>
      <w:r>
        <w:rPr>
          <w:color w:val="212121"/>
        </w:rPr>
        <w:t>thereafter</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4"/>
      </w:pPr>
      <w:r>
        <w:rPr>
          <w:color w:val="212121"/>
        </w:rPr>
        <w:lastRenderedPageBreak/>
        <w:t>states that he wished to construct residential house building for his own occupation adjacent to</w:t>
      </w:r>
      <w:r>
        <w:rPr>
          <w:color w:val="212121"/>
          <w:spacing w:val="100"/>
        </w:rPr>
        <w:t xml:space="preserve"> </w:t>
      </w:r>
      <w:r>
        <w:rPr>
          <w:color w:val="212121"/>
        </w:rPr>
        <w:t>the property as per agreement which is very close to his proposed residence. Plaintiff is alleged to have made solid arrangement for the same. It was specifically, inter alia, stated that the plaintiff had arranged balance</w:t>
      </w:r>
      <w:r>
        <w:rPr>
          <w:color w:val="212121"/>
          <w:spacing w:val="-35"/>
        </w:rPr>
        <w:t xml:space="preserve"> </w:t>
      </w:r>
      <w:r>
        <w:rPr>
          <w:color w:val="212121"/>
        </w:rPr>
        <w:t>consideration</w:t>
      </w:r>
      <w:r>
        <w:rPr>
          <w:color w:val="212121"/>
          <w:spacing w:val="-34"/>
        </w:rPr>
        <w:t xml:space="preserve"> </w:t>
      </w:r>
      <w:r>
        <w:rPr>
          <w:color w:val="212121"/>
        </w:rPr>
        <w:t>and</w:t>
      </w:r>
      <w:r>
        <w:rPr>
          <w:color w:val="212121"/>
          <w:spacing w:val="-35"/>
        </w:rPr>
        <w:t xml:space="preserve"> </w:t>
      </w:r>
      <w:r>
        <w:rPr>
          <w:color w:val="212121"/>
        </w:rPr>
        <w:t>he</w:t>
      </w:r>
      <w:r>
        <w:rPr>
          <w:color w:val="212121"/>
          <w:spacing w:val="-32"/>
        </w:rPr>
        <w:t xml:space="preserve"> </w:t>
      </w:r>
      <w:r>
        <w:rPr>
          <w:color w:val="212121"/>
        </w:rPr>
        <w:t>was</w:t>
      </w:r>
      <w:r>
        <w:rPr>
          <w:color w:val="212121"/>
          <w:spacing w:val="-35"/>
        </w:rPr>
        <w:t xml:space="preserve"> </w:t>
      </w:r>
      <w:r>
        <w:rPr>
          <w:color w:val="212121"/>
        </w:rPr>
        <w:t>continuo</w:t>
      </w:r>
      <w:r>
        <w:rPr>
          <w:color w:val="212121"/>
        </w:rPr>
        <w:t>usly</w:t>
      </w:r>
      <w:r>
        <w:rPr>
          <w:color w:val="212121"/>
          <w:spacing w:val="-34"/>
        </w:rPr>
        <w:t xml:space="preserve"> </w:t>
      </w:r>
      <w:r>
        <w:rPr>
          <w:color w:val="212121"/>
        </w:rPr>
        <w:t>ready</w:t>
      </w:r>
      <w:r>
        <w:rPr>
          <w:color w:val="212121"/>
          <w:spacing w:val="-35"/>
        </w:rPr>
        <w:t xml:space="preserve"> </w:t>
      </w:r>
      <w:r>
        <w:rPr>
          <w:color w:val="212121"/>
        </w:rPr>
        <w:t>and willing to take the assignment right from the date of the agreement i.e. on 24.03.2007 and thereafter in future as</w:t>
      </w:r>
      <w:r>
        <w:rPr>
          <w:color w:val="212121"/>
          <w:spacing w:val="-3"/>
        </w:rPr>
        <w:t xml:space="preserve"> </w:t>
      </w:r>
      <w:r>
        <w:rPr>
          <w:color w:val="212121"/>
        </w:rPr>
        <w:t>well.</w:t>
      </w:r>
    </w:p>
    <w:p w:rsidR="00CF2DBE" w:rsidRDefault="00012668">
      <w:pPr>
        <w:pStyle w:val="BodyText"/>
        <w:spacing w:line="480" w:lineRule="auto"/>
        <w:ind w:right="113" w:firstLine="719"/>
      </w:pPr>
      <w:r>
        <w:rPr>
          <w:color w:val="212121"/>
        </w:rPr>
        <w:t>We further notice that on 24.03.2008, which as</w:t>
      </w:r>
      <w:r>
        <w:rPr>
          <w:color w:val="212121"/>
          <w:spacing w:val="-117"/>
        </w:rPr>
        <w:t xml:space="preserve"> </w:t>
      </w:r>
      <w:r>
        <w:rPr>
          <w:color w:val="212121"/>
        </w:rPr>
        <w:t>per Ext.A1 agreement, was to be the "last date" under the agreement,</w:t>
      </w:r>
      <w:r>
        <w:rPr>
          <w:color w:val="212121"/>
          <w:spacing w:val="-35"/>
        </w:rPr>
        <w:t xml:space="preserve"> </w:t>
      </w:r>
      <w:r>
        <w:rPr>
          <w:color w:val="212121"/>
        </w:rPr>
        <w:t>the</w:t>
      </w:r>
      <w:r>
        <w:rPr>
          <w:color w:val="212121"/>
          <w:spacing w:val="-34"/>
        </w:rPr>
        <w:t xml:space="preserve"> </w:t>
      </w:r>
      <w:r>
        <w:rPr>
          <w:color w:val="212121"/>
        </w:rPr>
        <w:t>plaintiff</w:t>
      </w:r>
      <w:r>
        <w:rPr>
          <w:color w:val="212121"/>
          <w:spacing w:val="-35"/>
        </w:rPr>
        <w:t xml:space="preserve"> </w:t>
      </w:r>
      <w:r>
        <w:rPr>
          <w:color w:val="212121"/>
        </w:rPr>
        <w:t>and</w:t>
      </w:r>
      <w:r>
        <w:rPr>
          <w:color w:val="212121"/>
          <w:spacing w:val="-32"/>
        </w:rPr>
        <w:t xml:space="preserve"> </w:t>
      </w:r>
      <w:r>
        <w:rPr>
          <w:color w:val="212121"/>
        </w:rPr>
        <w:t>the</w:t>
      </w:r>
      <w:r>
        <w:rPr>
          <w:color w:val="212121"/>
          <w:spacing w:val="-35"/>
        </w:rPr>
        <w:t xml:space="preserve"> </w:t>
      </w:r>
      <w:r>
        <w:rPr>
          <w:color w:val="212121"/>
        </w:rPr>
        <w:t>defendant</w:t>
      </w:r>
      <w:r>
        <w:rPr>
          <w:color w:val="212121"/>
          <w:spacing w:val="-32"/>
        </w:rPr>
        <w:t xml:space="preserve"> </w:t>
      </w:r>
      <w:r>
        <w:rPr>
          <w:color w:val="212121"/>
        </w:rPr>
        <w:t>claimed</w:t>
      </w:r>
      <w:r>
        <w:rPr>
          <w:color w:val="212121"/>
          <w:spacing w:val="-35"/>
        </w:rPr>
        <w:t xml:space="preserve"> </w:t>
      </w:r>
      <w:r>
        <w:rPr>
          <w:color w:val="212121"/>
        </w:rPr>
        <w:t>that they were present at the office of the Sub Registrar. According to the plaintiff, the defendant was elusive and could not be contacted over the phone and he was unavailable.</w:t>
      </w:r>
      <w:r>
        <w:rPr>
          <w:color w:val="212121"/>
          <w:spacing w:val="-34"/>
        </w:rPr>
        <w:t xml:space="preserve"> </w:t>
      </w:r>
      <w:r>
        <w:rPr>
          <w:color w:val="212121"/>
        </w:rPr>
        <w:t>The</w:t>
      </w:r>
      <w:r>
        <w:rPr>
          <w:color w:val="212121"/>
          <w:spacing w:val="-34"/>
        </w:rPr>
        <w:t xml:space="preserve"> </w:t>
      </w:r>
      <w:r>
        <w:rPr>
          <w:color w:val="212121"/>
        </w:rPr>
        <w:t>plaintiff</w:t>
      </w:r>
      <w:r>
        <w:rPr>
          <w:color w:val="212121"/>
          <w:spacing w:val="-34"/>
        </w:rPr>
        <w:t xml:space="preserve"> </w:t>
      </w:r>
      <w:r>
        <w:rPr>
          <w:color w:val="212121"/>
        </w:rPr>
        <w:t>filed</w:t>
      </w:r>
      <w:r>
        <w:rPr>
          <w:color w:val="212121"/>
          <w:spacing w:val="-34"/>
        </w:rPr>
        <w:t xml:space="preserve"> </w:t>
      </w:r>
      <w:r>
        <w:rPr>
          <w:color w:val="212121"/>
        </w:rPr>
        <w:t>a</w:t>
      </w:r>
      <w:r>
        <w:rPr>
          <w:color w:val="212121"/>
          <w:spacing w:val="-34"/>
        </w:rPr>
        <w:t xml:space="preserve"> </w:t>
      </w:r>
      <w:r>
        <w:rPr>
          <w:color w:val="212121"/>
        </w:rPr>
        <w:t>complaint</w:t>
      </w:r>
      <w:r>
        <w:rPr>
          <w:color w:val="212121"/>
          <w:spacing w:val="-34"/>
        </w:rPr>
        <w:t xml:space="preserve"> </w:t>
      </w:r>
      <w:r>
        <w:rPr>
          <w:color w:val="212121"/>
        </w:rPr>
        <w:t>before</w:t>
      </w:r>
      <w:r>
        <w:rPr>
          <w:color w:val="212121"/>
          <w:spacing w:val="-34"/>
        </w:rPr>
        <w:t xml:space="preserve"> </w:t>
      </w:r>
      <w:r>
        <w:rPr>
          <w:color w:val="212121"/>
        </w:rPr>
        <w:t>th</w:t>
      </w:r>
      <w:r>
        <w:rPr>
          <w:color w:val="212121"/>
        </w:rPr>
        <w:t>e police on 24.03.2008 in the evening. He also followed it up with a petition before the Sub Registrar on 25.03.2008. Within three days from 24.03.2008, that</w:t>
      </w:r>
      <w:r>
        <w:rPr>
          <w:color w:val="212121"/>
          <w:spacing w:val="-70"/>
        </w:rPr>
        <w:t xml:space="preserve"> </w:t>
      </w:r>
      <w:r>
        <w:rPr>
          <w:color w:val="212121"/>
        </w:rPr>
        <w:t>is on 27.03.2008, the present suit came to be</w:t>
      </w:r>
      <w:r>
        <w:rPr>
          <w:color w:val="212121"/>
          <w:spacing w:val="-68"/>
        </w:rPr>
        <w:t xml:space="preserve"> </w:t>
      </w:r>
      <w:r>
        <w:rPr>
          <w:color w:val="212121"/>
        </w:rPr>
        <w:t>instituted, claiming specific performance. In the pl</w:t>
      </w:r>
      <w:r>
        <w:rPr>
          <w:color w:val="212121"/>
        </w:rPr>
        <w:t>aint, after referring to the agreement, the plaintiff has</w:t>
      </w:r>
      <w:r>
        <w:rPr>
          <w:color w:val="212121"/>
          <w:spacing w:val="101"/>
        </w:rPr>
        <w:t xml:space="preserve"> </w:t>
      </w:r>
      <w:r>
        <w:rPr>
          <w:color w:val="212121"/>
        </w:rPr>
        <w:t>alleged</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3"/>
      </w:pPr>
      <w:r>
        <w:rPr>
          <w:color w:val="212121"/>
        </w:rPr>
        <w:lastRenderedPageBreak/>
        <w:t>that he was always ready and willing to perform his obligations. The blame was put at the doorstep of the defendant for breaching the contract. The defendant</w:t>
      </w:r>
      <w:r>
        <w:rPr>
          <w:color w:val="212121"/>
          <w:spacing w:val="-67"/>
        </w:rPr>
        <w:t xml:space="preserve"> </w:t>
      </w:r>
      <w:r>
        <w:rPr>
          <w:color w:val="212121"/>
        </w:rPr>
        <w:t>in his written</w:t>
      </w:r>
      <w:r>
        <w:rPr>
          <w:color w:val="212121"/>
        </w:rPr>
        <w:t xml:space="preserve"> statement on the other hand blamed the plaintiff</w:t>
      </w:r>
      <w:r>
        <w:rPr>
          <w:color w:val="212121"/>
          <w:spacing w:val="-27"/>
        </w:rPr>
        <w:t xml:space="preserve"> </w:t>
      </w:r>
      <w:r>
        <w:rPr>
          <w:color w:val="212121"/>
        </w:rPr>
        <w:t>for</w:t>
      </w:r>
      <w:r>
        <w:rPr>
          <w:color w:val="212121"/>
          <w:spacing w:val="-27"/>
        </w:rPr>
        <w:t xml:space="preserve"> </w:t>
      </w:r>
      <w:r>
        <w:rPr>
          <w:color w:val="212121"/>
        </w:rPr>
        <w:t>breach</w:t>
      </w:r>
      <w:r>
        <w:rPr>
          <w:color w:val="212121"/>
          <w:spacing w:val="-26"/>
        </w:rPr>
        <w:t xml:space="preserve"> </w:t>
      </w:r>
      <w:r>
        <w:rPr>
          <w:color w:val="212121"/>
        </w:rPr>
        <w:t>and</w:t>
      </w:r>
      <w:r>
        <w:rPr>
          <w:color w:val="212121"/>
          <w:spacing w:val="-27"/>
        </w:rPr>
        <w:t xml:space="preserve"> </w:t>
      </w:r>
      <w:r>
        <w:rPr>
          <w:color w:val="212121"/>
        </w:rPr>
        <w:t>it</w:t>
      </w:r>
      <w:r>
        <w:rPr>
          <w:color w:val="212121"/>
          <w:spacing w:val="-27"/>
        </w:rPr>
        <w:t xml:space="preserve"> </w:t>
      </w:r>
      <w:r>
        <w:rPr>
          <w:color w:val="212121"/>
        </w:rPr>
        <w:t>was</w:t>
      </w:r>
      <w:r>
        <w:rPr>
          <w:color w:val="212121"/>
          <w:spacing w:val="-26"/>
        </w:rPr>
        <w:t xml:space="preserve"> </w:t>
      </w:r>
      <w:r>
        <w:rPr>
          <w:color w:val="212121"/>
        </w:rPr>
        <w:t>his</w:t>
      </w:r>
      <w:r>
        <w:rPr>
          <w:color w:val="212121"/>
          <w:spacing w:val="-27"/>
        </w:rPr>
        <w:t xml:space="preserve"> </w:t>
      </w:r>
      <w:r>
        <w:rPr>
          <w:color w:val="212121"/>
        </w:rPr>
        <w:t>case</w:t>
      </w:r>
      <w:r>
        <w:rPr>
          <w:color w:val="212121"/>
          <w:spacing w:val="-26"/>
        </w:rPr>
        <w:t xml:space="preserve"> </w:t>
      </w:r>
      <w:r>
        <w:rPr>
          <w:color w:val="212121"/>
        </w:rPr>
        <w:t>that</w:t>
      </w:r>
      <w:r>
        <w:rPr>
          <w:color w:val="212121"/>
          <w:spacing w:val="-27"/>
        </w:rPr>
        <w:t xml:space="preserve"> </w:t>
      </w:r>
      <w:r>
        <w:rPr>
          <w:color w:val="212121"/>
        </w:rPr>
        <w:t>plaintiff was</w:t>
      </w:r>
      <w:r>
        <w:rPr>
          <w:color w:val="212121"/>
          <w:spacing w:val="-21"/>
        </w:rPr>
        <w:t xml:space="preserve"> </w:t>
      </w:r>
      <w:r>
        <w:rPr>
          <w:color w:val="212121"/>
        </w:rPr>
        <w:t>not</w:t>
      </w:r>
      <w:r>
        <w:rPr>
          <w:color w:val="212121"/>
          <w:spacing w:val="-21"/>
        </w:rPr>
        <w:t xml:space="preserve"> </w:t>
      </w:r>
      <w:r>
        <w:rPr>
          <w:color w:val="212121"/>
        </w:rPr>
        <w:t>ready</w:t>
      </w:r>
      <w:r>
        <w:rPr>
          <w:color w:val="212121"/>
          <w:spacing w:val="-21"/>
        </w:rPr>
        <w:t xml:space="preserve"> </w:t>
      </w:r>
      <w:r>
        <w:rPr>
          <w:color w:val="212121"/>
        </w:rPr>
        <w:t>and</w:t>
      </w:r>
      <w:r>
        <w:rPr>
          <w:color w:val="212121"/>
          <w:spacing w:val="-21"/>
        </w:rPr>
        <w:t xml:space="preserve"> </w:t>
      </w:r>
      <w:r>
        <w:rPr>
          <w:color w:val="212121"/>
        </w:rPr>
        <w:t>willing</w:t>
      </w:r>
      <w:r>
        <w:rPr>
          <w:color w:val="212121"/>
          <w:spacing w:val="-21"/>
        </w:rPr>
        <w:t xml:space="preserve"> </w:t>
      </w:r>
      <w:r>
        <w:rPr>
          <w:color w:val="212121"/>
        </w:rPr>
        <w:t>and</w:t>
      </w:r>
      <w:r>
        <w:rPr>
          <w:color w:val="212121"/>
          <w:spacing w:val="-21"/>
        </w:rPr>
        <w:t xml:space="preserve"> </w:t>
      </w:r>
      <w:r>
        <w:rPr>
          <w:color w:val="212121"/>
        </w:rPr>
        <w:t>he</w:t>
      </w:r>
      <w:r>
        <w:rPr>
          <w:color w:val="212121"/>
          <w:spacing w:val="-22"/>
        </w:rPr>
        <w:t xml:space="preserve"> </w:t>
      </w:r>
      <w:r>
        <w:rPr>
          <w:color w:val="212121"/>
        </w:rPr>
        <w:t>was</w:t>
      </w:r>
      <w:r>
        <w:rPr>
          <w:color w:val="212121"/>
          <w:spacing w:val="-21"/>
        </w:rPr>
        <w:t xml:space="preserve"> </w:t>
      </w:r>
      <w:r>
        <w:rPr>
          <w:color w:val="212121"/>
        </w:rPr>
        <w:t>not</w:t>
      </w:r>
      <w:r>
        <w:rPr>
          <w:color w:val="212121"/>
          <w:spacing w:val="-21"/>
        </w:rPr>
        <w:t xml:space="preserve"> </w:t>
      </w:r>
      <w:r>
        <w:rPr>
          <w:color w:val="212121"/>
        </w:rPr>
        <w:t>ready</w:t>
      </w:r>
      <w:r>
        <w:rPr>
          <w:color w:val="212121"/>
          <w:spacing w:val="-21"/>
        </w:rPr>
        <w:t xml:space="preserve"> </w:t>
      </w:r>
      <w:r>
        <w:rPr>
          <w:color w:val="212121"/>
        </w:rPr>
        <w:t>with</w:t>
      </w:r>
      <w:r>
        <w:rPr>
          <w:color w:val="212121"/>
          <w:spacing w:val="-22"/>
        </w:rPr>
        <w:t xml:space="preserve"> </w:t>
      </w:r>
      <w:r>
        <w:rPr>
          <w:color w:val="212121"/>
        </w:rPr>
        <w:t>the funds.</w:t>
      </w:r>
    </w:p>
    <w:p w:rsidR="00CF2DBE" w:rsidRDefault="00CF2DBE">
      <w:pPr>
        <w:pStyle w:val="BodyText"/>
        <w:spacing w:before="5"/>
        <w:ind w:left="0"/>
        <w:jc w:val="left"/>
        <w:rPr>
          <w:sz w:val="47"/>
        </w:rPr>
      </w:pPr>
    </w:p>
    <w:p w:rsidR="00CF2DBE" w:rsidRDefault="00012668">
      <w:pPr>
        <w:pStyle w:val="BodyText"/>
      </w:pPr>
      <w:r>
        <w:rPr>
          <w:color w:val="212121"/>
          <w:u w:val="thick" w:color="212121"/>
        </w:rPr>
        <w:t>PROCEEDINGS BEFORE THE TRIAL COURT</w:t>
      </w:r>
    </w:p>
    <w:p w:rsidR="00CF2DBE" w:rsidRDefault="00CF2DBE">
      <w:pPr>
        <w:pStyle w:val="BodyText"/>
        <w:ind w:left="0"/>
        <w:jc w:val="left"/>
      </w:pPr>
    </w:p>
    <w:p w:rsidR="00CF2DBE" w:rsidRDefault="00012668">
      <w:pPr>
        <w:pStyle w:val="ListParagraph"/>
        <w:numPr>
          <w:ilvl w:val="0"/>
          <w:numId w:val="2"/>
        </w:numPr>
        <w:tabs>
          <w:tab w:val="left" w:pos="1221"/>
        </w:tabs>
        <w:spacing w:before="0" w:line="460" w:lineRule="auto"/>
        <w:ind w:right="114" w:firstLine="0"/>
        <w:jc w:val="both"/>
        <w:rPr>
          <w:b/>
          <w:sz w:val="28"/>
        </w:rPr>
      </w:pPr>
      <w:r>
        <w:rPr>
          <w:b/>
          <w:color w:val="212121"/>
          <w:sz w:val="28"/>
        </w:rPr>
        <w:t>The trial Court struck the following issues; (1) whether the plaintiff was ready and willing to</w:t>
      </w:r>
      <w:r>
        <w:rPr>
          <w:b/>
          <w:color w:val="212121"/>
          <w:spacing w:val="-73"/>
          <w:sz w:val="28"/>
        </w:rPr>
        <w:t xml:space="preserve"> </w:t>
      </w:r>
      <w:r>
        <w:rPr>
          <w:b/>
          <w:color w:val="212121"/>
          <w:sz w:val="28"/>
        </w:rPr>
        <w:t>perform his</w:t>
      </w:r>
      <w:r>
        <w:rPr>
          <w:b/>
          <w:color w:val="212121"/>
          <w:spacing w:val="54"/>
          <w:sz w:val="28"/>
        </w:rPr>
        <w:t xml:space="preserve"> </w:t>
      </w:r>
      <w:r>
        <w:rPr>
          <w:b/>
          <w:color w:val="212121"/>
          <w:sz w:val="28"/>
        </w:rPr>
        <w:t>part</w:t>
      </w:r>
      <w:r>
        <w:rPr>
          <w:b/>
          <w:color w:val="212121"/>
          <w:spacing w:val="54"/>
          <w:sz w:val="28"/>
        </w:rPr>
        <w:t xml:space="preserve"> </w:t>
      </w:r>
      <w:r>
        <w:rPr>
          <w:b/>
          <w:color w:val="212121"/>
          <w:sz w:val="28"/>
        </w:rPr>
        <w:t>of</w:t>
      </w:r>
      <w:r>
        <w:rPr>
          <w:b/>
          <w:color w:val="212121"/>
          <w:spacing w:val="55"/>
          <w:sz w:val="28"/>
        </w:rPr>
        <w:t xml:space="preserve"> </w:t>
      </w:r>
      <w:r>
        <w:rPr>
          <w:b/>
          <w:color w:val="212121"/>
          <w:sz w:val="28"/>
        </w:rPr>
        <w:t>the</w:t>
      </w:r>
      <w:r>
        <w:rPr>
          <w:b/>
          <w:color w:val="212121"/>
          <w:spacing w:val="54"/>
          <w:sz w:val="28"/>
        </w:rPr>
        <w:t xml:space="preserve"> </w:t>
      </w:r>
      <w:r>
        <w:rPr>
          <w:b/>
          <w:color w:val="212121"/>
          <w:sz w:val="28"/>
        </w:rPr>
        <w:t>contract,</w:t>
      </w:r>
      <w:r>
        <w:rPr>
          <w:b/>
          <w:color w:val="212121"/>
          <w:spacing w:val="54"/>
          <w:sz w:val="28"/>
        </w:rPr>
        <w:t xml:space="preserve"> </w:t>
      </w:r>
      <w:r>
        <w:rPr>
          <w:b/>
          <w:color w:val="212121"/>
          <w:sz w:val="28"/>
        </w:rPr>
        <w:t>(2)</w:t>
      </w:r>
      <w:r>
        <w:rPr>
          <w:b/>
          <w:color w:val="212121"/>
          <w:spacing w:val="55"/>
          <w:sz w:val="28"/>
        </w:rPr>
        <w:t xml:space="preserve"> </w:t>
      </w:r>
      <w:r>
        <w:rPr>
          <w:b/>
          <w:color w:val="212121"/>
          <w:sz w:val="28"/>
        </w:rPr>
        <w:t>whether</w:t>
      </w:r>
      <w:r>
        <w:rPr>
          <w:b/>
          <w:color w:val="212121"/>
          <w:spacing w:val="54"/>
          <w:sz w:val="28"/>
        </w:rPr>
        <w:t xml:space="preserve"> </w:t>
      </w:r>
      <w:r>
        <w:rPr>
          <w:b/>
          <w:color w:val="212121"/>
          <w:sz w:val="28"/>
        </w:rPr>
        <w:t>the</w:t>
      </w:r>
      <w:r>
        <w:rPr>
          <w:b/>
          <w:color w:val="212121"/>
          <w:spacing w:val="54"/>
          <w:sz w:val="28"/>
        </w:rPr>
        <w:t xml:space="preserve"> </w:t>
      </w:r>
      <w:r>
        <w:rPr>
          <w:b/>
          <w:color w:val="212121"/>
          <w:sz w:val="28"/>
        </w:rPr>
        <w:t>defendant</w:t>
      </w:r>
    </w:p>
    <w:p w:rsidR="00CF2DBE" w:rsidRDefault="00012668">
      <w:pPr>
        <w:pStyle w:val="BodyText"/>
        <w:spacing w:before="23" w:line="480" w:lineRule="auto"/>
        <w:ind w:right="116"/>
      </w:pPr>
      <w:r>
        <w:rPr>
          <w:color w:val="212121"/>
        </w:rPr>
        <w:t>committed breach and (3) whether the plaintiff is entitled to get a decree for specific performance.</w:t>
      </w:r>
      <w:r>
        <w:rPr>
          <w:color w:val="212121"/>
          <w:spacing w:val="-72"/>
        </w:rPr>
        <w:t xml:space="preserve"> </w:t>
      </w:r>
      <w:r>
        <w:rPr>
          <w:color w:val="212121"/>
        </w:rPr>
        <w:t>The trial Court, inter alia, found as follows.</w:t>
      </w:r>
    </w:p>
    <w:p w:rsidR="00CF2DBE" w:rsidRDefault="00012668">
      <w:pPr>
        <w:pStyle w:val="BodyText"/>
        <w:ind w:left="1350" w:right="909"/>
      </w:pPr>
      <w:r>
        <w:rPr>
          <w:color w:val="212121"/>
        </w:rPr>
        <w:t>"8. It is true that plaintiff has</w:t>
      </w:r>
      <w:r>
        <w:rPr>
          <w:color w:val="212121"/>
          <w:spacing w:val="137"/>
        </w:rPr>
        <w:t xml:space="preserve"> </w:t>
      </w:r>
      <w:r>
        <w:rPr>
          <w:color w:val="212121"/>
        </w:rPr>
        <w:t>not produced any document to show that he was having ready cash covering the balance consideration, payable by him under Ext.A1, at the relevant time. Of course, certain docu</w:t>
      </w:r>
      <w:r>
        <w:rPr>
          <w:color w:val="212121"/>
        </w:rPr>
        <w:t>ments</w:t>
      </w:r>
      <w:r>
        <w:rPr>
          <w:color w:val="212121"/>
          <w:spacing w:val="-34"/>
        </w:rPr>
        <w:t xml:space="preserve"> </w:t>
      </w:r>
      <w:r>
        <w:rPr>
          <w:color w:val="212121"/>
        </w:rPr>
        <w:t>are</w:t>
      </w:r>
      <w:r>
        <w:rPr>
          <w:color w:val="212121"/>
          <w:spacing w:val="-35"/>
        </w:rPr>
        <w:t xml:space="preserve"> </w:t>
      </w:r>
      <w:r>
        <w:rPr>
          <w:color w:val="212121"/>
        </w:rPr>
        <w:t>produced</w:t>
      </w:r>
      <w:r>
        <w:rPr>
          <w:color w:val="212121"/>
          <w:spacing w:val="-33"/>
        </w:rPr>
        <w:t xml:space="preserve"> </w:t>
      </w:r>
      <w:r>
        <w:rPr>
          <w:color w:val="212121"/>
        </w:rPr>
        <w:t>to</w:t>
      </w:r>
      <w:r>
        <w:rPr>
          <w:color w:val="212121"/>
          <w:spacing w:val="-33"/>
        </w:rPr>
        <w:t xml:space="preserve"> </w:t>
      </w:r>
      <w:r>
        <w:rPr>
          <w:color w:val="212121"/>
        </w:rPr>
        <w:t>show</w:t>
      </w:r>
      <w:r>
        <w:rPr>
          <w:color w:val="212121"/>
          <w:spacing w:val="-34"/>
        </w:rPr>
        <w:t xml:space="preserve"> </w:t>
      </w:r>
      <w:r>
        <w:rPr>
          <w:color w:val="212121"/>
        </w:rPr>
        <w:t>that</w:t>
      </w:r>
      <w:r>
        <w:rPr>
          <w:color w:val="212121"/>
          <w:spacing w:val="-33"/>
        </w:rPr>
        <w:t xml:space="preserve"> </w:t>
      </w:r>
      <w:r>
        <w:rPr>
          <w:color w:val="212121"/>
        </w:rPr>
        <w:t>presently he is having some ready cash in the form of fixed deposits and in the form of share certificates etc. I do not think that any</w:t>
      </w:r>
      <w:r>
        <w:rPr>
          <w:color w:val="212121"/>
          <w:spacing w:val="-33"/>
        </w:rPr>
        <w:t xml:space="preserve"> </w:t>
      </w:r>
      <w:r>
        <w:rPr>
          <w:color w:val="212121"/>
        </w:rPr>
        <w:t>of these documents are much relevant in this case</w:t>
      </w:r>
      <w:r>
        <w:rPr>
          <w:color w:val="212121"/>
          <w:spacing w:val="-23"/>
        </w:rPr>
        <w:t xml:space="preserve"> </w:t>
      </w:r>
      <w:r>
        <w:rPr>
          <w:color w:val="212121"/>
        </w:rPr>
        <w:t>for</w:t>
      </w:r>
      <w:r>
        <w:rPr>
          <w:color w:val="212121"/>
          <w:spacing w:val="-21"/>
        </w:rPr>
        <w:t xml:space="preserve"> </w:t>
      </w:r>
      <w:r>
        <w:rPr>
          <w:color w:val="212121"/>
        </w:rPr>
        <w:t>the</w:t>
      </w:r>
      <w:r>
        <w:rPr>
          <w:color w:val="212121"/>
          <w:spacing w:val="-21"/>
        </w:rPr>
        <w:t xml:space="preserve"> </w:t>
      </w:r>
      <w:r>
        <w:rPr>
          <w:color w:val="212121"/>
        </w:rPr>
        <w:t>reason</w:t>
      </w:r>
      <w:r>
        <w:rPr>
          <w:color w:val="212121"/>
          <w:spacing w:val="-21"/>
        </w:rPr>
        <w:t xml:space="preserve"> </w:t>
      </w:r>
      <w:r>
        <w:rPr>
          <w:color w:val="212121"/>
        </w:rPr>
        <w:t>that</w:t>
      </w:r>
      <w:r>
        <w:rPr>
          <w:color w:val="212121"/>
          <w:spacing w:val="-22"/>
        </w:rPr>
        <w:t xml:space="preserve"> </w:t>
      </w:r>
      <w:r>
        <w:rPr>
          <w:color w:val="212121"/>
        </w:rPr>
        <w:t>in</w:t>
      </w:r>
      <w:r>
        <w:rPr>
          <w:color w:val="212121"/>
          <w:spacing w:val="-24"/>
        </w:rPr>
        <w:t xml:space="preserve"> </w:t>
      </w:r>
      <w:r>
        <w:rPr>
          <w:color w:val="212121"/>
        </w:rPr>
        <w:t>the</w:t>
      </w:r>
      <w:r>
        <w:rPr>
          <w:color w:val="212121"/>
          <w:spacing w:val="-22"/>
        </w:rPr>
        <w:t xml:space="preserve"> </w:t>
      </w:r>
      <w:r>
        <w:rPr>
          <w:color w:val="212121"/>
        </w:rPr>
        <w:t>nature</w:t>
      </w:r>
      <w:r>
        <w:rPr>
          <w:color w:val="212121"/>
          <w:spacing w:val="-22"/>
        </w:rPr>
        <w:t xml:space="preserve"> </w:t>
      </w:r>
      <w:r>
        <w:rPr>
          <w:color w:val="212121"/>
        </w:rPr>
        <w:t>of</w:t>
      </w:r>
      <w:r>
        <w:rPr>
          <w:color w:val="212121"/>
          <w:spacing w:val="-24"/>
        </w:rPr>
        <w:t xml:space="preserve"> </w:t>
      </w:r>
      <w:r>
        <w:rPr>
          <w:color w:val="212121"/>
        </w:rPr>
        <w:t>t</w:t>
      </w:r>
      <w:r>
        <w:rPr>
          <w:color w:val="212121"/>
        </w:rPr>
        <w:t>he dispute the plaintiff has to prove</w:t>
      </w:r>
      <w:r>
        <w:rPr>
          <w:color w:val="212121"/>
          <w:spacing w:val="138"/>
        </w:rPr>
        <w:t xml:space="preserve"> </w:t>
      </w:r>
      <w:r>
        <w:rPr>
          <w:color w:val="212121"/>
        </w:rPr>
        <w:t>his capacity to pay the balance consideration within</w:t>
      </w:r>
      <w:r>
        <w:rPr>
          <w:color w:val="212121"/>
          <w:spacing w:val="-34"/>
        </w:rPr>
        <w:t xml:space="preserve"> </w:t>
      </w:r>
      <w:r>
        <w:rPr>
          <w:color w:val="212121"/>
        </w:rPr>
        <w:t>the</w:t>
      </w:r>
      <w:r>
        <w:rPr>
          <w:color w:val="212121"/>
          <w:spacing w:val="-33"/>
        </w:rPr>
        <w:t xml:space="preserve"> </w:t>
      </w:r>
      <w:r>
        <w:rPr>
          <w:color w:val="212121"/>
        </w:rPr>
        <w:t>period</w:t>
      </w:r>
      <w:r>
        <w:rPr>
          <w:color w:val="212121"/>
          <w:spacing w:val="-33"/>
        </w:rPr>
        <w:t xml:space="preserve"> </w:t>
      </w:r>
      <w:r>
        <w:rPr>
          <w:color w:val="212121"/>
        </w:rPr>
        <w:t>shown</w:t>
      </w:r>
      <w:r>
        <w:rPr>
          <w:color w:val="212121"/>
          <w:spacing w:val="-33"/>
        </w:rPr>
        <w:t xml:space="preserve"> </w:t>
      </w:r>
      <w:r>
        <w:rPr>
          <w:color w:val="212121"/>
        </w:rPr>
        <w:t>in</w:t>
      </w:r>
      <w:r>
        <w:rPr>
          <w:color w:val="212121"/>
          <w:spacing w:val="-33"/>
        </w:rPr>
        <w:t xml:space="preserve"> </w:t>
      </w:r>
      <w:r>
        <w:rPr>
          <w:color w:val="212121"/>
        </w:rPr>
        <w:t>Ext.A1.</w:t>
      </w:r>
      <w:r>
        <w:rPr>
          <w:color w:val="212121"/>
          <w:spacing w:val="-33"/>
        </w:rPr>
        <w:t xml:space="preserve"> </w:t>
      </w:r>
      <w:r>
        <w:rPr>
          <w:color w:val="212121"/>
        </w:rPr>
        <w:t>Production of</w:t>
      </w:r>
      <w:r>
        <w:rPr>
          <w:color w:val="212121"/>
          <w:spacing w:val="-33"/>
        </w:rPr>
        <w:t xml:space="preserve"> </w:t>
      </w:r>
      <w:r>
        <w:rPr>
          <w:color w:val="212121"/>
        </w:rPr>
        <w:t>these</w:t>
      </w:r>
      <w:r>
        <w:rPr>
          <w:color w:val="212121"/>
          <w:spacing w:val="-32"/>
        </w:rPr>
        <w:t xml:space="preserve"> </w:t>
      </w:r>
      <w:r>
        <w:rPr>
          <w:color w:val="212121"/>
        </w:rPr>
        <w:t>documents</w:t>
      </w:r>
      <w:r>
        <w:rPr>
          <w:color w:val="212121"/>
          <w:spacing w:val="-33"/>
        </w:rPr>
        <w:t xml:space="preserve"> </w:t>
      </w:r>
      <w:r>
        <w:rPr>
          <w:color w:val="212121"/>
        </w:rPr>
        <w:t>which</w:t>
      </w:r>
      <w:r>
        <w:rPr>
          <w:color w:val="212121"/>
          <w:spacing w:val="-32"/>
        </w:rPr>
        <w:t xml:space="preserve"> </w:t>
      </w:r>
      <w:r>
        <w:rPr>
          <w:color w:val="212121"/>
        </w:rPr>
        <w:t>are</w:t>
      </w:r>
      <w:r>
        <w:rPr>
          <w:color w:val="212121"/>
          <w:spacing w:val="-35"/>
        </w:rPr>
        <w:t xml:space="preserve"> </w:t>
      </w:r>
      <w:r>
        <w:rPr>
          <w:color w:val="212121"/>
        </w:rPr>
        <w:t>admittedly</w:t>
      </w:r>
      <w:r>
        <w:rPr>
          <w:color w:val="212121"/>
          <w:spacing w:val="-32"/>
        </w:rPr>
        <w:t xml:space="preserve"> </w:t>
      </w:r>
      <w:r>
        <w:rPr>
          <w:color w:val="212121"/>
        </w:rPr>
        <w:t>after</w:t>
      </w:r>
    </w:p>
    <w:p w:rsidR="00CF2DBE" w:rsidRDefault="00CF2DBE">
      <w:pPr>
        <w:sectPr w:rsidR="00CF2DBE">
          <w:pgSz w:w="11910" w:h="16840"/>
          <w:pgMar w:top="1180" w:right="1320" w:bottom="900" w:left="940" w:header="0" w:footer="711" w:gutter="0"/>
          <w:cols w:space="720"/>
        </w:sectPr>
      </w:pPr>
    </w:p>
    <w:p w:rsidR="00CF2DBE" w:rsidRDefault="00012668">
      <w:pPr>
        <w:pStyle w:val="BodyText"/>
        <w:tabs>
          <w:tab w:val="left" w:pos="2187"/>
          <w:tab w:val="left" w:pos="3192"/>
          <w:tab w:val="left" w:pos="4032"/>
          <w:tab w:val="left" w:pos="4869"/>
          <w:tab w:val="left" w:pos="5875"/>
          <w:tab w:val="left" w:pos="6882"/>
        </w:tabs>
        <w:spacing w:before="78"/>
        <w:ind w:left="1350" w:right="912"/>
        <w:jc w:val="left"/>
      </w:pPr>
      <w:r>
        <w:rPr>
          <w:color w:val="212121"/>
        </w:rPr>
        <w:lastRenderedPageBreak/>
        <w:t>the</w:t>
      </w:r>
      <w:r>
        <w:rPr>
          <w:color w:val="212121"/>
        </w:rPr>
        <w:tab/>
        <w:t>suit</w:t>
      </w:r>
      <w:r>
        <w:rPr>
          <w:color w:val="212121"/>
        </w:rPr>
        <w:tab/>
        <w:t>may</w:t>
      </w:r>
      <w:r>
        <w:rPr>
          <w:color w:val="212121"/>
        </w:rPr>
        <w:tab/>
        <w:t>not</w:t>
      </w:r>
      <w:r>
        <w:rPr>
          <w:color w:val="212121"/>
        </w:rPr>
        <w:tab/>
        <w:t>have</w:t>
      </w:r>
      <w:r>
        <w:rPr>
          <w:color w:val="212121"/>
        </w:rPr>
        <w:tab/>
        <w:t>much</w:t>
      </w:r>
      <w:r>
        <w:rPr>
          <w:color w:val="212121"/>
        </w:rPr>
        <w:tab/>
      </w:r>
      <w:r>
        <w:rPr>
          <w:color w:val="212121"/>
          <w:spacing w:val="-3"/>
        </w:rPr>
        <w:t xml:space="preserve">evidentiary </w:t>
      </w:r>
      <w:r>
        <w:rPr>
          <w:color w:val="212121"/>
        </w:rPr>
        <w:t>value."</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before="271" w:line="444" w:lineRule="auto"/>
        <w:ind w:right="112" w:firstLine="0"/>
        <w:jc w:val="both"/>
        <w:rPr>
          <w:b/>
          <w:sz w:val="28"/>
        </w:rPr>
      </w:pPr>
      <w:r>
        <w:rPr>
          <w:b/>
          <w:color w:val="212121"/>
          <w:sz w:val="28"/>
        </w:rPr>
        <w:t>The trial Court further holds that it is not the requirement</w:t>
      </w:r>
      <w:r>
        <w:rPr>
          <w:b/>
          <w:color w:val="212121"/>
          <w:spacing w:val="-25"/>
          <w:sz w:val="28"/>
        </w:rPr>
        <w:t xml:space="preserve"> </w:t>
      </w:r>
      <w:r>
        <w:rPr>
          <w:b/>
          <w:color w:val="212121"/>
          <w:sz w:val="28"/>
        </w:rPr>
        <w:t>of</w:t>
      </w:r>
      <w:r>
        <w:rPr>
          <w:b/>
          <w:color w:val="212121"/>
          <w:spacing w:val="-24"/>
          <w:sz w:val="28"/>
        </w:rPr>
        <w:t xml:space="preserve"> </w:t>
      </w:r>
      <w:r>
        <w:rPr>
          <w:b/>
          <w:color w:val="212121"/>
          <w:sz w:val="28"/>
        </w:rPr>
        <w:t>law</w:t>
      </w:r>
      <w:r>
        <w:rPr>
          <w:b/>
          <w:color w:val="212121"/>
          <w:spacing w:val="-24"/>
          <w:sz w:val="28"/>
        </w:rPr>
        <w:t xml:space="preserve"> </w:t>
      </w:r>
      <w:r>
        <w:rPr>
          <w:b/>
          <w:color w:val="212121"/>
          <w:sz w:val="28"/>
        </w:rPr>
        <w:t>that</w:t>
      </w:r>
      <w:r>
        <w:rPr>
          <w:b/>
          <w:color w:val="212121"/>
          <w:spacing w:val="-25"/>
          <w:sz w:val="28"/>
        </w:rPr>
        <w:t xml:space="preserve"> </w:t>
      </w:r>
      <w:r>
        <w:rPr>
          <w:b/>
          <w:color w:val="212121"/>
          <w:sz w:val="28"/>
        </w:rPr>
        <w:t>a</w:t>
      </w:r>
      <w:r>
        <w:rPr>
          <w:b/>
          <w:color w:val="212121"/>
          <w:spacing w:val="-24"/>
          <w:sz w:val="28"/>
        </w:rPr>
        <w:t xml:space="preserve"> </w:t>
      </w:r>
      <w:r>
        <w:rPr>
          <w:b/>
          <w:color w:val="212121"/>
          <w:sz w:val="28"/>
        </w:rPr>
        <w:t>vendor</w:t>
      </w:r>
      <w:r>
        <w:rPr>
          <w:b/>
          <w:color w:val="212121"/>
          <w:spacing w:val="-24"/>
          <w:sz w:val="28"/>
        </w:rPr>
        <w:t xml:space="preserve"> </w:t>
      </w:r>
      <w:r>
        <w:rPr>
          <w:b/>
          <w:color w:val="212121"/>
          <w:sz w:val="28"/>
        </w:rPr>
        <w:t>in</w:t>
      </w:r>
      <w:r>
        <w:rPr>
          <w:b/>
          <w:color w:val="212121"/>
          <w:spacing w:val="-25"/>
          <w:sz w:val="28"/>
        </w:rPr>
        <w:t xml:space="preserve"> </w:t>
      </w:r>
      <w:r>
        <w:rPr>
          <w:b/>
          <w:color w:val="212121"/>
          <w:sz w:val="28"/>
        </w:rPr>
        <w:t>a</w:t>
      </w:r>
      <w:r>
        <w:rPr>
          <w:b/>
          <w:color w:val="212121"/>
          <w:spacing w:val="-24"/>
          <w:sz w:val="28"/>
        </w:rPr>
        <w:t xml:space="preserve"> </w:t>
      </w:r>
      <w:r>
        <w:rPr>
          <w:b/>
          <w:color w:val="212121"/>
          <w:sz w:val="28"/>
        </w:rPr>
        <w:t>contract</w:t>
      </w:r>
      <w:r>
        <w:rPr>
          <w:b/>
          <w:color w:val="212121"/>
          <w:spacing w:val="-24"/>
          <w:sz w:val="28"/>
        </w:rPr>
        <w:t xml:space="preserve"> </w:t>
      </w:r>
      <w:r>
        <w:rPr>
          <w:b/>
          <w:color w:val="212121"/>
          <w:sz w:val="28"/>
        </w:rPr>
        <w:t>for</w:t>
      </w:r>
      <w:r>
        <w:rPr>
          <w:b/>
          <w:color w:val="212121"/>
          <w:spacing w:val="-25"/>
          <w:sz w:val="28"/>
        </w:rPr>
        <w:t xml:space="preserve"> </w:t>
      </w:r>
      <w:r>
        <w:rPr>
          <w:b/>
          <w:color w:val="212121"/>
          <w:sz w:val="28"/>
        </w:rPr>
        <w:t>sale</w:t>
      </w:r>
    </w:p>
    <w:p w:rsidR="00CF2DBE" w:rsidRDefault="00012668">
      <w:pPr>
        <w:pStyle w:val="BodyText"/>
        <w:spacing w:before="45" w:line="480" w:lineRule="auto"/>
        <w:ind w:right="112"/>
      </w:pPr>
      <w:r>
        <w:rPr>
          <w:color w:val="212121"/>
        </w:rPr>
        <w:t>has to carry the balance consideration with him</w:t>
      </w:r>
      <w:r>
        <w:rPr>
          <w:color w:val="212121"/>
          <w:spacing w:val="-68"/>
        </w:rPr>
        <w:t xml:space="preserve"> </w:t>
      </w:r>
      <w:r>
        <w:rPr>
          <w:color w:val="212121"/>
        </w:rPr>
        <w:t>always till</w:t>
      </w:r>
      <w:r>
        <w:rPr>
          <w:color w:val="212121"/>
          <w:spacing w:val="-27"/>
        </w:rPr>
        <w:t xml:space="preserve"> </w:t>
      </w:r>
      <w:r>
        <w:rPr>
          <w:color w:val="212121"/>
        </w:rPr>
        <w:t>the</w:t>
      </w:r>
      <w:r>
        <w:rPr>
          <w:color w:val="212121"/>
          <w:spacing w:val="-27"/>
        </w:rPr>
        <w:t xml:space="preserve"> </w:t>
      </w:r>
      <w:r>
        <w:rPr>
          <w:color w:val="212121"/>
        </w:rPr>
        <w:t>expiry</w:t>
      </w:r>
      <w:r>
        <w:rPr>
          <w:color w:val="212121"/>
          <w:spacing w:val="-26"/>
        </w:rPr>
        <w:t xml:space="preserve"> </w:t>
      </w:r>
      <w:r>
        <w:rPr>
          <w:color w:val="212121"/>
        </w:rPr>
        <w:t>of</w:t>
      </w:r>
      <w:r>
        <w:rPr>
          <w:color w:val="212121"/>
          <w:spacing w:val="-27"/>
        </w:rPr>
        <w:t xml:space="preserve"> </w:t>
      </w:r>
      <w:r>
        <w:rPr>
          <w:color w:val="212121"/>
        </w:rPr>
        <w:t>the</w:t>
      </w:r>
      <w:r>
        <w:rPr>
          <w:color w:val="212121"/>
          <w:spacing w:val="-27"/>
        </w:rPr>
        <w:t xml:space="preserve"> </w:t>
      </w:r>
      <w:r>
        <w:rPr>
          <w:color w:val="212121"/>
        </w:rPr>
        <w:t>agreement.</w:t>
      </w:r>
      <w:r>
        <w:rPr>
          <w:color w:val="212121"/>
          <w:spacing w:val="-26"/>
        </w:rPr>
        <w:t xml:space="preserve"> </w:t>
      </w:r>
      <w:r>
        <w:rPr>
          <w:color w:val="212121"/>
        </w:rPr>
        <w:t>It</w:t>
      </w:r>
      <w:r>
        <w:rPr>
          <w:color w:val="212121"/>
          <w:spacing w:val="-27"/>
        </w:rPr>
        <w:t xml:space="preserve"> </w:t>
      </w:r>
      <w:r>
        <w:rPr>
          <w:color w:val="212121"/>
        </w:rPr>
        <w:t>is</w:t>
      </w:r>
      <w:r>
        <w:rPr>
          <w:color w:val="212121"/>
          <w:spacing w:val="-27"/>
        </w:rPr>
        <w:t xml:space="preserve"> </w:t>
      </w:r>
      <w:r>
        <w:rPr>
          <w:color w:val="212121"/>
        </w:rPr>
        <w:t>sufficient</w:t>
      </w:r>
      <w:r>
        <w:rPr>
          <w:color w:val="212121"/>
          <w:spacing w:val="-27"/>
        </w:rPr>
        <w:t xml:space="preserve"> </w:t>
      </w:r>
      <w:r>
        <w:rPr>
          <w:color w:val="212121"/>
        </w:rPr>
        <w:t xml:space="preserve">that he has enough source to raise the funds </w:t>
      </w:r>
      <w:r>
        <w:rPr>
          <w:color w:val="212121"/>
        </w:rPr>
        <w:t>as and when required. Rejecting the contention of the defendant, that plaintiff did not have money even when he</w:t>
      </w:r>
      <w:r>
        <w:rPr>
          <w:color w:val="212121"/>
          <w:spacing w:val="-70"/>
        </w:rPr>
        <w:t xml:space="preserve"> </w:t>
      </w:r>
      <w:r>
        <w:rPr>
          <w:color w:val="212121"/>
        </w:rPr>
        <w:t>entered Ext.A1</w:t>
      </w:r>
      <w:r>
        <w:rPr>
          <w:color w:val="212121"/>
          <w:spacing w:val="-30"/>
        </w:rPr>
        <w:t xml:space="preserve"> </w:t>
      </w:r>
      <w:r>
        <w:rPr>
          <w:color w:val="212121"/>
        </w:rPr>
        <w:t>agreement,</w:t>
      </w:r>
      <w:r>
        <w:rPr>
          <w:color w:val="212121"/>
          <w:spacing w:val="-30"/>
        </w:rPr>
        <w:t xml:space="preserve"> </w:t>
      </w:r>
      <w:r>
        <w:rPr>
          <w:color w:val="212121"/>
        </w:rPr>
        <w:t>it</w:t>
      </w:r>
      <w:r>
        <w:rPr>
          <w:color w:val="212121"/>
          <w:spacing w:val="-30"/>
        </w:rPr>
        <w:t xml:space="preserve"> </w:t>
      </w:r>
      <w:r>
        <w:rPr>
          <w:color w:val="212121"/>
        </w:rPr>
        <w:t>was</w:t>
      </w:r>
      <w:r>
        <w:rPr>
          <w:color w:val="212121"/>
          <w:spacing w:val="-29"/>
        </w:rPr>
        <w:t xml:space="preserve"> </w:t>
      </w:r>
      <w:r>
        <w:rPr>
          <w:color w:val="212121"/>
        </w:rPr>
        <w:t>noticed</w:t>
      </w:r>
      <w:r>
        <w:rPr>
          <w:color w:val="212121"/>
          <w:spacing w:val="-29"/>
        </w:rPr>
        <w:t xml:space="preserve"> </w:t>
      </w:r>
      <w:r>
        <w:rPr>
          <w:color w:val="212121"/>
        </w:rPr>
        <w:t>that</w:t>
      </w:r>
      <w:r>
        <w:rPr>
          <w:color w:val="212121"/>
          <w:spacing w:val="-30"/>
        </w:rPr>
        <w:t xml:space="preserve"> </w:t>
      </w:r>
      <w:r>
        <w:rPr>
          <w:color w:val="212121"/>
        </w:rPr>
        <w:t>admittedly</w:t>
      </w:r>
      <w:r>
        <w:rPr>
          <w:color w:val="212121"/>
          <w:spacing w:val="-30"/>
        </w:rPr>
        <w:t xml:space="preserve"> </w:t>
      </w:r>
      <w:r>
        <w:rPr>
          <w:color w:val="212121"/>
        </w:rPr>
        <w:t>on</w:t>
      </w:r>
      <w:r>
        <w:rPr>
          <w:color w:val="212121"/>
          <w:spacing w:val="-29"/>
        </w:rPr>
        <w:t xml:space="preserve"> </w:t>
      </w:r>
      <w:r>
        <w:rPr>
          <w:color w:val="212121"/>
        </w:rPr>
        <w:t>the date of agreement Rs.2,00,000/- was paid and subsequently Rs.3,00,000/- was paid. The explanation of</w:t>
      </w:r>
      <w:r>
        <w:rPr>
          <w:color w:val="212121"/>
          <w:spacing w:val="-42"/>
        </w:rPr>
        <w:t xml:space="preserve"> </w:t>
      </w:r>
      <w:r>
        <w:rPr>
          <w:color w:val="212121"/>
        </w:rPr>
        <w:t>plaintiff</w:t>
      </w:r>
      <w:r>
        <w:rPr>
          <w:color w:val="212121"/>
          <w:spacing w:val="-40"/>
        </w:rPr>
        <w:t xml:space="preserve"> </w:t>
      </w:r>
      <w:r>
        <w:rPr>
          <w:color w:val="212121"/>
        </w:rPr>
        <w:t>as</w:t>
      </w:r>
      <w:r>
        <w:rPr>
          <w:color w:val="212121"/>
          <w:spacing w:val="-41"/>
        </w:rPr>
        <w:t xml:space="preserve"> </w:t>
      </w:r>
      <w:r>
        <w:rPr>
          <w:color w:val="212121"/>
        </w:rPr>
        <w:t>to</w:t>
      </w:r>
      <w:r>
        <w:rPr>
          <w:color w:val="212121"/>
          <w:spacing w:val="-41"/>
        </w:rPr>
        <w:t xml:space="preserve"> </w:t>
      </w:r>
      <w:r>
        <w:rPr>
          <w:color w:val="212121"/>
        </w:rPr>
        <w:t>why</w:t>
      </w:r>
      <w:r>
        <w:rPr>
          <w:color w:val="212121"/>
          <w:spacing w:val="-41"/>
        </w:rPr>
        <w:t xml:space="preserve"> </w:t>
      </w:r>
      <w:r>
        <w:rPr>
          <w:color w:val="212121"/>
        </w:rPr>
        <w:t>he</w:t>
      </w:r>
      <w:r>
        <w:rPr>
          <w:color w:val="212121"/>
          <w:spacing w:val="-41"/>
        </w:rPr>
        <w:t xml:space="preserve"> </w:t>
      </w:r>
      <w:r>
        <w:rPr>
          <w:color w:val="212121"/>
        </w:rPr>
        <w:t>did</w:t>
      </w:r>
      <w:r>
        <w:rPr>
          <w:color w:val="212121"/>
          <w:spacing w:val="-40"/>
        </w:rPr>
        <w:t xml:space="preserve"> </w:t>
      </w:r>
      <w:r>
        <w:rPr>
          <w:color w:val="212121"/>
        </w:rPr>
        <w:t>not</w:t>
      </w:r>
      <w:r>
        <w:rPr>
          <w:color w:val="212121"/>
          <w:spacing w:val="-41"/>
        </w:rPr>
        <w:t xml:space="preserve"> </w:t>
      </w:r>
      <w:r>
        <w:rPr>
          <w:color w:val="212121"/>
        </w:rPr>
        <w:t>take</w:t>
      </w:r>
      <w:r>
        <w:rPr>
          <w:color w:val="212121"/>
          <w:spacing w:val="-41"/>
        </w:rPr>
        <w:t xml:space="preserve"> </w:t>
      </w:r>
      <w:r>
        <w:rPr>
          <w:color w:val="212121"/>
        </w:rPr>
        <w:t>the</w:t>
      </w:r>
      <w:r>
        <w:rPr>
          <w:color w:val="212121"/>
          <w:spacing w:val="-40"/>
        </w:rPr>
        <w:t xml:space="preserve"> </w:t>
      </w:r>
      <w:r>
        <w:rPr>
          <w:color w:val="212121"/>
        </w:rPr>
        <w:t>proportionate extent on payment of Rs.3,00,000/-, as provided in</w:t>
      </w:r>
      <w:r>
        <w:rPr>
          <w:color w:val="212121"/>
          <w:spacing w:val="-70"/>
        </w:rPr>
        <w:t xml:space="preserve"> </w:t>
      </w:r>
      <w:r>
        <w:rPr>
          <w:color w:val="212121"/>
        </w:rPr>
        <w:t>the agreement, was accepted. It was found that</w:t>
      </w:r>
      <w:r>
        <w:rPr>
          <w:color w:val="212121"/>
        </w:rPr>
        <w:t xml:space="preserve"> the extent was not found sufficient on the advise of the</w:t>
      </w:r>
      <w:r>
        <w:rPr>
          <w:color w:val="212121"/>
          <w:spacing w:val="-69"/>
        </w:rPr>
        <w:t xml:space="preserve"> </w:t>
      </w:r>
      <w:r>
        <w:rPr>
          <w:color w:val="212121"/>
        </w:rPr>
        <w:t>engineer to start the construction. The case of the plaintiff, in fact, is that the idea to purchase the plaint schedule property was to start a tuition center by making a partnership between himsel</w:t>
      </w:r>
      <w:r>
        <w:rPr>
          <w:color w:val="212121"/>
        </w:rPr>
        <w:t>f and his family members. Thereafter, it is found as follows in paragraph</w:t>
      </w:r>
      <w:r>
        <w:rPr>
          <w:color w:val="212121"/>
          <w:spacing w:val="-2"/>
        </w:rPr>
        <w:t xml:space="preserve"> </w:t>
      </w:r>
      <w:r>
        <w:rPr>
          <w:color w:val="212121"/>
        </w:rPr>
        <w:t>12:</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ind w:left="1350" w:right="907"/>
      </w:pPr>
      <w:r>
        <w:rPr>
          <w:color w:val="212121"/>
        </w:rPr>
        <w:lastRenderedPageBreak/>
        <w:t>"12. Plaintiff has given clear evidence to the effect that he had sufficient money</w:t>
      </w:r>
      <w:r>
        <w:rPr>
          <w:color w:val="212121"/>
          <w:spacing w:val="-30"/>
        </w:rPr>
        <w:t xml:space="preserve"> </w:t>
      </w:r>
      <w:r>
        <w:rPr>
          <w:color w:val="212121"/>
        </w:rPr>
        <w:t xml:space="preserve">with him for completing his part. As already stated by him, he did not carry </w:t>
      </w:r>
      <w:r>
        <w:rPr>
          <w:color w:val="212121"/>
        </w:rPr>
        <w:t>the ready cash with him through out the period of the agreement.</w:t>
      </w:r>
      <w:r>
        <w:rPr>
          <w:color w:val="212121"/>
          <w:spacing w:val="-33"/>
        </w:rPr>
        <w:t xml:space="preserve"> </w:t>
      </w:r>
      <w:r>
        <w:rPr>
          <w:color w:val="212121"/>
        </w:rPr>
        <w:t>The</w:t>
      </w:r>
      <w:r>
        <w:rPr>
          <w:color w:val="212121"/>
          <w:spacing w:val="-33"/>
        </w:rPr>
        <w:t xml:space="preserve"> </w:t>
      </w:r>
      <w:r>
        <w:rPr>
          <w:color w:val="212121"/>
        </w:rPr>
        <w:t>total</w:t>
      </w:r>
      <w:r>
        <w:rPr>
          <w:color w:val="212121"/>
          <w:spacing w:val="-33"/>
        </w:rPr>
        <w:t xml:space="preserve"> </w:t>
      </w:r>
      <w:r>
        <w:rPr>
          <w:color w:val="212121"/>
        </w:rPr>
        <w:t>amount</w:t>
      </w:r>
      <w:r>
        <w:rPr>
          <w:color w:val="212121"/>
          <w:spacing w:val="-33"/>
        </w:rPr>
        <w:t xml:space="preserve"> </w:t>
      </w:r>
      <w:r>
        <w:rPr>
          <w:color w:val="212121"/>
        </w:rPr>
        <w:t>o</w:t>
      </w:r>
      <w:r>
        <w:rPr>
          <w:color w:val="212121"/>
          <w:spacing w:val="-34"/>
        </w:rPr>
        <w:t xml:space="preserve"> </w:t>
      </w:r>
      <w:r>
        <w:rPr>
          <w:color w:val="212121"/>
        </w:rPr>
        <w:t>f</w:t>
      </w:r>
      <w:r>
        <w:rPr>
          <w:color w:val="212121"/>
          <w:spacing w:val="-33"/>
        </w:rPr>
        <w:t xml:space="preserve"> </w:t>
      </w:r>
      <w:r>
        <w:rPr>
          <w:color w:val="212121"/>
        </w:rPr>
        <w:t>consideration comes to Rs.25,67,000/-, even if the extent is taken as 75 3/4 cents. It is contended that</w:t>
      </w:r>
      <w:r>
        <w:rPr>
          <w:color w:val="212121"/>
          <w:spacing w:val="-25"/>
        </w:rPr>
        <w:t xml:space="preserve"> </w:t>
      </w:r>
      <w:r>
        <w:rPr>
          <w:color w:val="212121"/>
        </w:rPr>
        <w:t>plaintiff</w:t>
      </w:r>
      <w:r>
        <w:rPr>
          <w:color w:val="212121"/>
          <w:spacing w:val="-25"/>
        </w:rPr>
        <w:t xml:space="preserve"> </w:t>
      </w:r>
      <w:r>
        <w:rPr>
          <w:color w:val="212121"/>
        </w:rPr>
        <w:t>was</w:t>
      </w:r>
      <w:r>
        <w:rPr>
          <w:color w:val="212121"/>
          <w:spacing w:val="-25"/>
        </w:rPr>
        <w:t xml:space="preserve"> </w:t>
      </w:r>
      <w:r>
        <w:rPr>
          <w:color w:val="212121"/>
        </w:rPr>
        <w:t>only</w:t>
      </w:r>
      <w:r>
        <w:rPr>
          <w:color w:val="212121"/>
          <w:spacing w:val="-24"/>
        </w:rPr>
        <w:t xml:space="preserve"> </w:t>
      </w:r>
      <w:r>
        <w:rPr>
          <w:color w:val="212121"/>
        </w:rPr>
        <w:t>a</w:t>
      </w:r>
      <w:r>
        <w:rPr>
          <w:color w:val="212121"/>
          <w:spacing w:val="-25"/>
        </w:rPr>
        <w:t xml:space="preserve"> </w:t>
      </w:r>
      <w:r>
        <w:rPr>
          <w:color w:val="212121"/>
        </w:rPr>
        <w:t>student</w:t>
      </w:r>
      <w:r>
        <w:rPr>
          <w:color w:val="212121"/>
          <w:spacing w:val="-25"/>
        </w:rPr>
        <w:t xml:space="preserve"> </w:t>
      </w:r>
      <w:r>
        <w:rPr>
          <w:color w:val="212121"/>
        </w:rPr>
        <w:t>at</w:t>
      </w:r>
      <w:r>
        <w:rPr>
          <w:color w:val="212121"/>
          <w:spacing w:val="-25"/>
        </w:rPr>
        <w:t xml:space="preserve"> </w:t>
      </w:r>
      <w:r>
        <w:rPr>
          <w:color w:val="212121"/>
        </w:rPr>
        <w:t>the</w:t>
      </w:r>
      <w:r>
        <w:rPr>
          <w:color w:val="212121"/>
          <w:spacing w:val="-24"/>
        </w:rPr>
        <w:t xml:space="preserve"> </w:t>
      </w:r>
      <w:r>
        <w:rPr>
          <w:color w:val="212121"/>
        </w:rPr>
        <w:t>time of</w:t>
      </w:r>
      <w:r>
        <w:rPr>
          <w:color w:val="212121"/>
          <w:spacing w:val="-25"/>
        </w:rPr>
        <w:t xml:space="preserve"> </w:t>
      </w:r>
      <w:r>
        <w:rPr>
          <w:color w:val="212121"/>
        </w:rPr>
        <w:t>Ext.A1.</w:t>
      </w:r>
      <w:r>
        <w:rPr>
          <w:color w:val="212121"/>
          <w:spacing w:val="-24"/>
        </w:rPr>
        <w:t xml:space="preserve"> </w:t>
      </w:r>
      <w:r>
        <w:rPr>
          <w:color w:val="212121"/>
        </w:rPr>
        <w:t>He</w:t>
      </w:r>
      <w:r>
        <w:rPr>
          <w:color w:val="212121"/>
          <w:spacing w:val="-25"/>
        </w:rPr>
        <w:t xml:space="preserve"> </w:t>
      </w:r>
      <w:r>
        <w:rPr>
          <w:color w:val="212121"/>
        </w:rPr>
        <w:t>is</w:t>
      </w:r>
      <w:r>
        <w:rPr>
          <w:color w:val="212121"/>
          <w:spacing w:val="-24"/>
        </w:rPr>
        <w:t xml:space="preserve"> </w:t>
      </w:r>
      <w:r>
        <w:rPr>
          <w:color w:val="212121"/>
        </w:rPr>
        <w:t>so</w:t>
      </w:r>
      <w:r>
        <w:rPr>
          <w:color w:val="212121"/>
          <w:spacing w:val="-25"/>
        </w:rPr>
        <w:t xml:space="preserve"> </w:t>
      </w:r>
      <w:r>
        <w:rPr>
          <w:color w:val="212121"/>
        </w:rPr>
        <w:t>described</w:t>
      </w:r>
      <w:r>
        <w:rPr>
          <w:color w:val="212121"/>
          <w:spacing w:val="-26"/>
        </w:rPr>
        <w:t xml:space="preserve"> </w:t>
      </w:r>
      <w:r>
        <w:rPr>
          <w:color w:val="212121"/>
        </w:rPr>
        <w:t>in</w:t>
      </w:r>
      <w:r>
        <w:rPr>
          <w:color w:val="212121"/>
          <w:spacing w:val="-25"/>
        </w:rPr>
        <w:t xml:space="preserve"> </w:t>
      </w:r>
      <w:r>
        <w:rPr>
          <w:color w:val="212121"/>
        </w:rPr>
        <w:t>Ext.A1</w:t>
      </w:r>
      <w:r>
        <w:rPr>
          <w:color w:val="212121"/>
          <w:spacing w:val="-24"/>
        </w:rPr>
        <w:t xml:space="preserve"> </w:t>
      </w:r>
      <w:r>
        <w:rPr>
          <w:color w:val="212121"/>
        </w:rPr>
        <w:t>also. PW1 says that even at that time he was employed. True, one cannot expect that from his employment alone he could have</w:t>
      </w:r>
      <w:r>
        <w:rPr>
          <w:color w:val="212121"/>
          <w:spacing w:val="-31"/>
        </w:rPr>
        <w:t xml:space="preserve"> </w:t>
      </w:r>
      <w:r>
        <w:rPr>
          <w:color w:val="212121"/>
        </w:rPr>
        <w:t>mobilized the balance consideration. The income tax returns filed by him show his salary and prove the above fac</w:t>
      </w:r>
      <w:r>
        <w:rPr>
          <w:color w:val="212121"/>
        </w:rPr>
        <w:t>t. But there is ample evidence</w:t>
      </w:r>
      <w:r>
        <w:rPr>
          <w:color w:val="212121"/>
          <w:spacing w:val="-28"/>
        </w:rPr>
        <w:t xml:space="preserve"> </w:t>
      </w:r>
      <w:r>
        <w:rPr>
          <w:color w:val="212121"/>
        </w:rPr>
        <w:t>to</w:t>
      </w:r>
      <w:r>
        <w:rPr>
          <w:color w:val="212121"/>
          <w:spacing w:val="-28"/>
        </w:rPr>
        <w:t xml:space="preserve"> </w:t>
      </w:r>
      <w:r>
        <w:rPr>
          <w:color w:val="212121"/>
        </w:rPr>
        <w:t>show</w:t>
      </w:r>
      <w:r>
        <w:rPr>
          <w:color w:val="212121"/>
          <w:spacing w:val="-27"/>
        </w:rPr>
        <w:t xml:space="preserve"> </w:t>
      </w:r>
      <w:r>
        <w:rPr>
          <w:color w:val="212121"/>
        </w:rPr>
        <w:t>that</w:t>
      </w:r>
      <w:r>
        <w:rPr>
          <w:color w:val="212121"/>
          <w:spacing w:val="-28"/>
        </w:rPr>
        <w:t xml:space="preserve"> </w:t>
      </w:r>
      <w:r>
        <w:rPr>
          <w:color w:val="212121"/>
        </w:rPr>
        <w:t>his</w:t>
      </w:r>
      <w:r>
        <w:rPr>
          <w:color w:val="212121"/>
          <w:spacing w:val="-28"/>
        </w:rPr>
        <w:t xml:space="preserve"> </w:t>
      </w:r>
      <w:r>
        <w:rPr>
          <w:color w:val="212121"/>
        </w:rPr>
        <w:t>father</w:t>
      </w:r>
      <w:r>
        <w:rPr>
          <w:color w:val="212121"/>
          <w:spacing w:val="-27"/>
        </w:rPr>
        <w:t xml:space="preserve"> </w:t>
      </w:r>
      <w:r>
        <w:rPr>
          <w:color w:val="212121"/>
        </w:rPr>
        <w:t>was</w:t>
      </w:r>
      <w:r>
        <w:rPr>
          <w:color w:val="212121"/>
          <w:spacing w:val="-28"/>
        </w:rPr>
        <w:t xml:space="preserve"> </w:t>
      </w:r>
      <w:r>
        <w:rPr>
          <w:color w:val="212121"/>
        </w:rPr>
        <w:t>actively involved in the transaction. PW1 has</w:t>
      </w:r>
      <w:r>
        <w:rPr>
          <w:color w:val="212121"/>
          <w:spacing w:val="-34"/>
        </w:rPr>
        <w:t xml:space="preserve"> </w:t>
      </w:r>
      <w:r>
        <w:rPr>
          <w:color w:val="212121"/>
        </w:rPr>
        <w:t>deposed that his family members were possessing</w:t>
      </w:r>
      <w:r>
        <w:rPr>
          <w:color w:val="212121"/>
          <w:spacing w:val="-29"/>
        </w:rPr>
        <w:t xml:space="preserve"> </w:t>
      </w:r>
      <w:r>
        <w:rPr>
          <w:color w:val="212121"/>
        </w:rPr>
        <w:t>gold ornaments worth Rs.25,00,000/- and he was having cash amount of Rs.8,00,000/- at the relevant</w:t>
      </w:r>
      <w:r>
        <w:rPr>
          <w:color w:val="212121"/>
          <w:spacing w:val="-29"/>
        </w:rPr>
        <w:t xml:space="preserve"> </w:t>
      </w:r>
      <w:r>
        <w:rPr>
          <w:color w:val="212121"/>
        </w:rPr>
        <w:t>time</w:t>
      </w:r>
      <w:r>
        <w:rPr>
          <w:color w:val="212121"/>
        </w:rPr>
        <w:t>.</w:t>
      </w:r>
      <w:r>
        <w:rPr>
          <w:color w:val="212121"/>
          <w:spacing w:val="-26"/>
        </w:rPr>
        <w:t xml:space="preserve"> </w:t>
      </w:r>
      <w:r>
        <w:rPr>
          <w:color w:val="212121"/>
        </w:rPr>
        <w:t>The</w:t>
      </w:r>
      <w:r>
        <w:rPr>
          <w:color w:val="212121"/>
          <w:spacing w:val="-29"/>
        </w:rPr>
        <w:t xml:space="preserve"> </w:t>
      </w:r>
      <w:r>
        <w:rPr>
          <w:color w:val="212121"/>
        </w:rPr>
        <w:t>defendant</w:t>
      </w:r>
      <w:r>
        <w:rPr>
          <w:color w:val="212121"/>
          <w:spacing w:val="-26"/>
        </w:rPr>
        <w:t xml:space="preserve"> </w:t>
      </w:r>
      <w:r>
        <w:rPr>
          <w:color w:val="212121"/>
        </w:rPr>
        <w:t>has</w:t>
      </w:r>
      <w:r>
        <w:rPr>
          <w:color w:val="212121"/>
          <w:spacing w:val="-28"/>
        </w:rPr>
        <w:t xml:space="preserve"> </w:t>
      </w:r>
      <w:r>
        <w:rPr>
          <w:color w:val="212121"/>
        </w:rPr>
        <w:t>no</w:t>
      </w:r>
      <w:r>
        <w:rPr>
          <w:color w:val="212121"/>
          <w:spacing w:val="-29"/>
        </w:rPr>
        <w:t xml:space="preserve"> </w:t>
      </w:r>
      <w:r>
        <w:rPr>
          <w:color w:val="212121"/>
        </w:rPr>
        <w:t>case</w:t>
      </w:r>
      <w:r>
        <w:rPr>
          <w:color w:val="212121"/>
          <w:spacing w:val="-28"/>
        </w:rPr>
        <w:t xml:space="preserve"> </w:t>
      </w:r>
      <w:r>
        <w:rPr>
          <w:color w:val="212121"/>
        </w:rPr>
        <w:t>that the plaintiff was not supported by</w:t>
      </w:r>
      <w:r>
        <w:rPr>
          <w:color w:val="212121"/>
          <w:spacing w:val="137"/>
        </w:rPr>
        <w:t xml:space="preserve"> </w:t>
      </w:r>
      <w:r>
        <w:rPr>
          <w:color w:val="212121"/>
        </w:rPr>
        <w:t>his father. In fact, the active involvement of his father in the transaction is rather admitted by defendant himself. Plaintiff</w:t>
      </w:r>
      <w:r>
        <w:rPr>
          <w:color w:val="212121"/>
          <w:spacing w:val="-35"/>
        </w:rPr>
        <w:t xml:space="preserve"> </w:t>
      </w:r>
      <w:r>
        <w:rPr>
          <w:color w:val="212121"/>
        </w:rPr>
        <w:t xml:space="preserve">has produced several documents to show that his parents are </w:t>
      </w:r>
      <w:r>
        <w:rPr>
          <w:color w:val="212121"/>
        </w:rPr>
        <w:t>having sufficient properties</w:t>
      </w:r>
      <w:r>
        <w:rPr>
          <w:color w:val="212121"/>
          <w:spacing w:val="-35"/>
        </w:rPr>
        <w:t xml:space="preserve"> </w:t>
      </w:r>
      <w:r>
        <w:rPr>
          <w:color w:val="212121"/>
        </w:rPr>
        <w:t>and gold ornaments. Of course, most of them are after suit documents. But there is an admission made by DW1 that after Ext.A1,</w:t>
      </w:r>
      <w:r>
        <w:rPr>
          <w:color w:val="212121"/>
          <w:spacing w:val="-31"/>
        </w:rPr>
        <w:t xml:space="preserve"> </w:t>
      </w:r>
      <w:r>
        <w:rPr>
          <w:color w:val="212121"/>
        </w:rPr>
        <w:t>the plaintiff has purchased an adjacent plot measuring 10 cents. Considering the</w:t>
      </w:r>
      <w:r>
        <w:rPr>
          <w:color w:val="212121"/>
          <w:spacing w:val="-35"/>
        </w:rPr>
        <w:t xml:space="preserve"> </w:t>
      </w:r>
      <w:r>
        <w:rPr>
          <w:color w:val="212121"/>
        </w:rPr>
        <w:t>totality of the evi</w:t>
      </w:r>
      <w:r>
        <w:rPr>
          <w:color w:val="212121"/>
        </w:rPr>
        <w:t>dence available, I am inclined to hold that the plaintiff was having capacity to raise the balance consideration had the necessity</w:t>
      </w:r>
      <w:r>
        <w:rPr>
          <w:color w:val="212121"/>
          <w:spacing w:val="-33"/>
        </w:rPr>
        <w:t xml:space="preserve"> </w:t>
      </w:r>
      <w:r>
        <w:rPr>
          <w:color w:val="212121"/>
        </w:rPr>
        <w:t>arisen.</w:t>
      </w:r>
      <w:r>
        <w:rPr>
          <w:color w:val="212121"/>
          <w:spacing w:val="-32"/>
        </w:rPr>
        <w:t xml:space="preserve"> </w:t>
      </w:r>
      <w:r>
        <w:rPr>
          <w:color w:val="212121"/>
        </w:rPr>
        <w:t>Therefore,</w:t>
      </w:r>
      <w:r>
        <w:rPr>
          <w:color w:val="212121"/>
          <w:spacing w:val="-32"/>
        </w:rPr>
        <w:t xml:space="preserve"> </w:t>
      </w:r>
      <w:r>
        <w:rPr>
          <w:color w:val="212121"/>
        </w:rPr>
        <w:t>I</w:t>
      </w:r>
      <w:r>
        <w:rPr>
          <w:color w:val="212121"/>
          <w:spacing w:val="-33"/>
        </w:rPr>
        <w:t xml:space="preserve"> </w:t>
      </w:r>
      <w:r>
        <w:rPr>
          <w:color w:val="212121"/>
        </w:rPr>
        <w:t>am</w:t>
      </w:r>
      <w:r>
        <w:rPr>
          <w:color w:val="212121"/>
          <w:spacing w:val="-32"/>
        </w:rPr>
        <w:t xml:space="preserve"> </w:t>
      </w:r>
      <w:r>
        <w:rPr>
          <w:color w:val="212121"/>
        </w:rPr>
        <w:t>inclined</w:t>
      </w:r>
      <w:r>
        <w:rPr>
          <w:color w:val="212121"/>
          <w:spacing w:val="-37"/>
        </w:rPr>
        <w:t xml:space="preserve"> </w:t>
      </w:r>
      <w:r>
        <w:rPr>
          <w:color w:val="212121"/>
        </w:rPr>
        <w:t>to accept the evidence of PW1 that he was</w:t>
      </w:r>
      <w:r>
        <w:rPr>
          <w:color w:val="212121"/>
          <w:spacing w:val="-32"/>
        </w:rPr>
        <w:t xml:space="preserve"> </w:t>
      </w:r>
      <w:r>
        <w:rPr>
          <w:color w:val="212121"/>
        </w:rPr>
        <w:t>ready with</w:t>
      </w:r>
      <w:r>
        <w:rPr>
          <w:color w:val="212121"/>
          <w:spacing w:val="-30"/>
        </w:rPr>
        <w:t xml:space="preserve"> </w:t>
      </w:r>
      <w:r>
        <w:rPr>
          <w:color w:val="212121"/>
        </w:rPr>
        <w:t>the</w:t>
      </w:r>
      <w:r>
        <w:rPr>
          <w:color w:val="212121"/>
          <w:spacing w:val="-28"/>
        </w:rPr>
        <w:t xml:space="preserve"> </w:t>
      </w:r>
      <w:r>
        <w:rPr>
          <w:color w:val="212121"/>
        </w:rPr>
        <w:t>balance</w:t>
      </w:r>
      <w:r>
        <w:rPr>
          <w:color w:val="212121"/>
          <w:spacing w:val="-29"/>
        </w:rPr>
        <w:t xml:space="preserve"> </w:t>
      </w:r>
      <w:r>
        <w:rPr>
          <w:color w:val="212121"/>
        </w:rPr>
        <w:t>consideration</w:t>
      </w:r>
      <w:r>
        <w:rPr>
          <w:color w:val="212121"/>
          <w:spacing w:val="-29"/>
        </w:rPr>
        <w:t xml:space="preserve"> </w:t>
      </w:r>
      <w:r>
        <w:rPr>
          <w:color w:val="212121"/>
        </w:rPr>
        <w:t>or</w:t>
      </w:r>
      <w:r>
        <w:rPr>
          <w:color w:val="212121"/>
          <w:spacing w:val="-30"/>
        </w:rPr>
        <w:t xml:space="preserve"> </w:t>
      </w:r>
      <w:r>
        <w:rPr>
          <w:color w:val="212121"/>
        </w:rPr>
        <w:t>at</w:t>
      </w:r>
      <w:r>
        <w:rPr>
          <w:color w:val="212121"/>
          <w:spacing w:val="-29"/>
        </w:rPr>
        <w:t xml:space="preserve"> </w:t>
      </w:r>
      <w:r>
        <w:rPr>
          <w:color w:val="212121"/>
        </w:rPr>
        <w:t>least</w:t>
      </w:r>
      <w:r>
        <w:rPr>
          <w:color w:val="212121"/>
          <w:spacing w:val="-24"/>
        </w:rPr>
        <w:t xml:space="preserve"> </w:t>
      </w:r>
      <w:r>
        <w:rPr>
          <w:color w:val="212121"/>
        </w:rPr>
        <w:t>he was capable of raising the</w:t>
      </w:r>
      <w:r>
        <w:rPr>
          <w:color w:val="212121"/>
          <w:spacing w:val="139"/>
        </w:rPr>
        <w:t xml:space="preserve"> </w:t>
      </w:r>
      <w:r>
        <w:rPr>
          <w:color w:val="212121"/>
        </w:rPr>
        <w:t>balance consideration as and when</w:t>
      </w:r>
      <w:r>
        <w:rPr>
          <w:color w:val="212121"/>
          <w:spacing w:val="-8"/>
        </w:rPr>
        <w:t xml:space="preserve"> </w:t>
      </w:r>
      <w:r>
        <w:rPr>
          <w:color w:val="212121"/>
        </w:rPr>
        <w:t>required."</w:t>
      </w:r>
    </w:p>
    <w:p w:rsidR="00CF2DBE" w:rsidRDefault="00CF2DBE">
      <w:pPr>
        <w:sectPr w:rsidR="00CF2DBE">
          <w:pgSz w:w="11910" w:h="16840"/>
          <w:pgMar w:top="1180" w:right="1320" w:bottom="900" w:left="940" w:header="0" w:footer="711" w:gutter="0"/>
          <w:cols w:space="720"/>
        </w:sectPr>
      </w:pPr>
    </w:p>
    <w:p w:rsidR="00CF2DBE" w:rsidRDefault="00012668">
      <w:pPr>
        <w:pStyle w:val="ListParagraph"/>
        <w:numPr>
          <w:ilvl w:val="0"/>
          <w:numId w:val="2"/>
        </w:numPr>
        <w:tabs>
          <w:tab w:val="left" w:pos="1221"/>
        </w:tabs>
        <w:spacing w:before="78" w:line="460" w:lineRule="auto"/>
        <w:ind w:right="113" w:firstLine="0"/>
        <w:jc w:val="both"/>
        <w:rPr>
          <w:b/>
          <w:sz w:val="28"/>
        </w:rPr>
      </w:pPr>
      <w:r>
        <w:rPr>
          <w:b/>
          <w:color w:val="212121"/>
          <w:sz w:val="28"/>
        </w:rPr>
        <w:lastRenderedPageBreak/>
        <w:t>The trial Court thereafter also rendered findings on the issue as to whether the defendant had</w:t>
      </w:r>
      <w:r>
        <w:rPr>
          <w:b/>
          <w:color w:val="212121"/>
          <w:spacing w:val="-68"/>
          <w:sz w:val="28"/>
        </w:rPr>
        <w:t xml:space="preserve"> </w:t>
      </w:r>
      <w:r>
        <w:rPr>
          <w:b/>
          <w:color w:val="212121"/>
          <w:sz w:val="28"/>
        </w:rPr>
        <w:t>committed breach.  The  contention  of  the  plaintiff  that</w:t>
      </w:r>
      <w:r>
        <w:rPr>
          <w:b/>
          <w:color w:val="212121"/>
          <w:spacing w:val="-73"/>
          <w:sz w:val="28"/>
        </w:rPr>
        <w:t xml:space="preserve"> </w:t>
      </w:r>
      <w:r>
        <w:rPr>
          <w:b/>
          <w:color w:val="212121"/>
          <w:sz w:val="28"/>
        </w:rPr>
        <w:t>the</w:t>
      </w:r>
    </w:p>
    <w:p w:rsidR="00CF2DBE" w:rsidRDefault="00012668">
      <w:pPr>
        <w:pStyle w:val="BodyText"/>
        <w:spacing w:before="23" w:line="480" w:lineRule="auto"/>
        <w:ind w:right="112"/>
      </w:pPr>
      <w:r>
        <w:rPr>
          <w:color w:val="212121"/>
        </w:rPr>
        <w:t>law</w:t>
      </w:r>
      <w:r>
        <w:rPr>
          <w:color w:val="212121"/>
        </w:rPr>
        <w:t>yers notice dated 25.01.2008 sent by the defendant was issued with ulterior motive was accepted. It was found that under Ext.A1 agreement the property was to be measured and the actual extent was to be ascertained. Before sending lawyers notice, the defend</w:t>
      </w:r>
      <w:r>
        <w:rPr>
          <w:color w:val="212121"/>
        </w:rPr>
        <w:t>ant</w:t>
      </w:r>
      <w:r>
        <w:rPr>
          <w:color w:val="212121"/>
          <w:spacing w:val="-27"/>
        </w:rPr>
        <w:t xml:space="preserve"> </w:t>
      </w:r>
      <w:r>
        <w:rPr>
          <w:color w:val="212121"/>
        </w:rPr>
        <w:t>had</w:t>
      </w:r>
      <w:r>
        <w:rPr>
          <w:color w:val="212121"/>
          <w:spacing w:val="-27"/>
        </w:rPr>
        <w:t xml:space="preserve"> </w:t>
      </w:r>
      <w:r>
        <w:rPr>
          <w:color w:val="212121"/>
        </w:rPr>
        <w:t>not</w:t>
      </w:r>
      <w:r>
        <w:rPr>
          <w:color w:val="212121"/>
          <w:spacing w:val="-26"/>
        </w:rPr>
        <w:t xml:space="preserve"> </w:t>
      </w:r>
      <w:r>
        <w:rPr>
          <w:color w:val="212121"/>
        </w:rPr>
        <w:t>got</w:t>
      </w:r>
      <w:r>
        <w:rPr>
          <w:color w:val="212121"/>
          <w:spacing w:val="-27"/>
        </w:rPr>
        <w:t xml:space="preserve"> </w:t>
      </w:r>
      <w:r>
        <w:rPr>
          <w:color w:val="212121"/>
        </w:rPr>
        <w:t>the</w:t>
      </w:r>
      <w:r>
        <w:rPr>
          <w:color w:val="212121"/>
          <w:spacing w:val="-27"/>
        </w:rPr>
        <w:t xml:space="preserve"> </w:t>
      </w:r>
      <w:r>
        <w:rPr>
          <w:color w:val="212121"/>
        </w:rPr>
        <w:t>property</w:t>
      </w:r>
      <w:r>
        <w:rPr>
          <w:color w:val="212121"/>
          <w:spacing w:val="-26"/>
        </w:rPr>
        <w:t xml:space="preserve"> </w:t>
      </w:r>
      <w:r>
        <w:rPr>
          <w:color w:val="212121"/>
        </w:rPr>
        <w:t>measured.</w:t>
      </w:r>
      <w:r>
        <w:rPr>
          <w:color w:val="212121"/>
          <w:spacing w:val="-27"/>
        </w:rPr>
        <w:t xml:space="preserve"> </w:t>
      </w:r>
      <w:r>
        <w:rPr>
          <w:color w:val="212121"/>
        </w:rPr>
        <w:t>It</w:t>
      </w:r>
      <w:r>
        <w:rPr>
          <w:color w:val="212121"/>
          <w:spacing w:val="-26"/>
        </w:rPr>
        <w:t xml:space="preserve"> </w:t>
      </w:r>
      <w:r>
        <w:rPr>
          <w:color w:val="212121"/>
        </w:rPr>
        <w:t>was</w:t>
      </w:r>
      <w:r>
        <w:rPr>
          <w:color w:val="212121"/>
          <w:spacing w:val="-27"/>
        </w:rPr>
        <w:t xml:space="preserve"> </w:t>
      </w:r>
      <w:r>
        <w:rPr>
          <w:color w:val="212121"/>
        </w:rPr>
        <w:t>for the defendant to get the property measured. Referring to the admissions made by the defendant, it was found that he had not taken any step for measuring the property. The admission that the defendant was aware on the date of Ext.A1 agreement that the e</w:t>
      </w:r>
      <w:r>
        <w:rPr>
          <w:color w:val="212121"/>
        </w:rPr>
        <w:t>ntire</w:t>
      </w:r>
      <w:r>
        <w:rPr>
          <w:color w:val="212121"/>
          <w:spacing w:val="-69"/>
        </w:rPr>
        <w:t xml:space="preserve"> </w:t>
      </w:r>
      <w:r>
        <w:rPr>
          <w:color w:val="212121"/>
        </w:rPr>
        <w:t>extent of</w:t>
      </w:r>
      <w:r>
        <w:rPr>
          <w:color w:val="212121"/>
          <w:spacing w:val="-23"/>
        </w:rPr>
        <w:t xml:space="preserve"> </w:t>
      </w:r>
      <w:r>
        <w:rPr>
          <w:color w:val="212121"/>
        </w:rPr>
        <w:t>75</w:t>
      </w:r>
      <w:r>
        <w:rPr>
          <w:color w:val="212121"/>
          <w:spacing w:val="-22"/>
        </w:rPr>
        <w:t xml:space="preserve"> </w:t>
      </w:r>
      <w:r>
        <w:rPr>
          <w:color w:val="212121"/>
        </w:rPr>
        <w:t>¾</w:t>
      </w:r>
      <w:r>
        <w:rPr>
          <w:color w:val="212121"/>
          <w:spacing w:val="-21"/>
        </w:rPr>
        <w:t xml:space="preserve"> </w:t>
      </w:r>
      <w:r>
        <w:rPr>
          <w:color w:val="212121"/>
        </w:rPr>
        <w:t>cent</w:t>
      </w:r>
      <w:r>
        <w:rPr>
          <w:color w:val="212121"/>
          <w:spacing w:val="-22"/>
        </w:rPr>
        <w:t xml:space="preserve"> </w:t>
      </w:r>
      <w:r>
        <w:rPr>
          <w:color w:val="212121"/>
        </w:rPr>
        <w:t>was</w:t>
      </w:r>
      <w:r>
        <w:rPr>
          <w:color w:val="212121"/>
          <w:spacing w:val="-22"/>
        </w:rPr>
        <w:t xml:space="preserve"> </w:t>
      </w:r>
      <w:r>
        <w:rPr>
          <w:color w:val="212121"/>
        </w:rPr>
        <w:t>not</w:t>
      </w:r>
      <w:r>
        <w:rPr>
          <w:color w:val="212121"/>
          <w:spacing w:val="-21"/>
        </w:rPr>
        <w:t xml:space="preserve"> </w:t>
      </w:r>
      <w:r>
        <w:rPr>
          <w:color w:val="212121"/>
        </w:rPr>
        <w:t>available</w:t>
      </w:r>
      <w:r>
        <w:rPr>
          <w:color w:val="212121"/>
          <w:spacing w:val="-21"/>
        </w:rPr>
        <w:t xml:space="preserve"> </w:t>
      </w:r>
      <w:r>
        <w:rPr>
          <w:color w:val="212121"/>
        </w:rPr>
        <w:t>is</w:t>
      </w:r>
      <w:r>
        <w:rPr>
          <w:color w:val="212121"/>
          <w:spacing w:val="-23"/>
        </w:rPr>
        <w:t xml:space="preserve"> </w:t>
      </w:r>
      <w:r>
        <w:rPr>
          <w:color w:val="212121"/>
        </w:rPr>
        <w:t>referred</w:t>
      </w:r>
      <w:r>
        <w:rPr>
          <w:color w:val="212121"/>
          <w:spacing w:val="-22"/>
        </w:rPr>
        <w:t xml:space="preserve"> </w:t>
      </w:r>
      <w:r>
        <w:rPr>
          <w:color w:val="212121"/>
        </w:rPr>
        <w:t>to.</w:t>
      </w:r>
      <w:r>
        <w:rPr>
          <w:color w:val="212121"/>
          <w:spacing w:val="-21"/>
        </w:rPr>
        <w:t xml:space="preserve"> </w:t>
      </w:r>
      <w:r>
        <w:rPr>
          <w:color w:val="212121"/>
        </w:rPr>
        <w:t>The</w:t>
      </w:r>
      <w:r>
        <w:rPr>
          <w:color w:val="212121"/>
          <w:spacing w:val="-21"/>
        </w:rPr>
        <w:t xml:space="preserve"> </w:t>
      </w:r>
      <w:r>
        <w:rPr>
          <w:color w:val="212121"/>
        </w:rPr>
        <w:t>case of the defendant that the property was measured by</w:t>
      </w:r>
      <w:r>
        <w:rPr>
          <w:color w:val="212121"/>
          <w:spacing w:val="-68"/>
        </w:rPr>
        <w:t xml:space="preserve"> </w:t>
      </w:r>
      <w:r>
        <w:rPr>
          <w:color w:val="212121"/>
        </w:rPr>
        <w:t>the plaintiff on 16.05.2007 was found unacceptable. The case of the plaintiff was that on 16.05.2007 he along with engineer inspected th</w:t>
      </w:r>
      <w:r>
        <w:rPr>
          <w:color w:val="212121"/>
        </w:rPr>
        <w:t>e site to find out the possibility of construction in the extent falling proportionately to the amount of Rs.3,00,000/- was explored. Defendant was to convince the plaintiff regarding</w:t>
      </w:r>
      <w:r>
        <w:rPr>
          <w:color w:val="212121"/>
          <w:spacing w:val="95"/>
        </w:rPr>
        <w:t xml:space="preserve"> </w:t>
      </w:r>
      <w:r>
        <w:rPr>
          <w:color w:val="212121"/>
        </w:rPr>
        <w:t>the</w:t>
      </w:r>
      <w:r>
        <w:rPr>
          <w:color w:val="212121"/>
          <w:spacing w:val="97"/>
        </w:rPr>
        <w:t xml:space="preserve"> </w:t>
      </w:r>
      <w:r>
        <w:rPr>
          <w:color w:val="212121"/>
        </w:rPr>
        <w:t>title</w:t>
      </w:r>
      <w:r>
        <w:rPr>
          <w:color w:val="212121"/>
          <w:spacing w:val="96"/>
        </w:rPr>
        <w:t xml:space="preserve"> </w:t>
      </w:r>
      <w:r>
        <w:rPr>
          <w:color w:val="212121"/>
        </w:rPr>
        <w:t>deed</w:t>
      </w:r>
      <w:r>
        <w:rPr>
          <w:color w:val="212121"/>
          <w:spacing w:val="97"/>
        </w:rPr>
        <w:t xml:space="preserve"> </w:t>
      </w:r>
      <w:r>
        <w:rPr>
          <w:color w:val="212121"/>
        </w:rPr>
        <w:t>and</w:t>
      </w:r>
      <w:r>
        <w:rPr>
          <w:color w:val="212121"/>
          <w:spacing w:val="95"/>
        </w:rPr>
        <w:t xml:space="preserve"> </w:t>
      </w:r>
      <w:r>
        <w:rPr>
          <w:color w:val="212121"/>
        </w:rPr>
        <w:t>the</w:t>
      </w:r>
      <w:r>
        <w:rPr>
          <w:color w:val="212121"/>
          <w:spacing w:val="96"/>
        </w:rPr>
        <w:t xml:space="preserve"> </w:t>
      </w:r>
      <w:r>
        <w:rPr>
          <w:color w:val="212121"/>
        </w:rPr>
        <w:t>tax</w:t>
      </w:r>
      <w:r>
        <w:rPr>
          <w:color w:val="212121"/>
          <w:spacing w:val="97"/>
        </w:rPr>
        <w:t xml:space="preserve"> </w:t>
      </w:r>
      <w:r>
        <w:rPr>
          <w:color w:val="212121"/>
        </w:rPr>
        <w:t>receipt.</w:t>
      </w:r>
      <w:r>
        <w:rPr>
          <w:color w:val="212121"/>
          <w:spacing w:val="95"/>
        </w:rPr>
        <w:t xml:space="preserve"> </w:t>
      </w:r>
      <w:r>
        <w:rPr>
          <w:color w:val="212121"/>
        </w:rPr>
        <w:t>The</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2"/>
      </w:pPr>
      <w:r>
        <w:rPr>
          <w:color w:val="212121"/>
        </w:rPr>
        <w:lastRenderedPageBreak/>
        <w:t xml:space="preserve">plaintiff had </w:t>
      </w:r>
      <w:r>
        <w:rPr>
          <w:color w:val="212121"/>
        </w:rPr>
        <w:t xml:space="preserve">got marked Ext.A9 and A10, encumbrance certificate. They revealed that mortgage was created by the defendant over the property in the year 1983. No entry regarding the clearance of the mortgage was found. The case of the defendant that he had obtained the </w:t>
      </w:r>
      <w:r>
        <w:rPr>
          <w:color w:val="212121"/>
        </w:rPr>
        <w:t>release deed was found unacceptable by noting</w:t>
      </w:r>
      <w:r>
        <w:rPr>
          <w:color w:val="212121"/>
          <w:spacing w:val="-69"/>
        </w:rPr>
        <w:t xml:space="preserve"> </w:t>
      </w:r>
      <w:r>
        <w:rPr>
          <w:color w:val="212121"/>
        </w:rPr>
        <w:t>that the release deed was neither produced nor there is</w:t>
      </w:r>
      <w:r>
        <w:rPr>
          <w:color w:val="212121"/>
          <w:spacing w:val="-68"/>
        </w:rPr>
        <w:t xml:space="preserve"> </w:t>
      </w:r>
      <w:r>
        <w:rPr>
          <w:color w:val="212121"/>
        </w:rPr>
        <w:t>any evidence to prove that fact. Thus, the defendant had breached his obligation under the contract. The plaintiff</w:t>
      </w:r>
      <w:r>
        <w:rPr>
          <w:color w:val="212121"/>
          <w:spacing w:val="-35"/>
        </w:rPr>
        <w:t xml:space="preserve"> </w:t>
      </w:r>
      <w:r>
        <w:rPr>
          <w:color w:val="212121"/>
        </w:rPr>
        <w:t>got</w:t>
      </w:r>
      <w:r>
        <w:rPr>
          <w:color w:val="212121"/>
          <w:spacing w:val="-32"/>
        </w:rPr>
        <w:t xml:space="preserve"> </w:t>
      </w:r>
      <w:r>
        <w:rPr>
          <w:color w:val="212121"/>
        </w:rPr>
        <w:t>the</w:t>
      </w:r>
      <w:r>
        <w:rPr>
          <w:color w:val="212121"/>
          <w:spacing w:val="-34"/>
        </w:rPr>
        <w:t xml:space="preserve"> </w:t>
      </w:r>
      <w:r>
        <w:rPr>
          <w:color w:val="212121"/>
        </w:rPr>
        <w:t>property</w:t>
      </w:r>
      <w:r>
        <w:rPr>
          <w:color w:val="212121"/>
          <w:spacing w:val="-34"/>
        </w:rPr>
        <w:t xml:space="preserve"> </w:t>
      </w:r>
      <w:r>
        <w:rPr>
          <w:color w:val="212121"/>
        </w:rPr>
        <w:t>measured</w:t>
      </w:r>
      <w:r>
        <w:rPr>
          <w:color w:val="212121"/>
          <w:spacing w:val="-34"/>
        </w:rPr>
        <w:t xml:space="preserve"> </w:t>
      </w:r>
      <w:r>
        <w:rPr>
          <w:color w:val="212121"/>
        </w:rPr>
        <w:t>through</w:t>
      </w:r>
      <w:r>
        <w:rPr>
          <w:color w:val="212121"/>
          <w:spacing w:val="-35"/>
        </w:rPr>
        <w:t xml:space="preserve"> </w:t>
      </w:r>
      <w:r>
        <w:rPr>
          <w:color w:val="212121"/>
        </w:rPr>
        <w:t>the</w:t>
      </w:r>
      <w:r>
        <w:rPr>
          <w:color w:val="212121"/>
          <w:spacing w:val="-34"/>
        </w:rPr>
        <w:t xml:space="preserve"> </w:t>
      </w:r>
      <w:r>
        <w:rPr>
          <w:color w:val="212121"/>
        </w:rPr>
        <w:t>village officials on 16.03.2008 in the presence of the defendant. The trial Court relied on Ext.A42, the</w:t>
      </w:r>
      <w:r>
        <w:rPr>
          <w:color w:val="212121"/>
          <w:spacing w:val="-70"/>
        </w:rPr>
        <w:t xml:space="preserve"> </w:t>
      </w:r>
      <w:r>
        <w:rPr>
          <w:color w:val="212121"/>
        </w:rPr>
        <w:t>copy of</w:t>
      </w:r>
      <w:r>
        <w:rPr>
          <w:color w:val="212121"/>
          <w:spacing w:val="-30"/>
        </w:rPr>
        <w:t xml:space="preserve"> </w:t>
      </w:r>
      <w:r>
        <w:rPr>
          <w:color w:val="212121"/>
        </w:rPr>
        <w:t>the</w:t>
      </w:r>
      <w:r>
        <w:rPr>
          <w:color w:val="212121"/>
          <w:spacing w:val="-29"/>
        </w:rPr>
        <w:t xml:space="preserve"> </w:t>
      </w:r>
      <w:r>
        <w:rPr>
          <w:color w:val="212121"/>
        </w:rPr>
        <w:t>counter,</w:t>
      </w:r>
      <w:r>
        <w:rPr>
          <w:color w:val="212121"/>
          <w:spacing w:val="-30"/>
        </w:rPr>
        <w:t xml:space="preserve"> </w:t>
      </w:r>
      <w:r>
        <w:rPr>
          <w:color w:val="212121"/>
        </w:rPr>
        <w:t>filed</w:t>
      </w:r>
      <w:r>
        <w:rPr>
          <w:color w:val="212121"/>
          <w:spacing w:val="-29"/>
        </w:rPr>
        <w:t xml:space="preserve"> </w:t>
      </w:r>
      <w:r>
        <w:rPr>
          <w:color w:val="212121"/>
        </w:rPr>
        <w:t>by</w:t>
      </w:r>
      <w:r>
        <w:rPr>
          <w:color w:val="212121"/>
          <w:spacing w:val="-30"/>
        </w:rPr>
        <w:t xml:space="preserve"> </w:t>
      </w:r>
      <w:r>
        <w:rPr>
          <w:color w:val="212121"/>
        </w:rPr>
        <w:t>the</w:t>
      </w:r>
      <w:r>
        <w:rPr>
          <w:color w:val="212121"/>
          <w:spacing w:val="-32"/>
        </w:rPr>
        <w:t xml:space="preserve"> </w:t>
      </w:r>
      <w:r>
        <w:rPr>
          <w:color w:val="212121"/>
        </w:rPr>
        <w:t>defendant</w:t>
      </w:r>
      <w:r>
        <w:rPr>
          <w:color w:val="212121"/>
          <w:spacing w:val="-29"/>
        </w:rPr>
        <w:t xml:space="preserve"> </w:t>
      </w:r>
      <w:r>
        <w:rPr>
          <w:color w:val="212121"/>
        </w:rPr>
        <w:t>to</w:t>
      </w:r>
      <w:r>
        <w:rPr>
          <w:color w:val="212121"/>
          <w:spacing w:val="-29"/>
        </w:rPr>
        <w:t xml:space="preserve"> </w:t>
      </w:r>
      <w:r>
        <w:rPr>
          <w:color w:val="212121"/>
        </w:rPr>
        <w:t>interlocutory application, filed by the plaintiff, wherein</w:t>
      </w:r>
      <w:r>
        <w:rPr>
          <w:color w:val="212121"/>
          <w:spacing w:val="104"/>
        </w:rPr>
        <w:t xml:space="preserve"> </w:t>
      </w:r>
      <w:r>
        <w:rPr>
          <w:color w:val="212121"/>
        </w:rPr>
        <w:t>the defendant</w:t>
      </w:r>
      <w:r>
        <w:rPr>
          <w:color w:val="212121"/>
          <w:spacing w:val="-29"/>
        </w:rPr>
        <w:t xml:space="preserve"> </w:t>
      </w:r>
      <w:r>
        <w:rPr>
          <w:color w:val="212121"/>
        </w:rPr>
        <w:t>has</w:t>
      </w:r>
      <w:r>
        <w:rPr>
          <w:color w:val="212121"/>
          <w:spacing w:val="-29"/>
        </w:rPr>
        <w:t xml:space="preserve"> </w:t>
      </w:r>
      <w:r>
        <w:rPr>
          <w:color w:val="212121"/>
        </w:rPr>
        <w:t>averred</w:t>
      </w:r>
      <w:r>
        <w:rPr>
          <w:color w:val="212121"/>
          <w:spacing w:val="-29"/>
        </w:rPr>
        <w:t xml:space="preserve"> </w:t>
      </w:r>
      <w:r>
        <w:rPr>
          <w:color w:val="212121"/>
        </w:rPr>
        <w:t>that</w:t>
      </w:r>
      <w:r>
        <w:rPr>
          <w:color w:val="212121"/>
          <w:spacing w:val="-29"/>
        </w:rPr>
        <w:t xml:space="preserve"> </w:t>
      </w:r>
      <w:r>
        <w:rPr>
          <w:color w:val="212121"/>
        </w:rPr>
        <w:t>the</w:t>
      </w:r>
      <w:r>
        <w:rPr>
          <w:color w:val="212121"/>
          <w:spacing w:val="-29"/>
        </w:rPr>
        <w:t xml:space="preserve"> </w:t>
      </w:r>
      <w:r>
        <w:rPr>
          <w:color w:val="212121"/>
        </w:rPr>
        <w:t>plaintiff</w:t>
      </w:r>
      <w:r>
        <w:rPr>
          <w:color w:val="212121"/>
          <w:spacing w:val="-29"/>
        </w:rPr>
        <w:t xml:space="preserve"> </w:t>
      </w:r>
      <w:r>
        <w:rPr>
          <w:color w:val="212121"/>
        </w:rPr>
        <w:t>and</w:t>
      </w:r>
      <w:r>
        <w:rPr>
          <w:color w:val="212121"/>
          <w:spacing w:val="-29"/>
        </w:rPr>
        <w:t xml:space="preserve"> </w:t>
      </w:r>
      <w:r>
        <w:rPr>
          <w:color w:val="212121"/>
        </w:rPr>
        <w:t>his</w:t>
      </w:r>
      <w:r>
        <w:rPr>
          <w:color w:val="212121"/>
          <w:spacing w:val="-29"/>
        </w:rPr>
        <w:t xml:space="preserve"> </w:t>
      </w:r>
      <w:r>
        <w:rPr>
          <w:color w:val="212121"/>
        </w:rPr>
        <w:t>father got convinced to the actual extent as 70.950 cents by measuring the property. The trial Court found this to be a case of the defendant accepting that the measurement was done on 16.03.2008. The measurement</w:t>
      </w:r>
      <w:r>
        <w:rPr>
          <w:color w:val="212121"/>
          <w:spacing w:val="-70"/>
        </w:rPr>
        <w:t xml:space="preserve"> </w:t>
      </w:r>
      <w:r>
        <w:rPr>
          <w:color w:val="212121"/>
        </w:rPr>
        <w:t>on 16.03.2008 was arranged and paid</w:t>
      </w:r>
      <w:r>
        <w:rPr>
          <w:color w:val="212121"/>
        </w:rPr>
        <w:t xml:space="preserve"> for by the</w:t>
      </w:r>
      <w:r>
        <w:rPr>
          <w:color w:val="212121"/>
          <w:spacing w:val="-69"/>
        </w:rPr>
        <w:t xml:space="preserve"> </w:t>
      </w:r>
      <w:r>
        <w:rPr>
          <w:color w:val="212121"/>
        </w:rPr>
        <w:t>plaintiff. It again, according to the trial Court, indicated the readiness and willingness on the part of the</w:t>
      </w:r>
      <w:r>
        <w:rPr>
          <w:color w:val="212121"/>
          <w:spacing w:val="-71"/>
        </w:rPr>
        <w:t xml:space="preserve"> </w:t>
      </w:r>
      <w:r>
        <w:rPr>
          <w:color w:val="212121"/>
        </w:rPr>
        <w:t>plaintiff and that the defendant was negligent in performing</w:t>
      </w:r>
      <w:r>
        <w:rPr>
          <w:color w:val="212121"/>
          <w:spacing w:val="-70"/>
        </w:rPr>
        <w:t xml:space="preserve"> </w:t>
      </w:r>
      <w:r>
        <w:rPr>
          <w:color w:val="212121"/>
        </w:rPr>
        <w:t>his</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5"/>
      </w:pPr>
      <w:r>
        <w:rPr>
          <w:color w:val="212121"/>
        </w:rPr>
        <w:lastRenderedPageBreak/>
        <w:t>part. In Court, the property was got measured by th</w:t>
      </w:r>
      <w:r>
        <w:rPr>
          <w:color w:val="212121"/>
        </w:rPr>
        <w:t>e Commissioner with the help of Taluk Surveyor. Ext.C2 is</w:t>
      </w:r>
      <w:r>
        <w:rPr>
          <w:color w:val="212121"/>
          <w:spacing w:val="-27"/>
        </w:rPr>
        <w:t xml:space="preserve"> </w:t>
      </w:r>
      <w:r>
        <w:rPr>
          <w:color w:val="212121"/>
        </w:rPr>
        <w:t>the</w:t>
      </w:r>
      <w:r>
        <w:rPr>
          <w:color w:val="212121"/>
          <w:spacing w:val="-27"/>
        </w:rPr>
        <w:t xml:space="preserve"> </w:t>
      </w:r>
      <w:r>
        <w:rPr>
          <w:color w:val="212121"/>
        </w:rPr>
        <w:t>report</w:t>
      </w:r>
      <w:r>
        <w:rPr>
          <w:color w:val="212121"/>
          <w:spacing w:val="-27"/>
        </w:rPr>
        <w:t xml:space="preserve"> </w:t>
      </w:r>
      <w:r>
        <w:rPr>
          <w:color w:val="212121"/>
        </w:rPr>
        <w:t>and</w:t>
      </w:r>
      <w:r>
        <w:rPr>
          <w:color w:val="212121"/>
          <w:spacing w:val="-26"/>
        </w:rPr>
        <w:t xml:space="preserve"> </w:t>
      </w:r>
      <w:r>
        <w:rPr>
          <w:color w:val="212121"/>
        </w:rPr>
        <w:t>Ext.C2(a)</w:t>
      </w:r>
      <w:r>
        <w:rPr>
          <w:color w:val="212121"/>
          <w:spacing w:val="-27"/>
        </w:rPr>
        <w:t xml:space="preserve"> </w:t>
      </w:r>
      <w:r>
        <w:rPr>
          <w:color w:val="212121"/>
        </w:rPr>
        <w:t>is</w:t>
      </w:r>
      <w:r>
        <w:rPr>
          <w:color w:val="212121"/>
          <w:spacing w:val="-27"/>
        </w:rPr>
        <w:t xml:space="preserve"> </w:t>
      </w:r>
      <w:r>
        <w:rPr>
          <w:color w:val="212121"/>
        </w:rPr>
        <w:t>the</w:t>
      </w:r>
      <w:r>
        <w:rPr>
          <w:color w:val="212121"/>
          <w:spacing w:val="-27"/>
        </w:rPr>
        <w:t xml:space="preserve"> </w:t>
      </w:r>
      <w:r>
        <w:rPr>
          <w:color w:val="212121"/>
        </w:rPr>
        <w:t>survey</w:t>
      </w:r>
      <w:r>
        <w:rPr>
          <w:color w:val="212121"/>
          <w:spacing w:val="-26"/>
        </w:rPr>
        <w:t xml:space="preserve"> </w:t>
      </w:r>
      <w:r>
        <w:rPr>
          <w:color w:val="212121"/>
        </w:rPr>
        <w:t>plan</w:t>
      </w:r>
      <w:r>
        <w:rPr>
          <w:color w:val="212121"/>
          <w:spacing w:val="-27"/>
        </w:rPr>
        <w:t xml:space="preserve"> </w:t>
      </w:r>
      <w:r>
        <w:rPr>
          <w:color w:val="212121"/>
        </w:rPr>
        <w:t>prepared by Commissioner. They show that extent in possession of the defendant on the strength of the title deed</w:t>
      </w:r>
      <w:r>
        <w:rPr>
          <w:color w:val="212121"/>
          <w:spacing w:val="92"/>
        </w:rPr>
        <w:t xml:space="preserve"> </w:t>
      </w:r>
      <w:r>
        <w:rPr>
          <w:color w:val="212121"/>
        </w:rPr>
        <w:t>is</w:t>
      </w:r>
    </w:p>
    <w:p w:rsidR="00CF2DBE" w:rsidRDefault="00012668">
      <w:pPr>
        <w:pStyle w:val="BodyText"/>
        <w:spacing w:line="482" w:lineRule="auto"/>
        <w:ind w:right="115"/>
      </w:pPr>
      <w:r>
        <w:rPr>
          <w:color w:val="212121"/>
        </w:rPr>
        <w:t>71.70 cents. 4.25 cents has been taken out from the property of the defendant for road. Another extent</w:t>
      </w:r>
      <w:r>
        <w:rPr>
          <w:color w:val="212121"/>
          <w:spacing w:val="100"/>
        </w:rPr>
        <w:t xml:space="preserve"> </w:t>
      </w:r>
      <w:r>
        <w:rPr>
          <w:color w:val="212121"/>
        </w:rPr>
        <w:t>of</w:t>
      </w:r>
    </w:p>
    <w:p w:rsidR="00CF2DBE" w:rsidRDefault="00012668">
      <w:pPr>
        <w:pStyle w:val="BodyText"/>
        <w:spacing w:line="480" w:lineRule="auto"/>
        <w:ind w:right="114"/>
      </w:pPr>
      <w:r>
        <w:rPr>
          <w:color w:val="212121"/>
        </w:rPr>
        <w:t>0.375 cents was found to be in the possession of a third party. These facts are found to be admitted by defendant</w:t>
      </w:r>
      <w:r>
        <w:rPr>
          <w:color w:val="212121"/>
          <w:spacing w:val="-34"/>
        </w:rPr>
        <w:t xml:space="preserve"> </w:t>
      </w:r>
      <w:r>
        <w:rPr>
          <w:color w:val="212121"/>
        </w:rPr>
        <w:t>as</w:t>
      </w:r>
      <w:r>
        <w:rPr>
          <w:color w:val="212121"/>
          <w:spacing w:val="-34"/>
        </w:rPr>
        <w:t xml:space="preserve"> </w:t>
      </w:r>
      <w:r>
        <w:rPr>
          <w:color w:val="212121"/>
        </w:rPr>
        <w:t>DW1.</w:t>
      </w:r>
      <w:r>
        <w:rPr>
          <w:color w:val="212121"/>
          <w:spacing w:val="-34"/>
        </w:rPr>
        <w:t xml:space="preserve"> </w:t>
      </w:r>
      <w:r>
        <w:rPr>
          <w:color w:val="212121"/>
        </w:rPr>
        <w:t>Measurement</w:t>
      </w:r>
      <w:r>
        <w:rPr>
          <w:color w:val="212121"/>
          <w:spacing w:val="-34"/>
        </w:rPr>
        <w:t xml:space="preserve"> </w:t>
      </w:r>
      <w:r>
        <w:rPr>
          <w:color w:val="212121"/>
        </w:rPr>
        <w:t>in</w:t>
      </w:r>
      <w:r>
        <w:rPr>
          <w:color w:val="212121"/>
          <w:spacing w:val="-34"/>
        </w:rPr>
        <w:t xml:space="preserve"> </w:t>
      </w:r>
      <w:r>
        <w:rPr>
          <w:color w:val="212121"/>
        </w:rPr>
        <w:t>such</w:t>
      </w:r>
      <w:r>
        <w:rPr>
          <w:color w:val="212121"/>
          <w:spacing w:val="-34"/>
        </w:rPr>
        <w:t xml:space="preserve"> </w:t>
      </w:r>
      <w:r>
        <w:rPr>
          <w:color w:val="212121"/>
        </w:rPr>
        <w:t>circumst</w:t>
      </w:r>
      <w:r>
        <w:rPr>
          <w:color w:val="212121"/>
        </w:rPr>
        <w:t>ances</w:t>
      </w:r>
      <w:r>
        <w:rPr>
          <w:color w:val="212121"/>
          <w:spacing w:val="-34"/>
        </w:rPr>
        <w:t xml:space="preserve"> </w:t>
      </w:r>
      <w:r>
        <w:rPr>
          <w:color w:val="212121"/>
        </w:rPr>
        <w:t>was found absolutely necessary for the completion of the sale transaction. As regards both, the plaintiff and defendant, asserting that they were before the Sub Registrar on 24.03.2008, the trial Court found no meaning</w:t>
      </w:r>
      <w:r>
        <w:rPr>
          <w:color w:val="212121"/>
          <w:spacing w:val="-27"/>
        </w:rPr>
        <w:t xml:space="preserve"> </w:t>
      </w:r>
      <w:r>
        <w:rPr>
          <w:color w:val="212121"/>
        </w:rPr>
        <w:t>in</w:t>
      </w:r>
      <w:r>
        <w:rPr>
          <w:color w:val="212121"/>
          <w:spacing w:val="-27"/>
        </w:rPr>
        <w:t xml:space="preserve"> </w:t>
      </w:r>
      <w:r>
        <w:rPr>
          <w:color w:val="212121"/>
        </w:rPr>
        <w:t>the</w:t>
      </w:r>
      <w:r>
        <w:rPr>
          <w:color w:val="212121"/>
          <w:spacing w:val="-26"/>
        </w:rPr>
        <w:t xml:space="preserve"> </w:t>
      </w:r>
      <w:r>
        <w:rPr>
          <w:color w:val="212121"/>
        </w:rPr>
        <w:t>same.</w:t>
      </w:r>
      <w:r>
        <w:rPr>
          <w:color w:val="212121"/>
          <w:spacing w:val="-27"/>
        </w:rPr>
        <w:t xml:space="preserve"> </w:t>
      </w:r>
      <w:r>
        <w:rPr>
          <w:color w:val="212121"/>
        </w:rPr>
        <w:t>Both</w:t>
      </w:r>
      <w:r>
        <w:rPr>
          <w:color w:val="212121"/>
          <w:spacing w:val="-27"/>
        </w:rPr>
        <w:t xml:space="preserve"> </w:t>
      </w:r>
      <w:r>
        <w:rPr>
          <w:color w:val="212121"/>
        </w:rPr>
        <w:t>sides</w:t>
      </w:r>
      <w:r>
        <w:rPr>
          <w:color w:val="212121"/>
          <w:spacing w:val="-26"/>
        </w:rPr>
        <w:t xml:space="preserve"> </w:t>
      </w:r>
      <w:r>
        <w:rPr>
          <w:color w:val="212121"/>
        </w:rPr>
        <w:t>were</w:t>
      </w:r>
      <w:r>
        <w:rPr>
          <w:color w:val="212121"/>
          <w:spacing w:val="-27"/>
        </w:rPr>
        <w:t xml:space="preserve"> </w:t>
      </w:r>
      <w:r>
        <w:rPr>
          <w:color w:val="212121"/>
        </w:rPr>
        <w:t>aw</w:t>
      </w:r>
      <w:r>
        <w:rPr>
          <w:color w:val="212121"/>
        </w:rPr>
        <w:t>are</w:t>
      </w:r>
      <w:r>
        <w:rPr>
          <w:color w:val="212121"/>
          <w:spacing w:val="-26"/>
        </w:rPr>
        <w:t xml:space="preserve"> </w:t>
      </w:r>
      <w:r>
        <w:rPr>
          <w:color w:val="212121"/>
        </w:rPr>
        <w:t>that</w:t>
      </w:r>
      <w:r>
        <w:rPr>
          <w:color w:val="212121"/>
          <w:spacing w:val="-27"/>
        </w:rPr>
        <w:t xml:space="preserve"> </w:t>
      </w:r>
      <w:r>
        <w:rPr>
          <w:color w:val="212121"/>
        </w:rPr>
        <w:t>without measurement</w:t>
      </w:r>
      <w:r>
        <w:rPr>
          <w:color w:val="212121"/>
          <w:spacing w:val="-29"/>
        </w:rPr>
        <w:t xml:space="preserve"> </w:t>
      </w:r>
      <w:r>
        <w:rPr>
          <w:color w:val="212121"/>
        </w:rPr>
        <w:t>it</w:t>
      </w:r>
      <w:r>
        <w:rPr>
          <w:color w:val="212121"/>
          <w:spacing w:val="-29"/>
        </w:rPr>
        <w:t xml:space="preserve"> </w:t>
      </w:r>
      <w:r>
        <w:rPr>
          <w:color w:val="212121"/>
        </w:rPr>
        <w:t>would</w:t>
      </w:r>
      <w:r>
        <w:rPr>
          <w:color w:val="212121"/>
          <w:spacing w:val="-30"/>
        </w:rPr>
        <w:t xml:space="preserve"> </w:t>
      </w:r>
      <w:r>
        <w:rPr>
          <w:color w:val="212121"/>
        </w:rPr>
        <w:t>not</w:t>
      </w:r>
      <w:r>
        <w:rPr>
          <w:color w:val="212121"/>
          <w:spacing w:val="-29"/>
        </w:rPr>
        <w:t xml:space="preserve"> </w:t>
      </w:r>
      <w:r>
        <w:rPr>
          <w:color w:val="212121"/>
        </w:rPr>
        <w:t>have</w:t>
      </w:r>
      <w:r>
        <w:rPr>
          <w:color w:val="212121"/>
          <w:spacing w:val="-29"/>
        </w:rPr>
        <w:t xml:space="preserve"> </w:t>
      </w:r>
      <w:r>
        <w:rPr>
          <w:color w:val="212121"/>
        </w:rPr>
        <w:t>been</w:t>
      </w:r>
      <w:r>
        <w:rPr>
          <w:color w:val="212121"/>
          <w:spacing w:val="-29"/>
        </w:rPr>
        <w:t xml:space="preserve"> </w:t>
      </w:r>
      <w:r>
        <w:rPr>
          <w:color w:val="212121"/>
        </w:rPr>
        <w:t>possible</w:t>
      </w:r>
      <w:r>
        <w:rPr>
          <w:color w:val="212121"/>
          <w:spacing w:val="-29"/>
        </w:rPr>
        <w:t xml:space="preserve"> </w:t>
      </w:r>
      <w:r>
        <w:rPr>
          <w:color w:val="212121"/>
        </w:rPr>
        <w:t>to</w:t>
      </w:r>
      <w:r>
        <w:rPr>
          <w:color w:val="212121"/>
          <w:spacing w:val="-29"/>
        </w:rPr>
        <w:t xml:space="preserve"> </w:t>
      </w:r>
      <w:r>
        <w:rPr>
          <w:color w:val="212121"/>
        </w:rPr>
        <w:t>complete the transaction. The plaintiff found on measurement that</w:t>
      </w:r>
      <w:r>
        <w:rPr>
          <w:color w:val="212121"/>
          <w:spacing w:val="-35"/>
        </w:rPr>
        <w:t xml:space="preserve"> </w:t>
      </w:r>
      <w:r>
        <w:rPr>
          <w:color w:val="212121"/>
        </w:rPr>
        <w:t>only</w:t>
      </w:r>
      <w:r>
        <w:rPr>
          <w:color w:val="212121"/>
          <w:spacing w:val="-35"/>
        </w:rPr>
        <w:t xml:space="preserve"> </w:t>
      </w:r>
      <w:r>
        <w:rPr>
          <w:color w:val="212121"/>
        </w:rPr>
        <w:t>lesser</w:t>
      </w:r>
      <w:r>
        <w:rPr>
          <w:color w:val="212121"/>
          <w:spacing w:val="-35"/>
        </w:rPr>
        <w:t xml:space="preserve"> </w:t>
      </w:r>
      <w:r>
        <w:rPr>
          <w:color w:val="212121"/>
        </w:rPr>
        <w:t>extent</w:t>
      </w:r>
      <w:r>
        <w:rPr>
          <w:color w:val="212121"/>
          <w:spacing w:val="-35"/>
        </w:rPr>
        <w:t xml:space="preserve"> </w:t>
      </w:r>
      <w:r>
        <w:rPr>
          <w:color w:val="212121"/>
        </w:rPr>
        <w:t>is</w:t>
      </w:r>
      <w:r>
        <w:rPr>
          <w:color w:val="212121"/>
          <w:spacing w:val="-35"/>
        </w:rPr>
        <w:t xml:space="preserve"> </w:t>
      </w:r>
      <w:r>
        <w:rPr>
          <w:color w:val="212121"/>
        </w:rPr>
        <w:t>available.</w:t>
      </w:r>
      <w:r>
        <w:rPr>
          <w:color w:val="212121"/>
          <w:spacing w:val="-35"/>
        </w:rPr>
        <w:t xml:space="preserve"> </w:t>
      </w:r>
      <w:r>
        <w:rPr>
          <w:color w:val="212121"/>
        </w:rPr>
        <w:t>Appearance</w:t>
      </w:r>
      <w:r>
        <w:rPr>
          <w:color w:val="212121"/>
          <w:spacing w:val="-35"/>
        </w:rPr>
        <w:t xml:space="preserve"> </w:t>
      </w:r>
      <w:r>
        <w:rPr>
          <w:color w:val="212121"/>
        </w:rPr>
        <w:t xml:space="preserve">before the Sub Registrar could not be considered as an act showing the readiness and willingness, it was found both for the plaintiff and the defendant. Dehors this act, the trial Court found there were other circumstances which proved readiness and </w:t>
      </w:r>
      <w:r>
        <w:rPr>
          <w:color w:val="212121"/>
          <w:spacing w:val="92"/>
        </w:rPr>
        <w:t xml:space="preserve"> </w:t>
      </w:r>
      <w:r>
        <w:rPr>
          <w:color w:val="212121"/>
        </w:rPr>
        <w:t>willi</w:t>
      </w:r>
      <w:r>
        <w:rPr>
          <w:color w:val="212121"/>
        </w:rPr>
        <w:t>ngness</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4"/>
      </w:pPr>
      <w:r>
        <w:rPr>
          <w:color w:val="212121"/>
        </w:rPr>
        <w:lastRenderedPageBreak/>
        <w:t>of the plaintiff. No default on the part of the plaintiff being found and breach being found on the part of the defendant and still further finding no undue hardship even being complained of by the defendant, the trial Court decreed the suit by directing s</w:t>
      </w:r>
      <w:r>
        <w:rPr>
          <w:color w:val="212121"/>
        </w:rPr>
        <w:t>pecific relief against the defendant. Defendant appealed.</w:t>
      </w:r>
    </w:p>
    <w:p w:rsidR="00CF2DBE" w:rsidRDefault="00CF2DBE">
      <w:pPr>
        <w:pStyle w:val="BodyText"/>
        <w:ind w:left="0"/>
        <w:jc w:val="left"/>
        <w:rPr>
          <w:sz w:val="32"/>
        </w:rPr>
      </w:pPr>
    </w:p>
    <w:p w:rsidR="00CF2DBE" w:rsidRDefault="00012668">
      <w:pPr>
        <w:pStyle w:val="BodyText"/>
        <w:spacing w:before="271"/>
      </w:pPr>
      <w:r>
        <w:rPr>
          <w:color w:val="212121"/>
          <w:u w:val="thick" w:color="212121"/>
        </w:rPr>
        <w:t>FINDINGS OF THE HIGH COURT</w:t>
      </w:r>
    </w:p>
    <w:p w:rsidR="00CF2DBE" w:rsidRDefault="00CF2DBE">
      <w:pPr>
        <w:pStyle w:val="BodyText"/>
        <w:spacing w:before="2"/>
        <w:ind w:left="0"/>
        <w:jc w:val="left"/>
      </w:pPr>
    </w:p>
    <w:p w:rsidR="00CF2DBE" w:rsidRDefault="00012668">
      <w:pPr>
        <w:pStyle w:val="ListParagraph"/>
        <w:numPr>
          <w:ilvl w:val="0"/>
          <w:numId w:val="2"/>
        </w:numPr>
        <w:tabs>
          <w:tab w:val="left" w:pos="1221"/>
        </w:tabs>
        <w:spacing w:before="0" w:line="460" w:lineRule="auto"/>
        <w:ind w:right="113" w:firstLine="0"/>
        <w:jc w:val="both"/>
        <w:rPr>
          <w:b/>
          <w:sz w:val="28"/>
        </w:rPr>
      </w:pPr>
      <w:r>
        <w:rPr>
          <w:b/>
          <w:color w:val="212121"/>
          <w:sz w:val="28"/>
        </w:rPr>
        <w:t>The High Court, inter alia, has entered into the following findings. It referred to para ‘8’ of the judgment of the Trial court, which we have</w:t>
      </w:r>
      <w:r>
        <w:rPr>
          <w:b/>
          <w:color w:val="212121"/>
          <w:spacing w:val="-22"/>
          <w:sz w:val="28"/>
        </w:rPr>
        <w:t xml:space="preserve"> </w:t>
      </w:r>
      <w:r>
        <w:rPr>
          <w:b/>
          <w:color w:val="212121"/>
          <w:sz w:val="28"/>
        </w:rPr>
        <w:t>extracted.</w:t>
      </w:r>
    </w:p>
    <w:p w:rsidR="00CF2DBE" w:rsidRDefault="00012668">
      <w:pPr>
        <w:pStyle w:val="BodyText"/>
        <w:spacing w:before="21" w:line="480" w:lineRule="auto"/>
        <w:ind w:right="115" w:firstLine="719"/>
      </w:pPr>
      <w:r>
        <w:rPr>
          <w:color w:val="212121"/>
        </w:rPr>
        <w:t>In paragraphs 2</w:t>
      </w:r>
      <w:r>
        <w:rPr>
          <w:color w:val="212121"/>
        </w:rPr>
        <w:t>3 and 24, the High Court proceeded to discuss the question whether the defendant was in breach and this is what the Court proceeded to say:</w:t>
      </w:r>
    </w:p>
    <w:p w:rsidR="00CF2DBE" w:rsidRDefault="00012668">
      <w:pPr>
        <w:pStyle w:val="BodyText"/>
        <w:ind w:left="1350" w:right="907"/>
      </w:pPr>
      <w:r>
        <w:rPr>
          <w:color w:val="212121"/>
        </w:rPr>
        <w:t>"23. In so far as the condition requiring measurement of the amount is</w:t>
      </w:r>
      <w:r>
        <w:rPr>
          <w:color w:val="212121"/>
          <w:spacing w:val="135"/>
        </w:rPr>
        <w:t xml:space="preserve"> </w:t>
      </w:r>
      <w:r>
        <w:rPr>
          <w:color w:val="212121"/>
        </w:rPr>
        <w:t>concerned, averments in the plaint itself sho</w:t>
      </w:r>
      <w:r>
        <w:rPr>
          <w:color w:val="212121"/>
        </w:rPr>
        <w:t>w that on 16.3.2008,</w:t>
      </w:r>
      <w:r>
        <w:rPr>
          <w:color w:val="212121"/>
          <w:spacing w:val="-33"/>
        </w:rPr>
        <w:t xml:space="preserve"> </w:t>
      </w:r>
      <w:r>
        <w:rPr>
          <w:color w:val="212121"/>
        </w:rPr>
        <w:t>the</w:t>
      </w:r>
      <w:r>
        <w:rPr>
          <w:color w:val="212121"/>
          <w:spacing w:val="-33"/>
        </w:rPr>
        <w:t xml:space="preserve"> </w:t>
      </w:r>
      <w:r>
        <w:rPr>
          <w:color w:val="212121"/>
        </w:rPr>
        <w:t>land</w:t>
      </w:r>
      <w:r>
        <w:rPr>
          <w:color w:val="212121"/>
          <w:spacing w:val="-33"/>
        </w:rPr>
        <w:t xml:space="preserve"> </w:t>
      </w:r>
      <w:r>
        <w:rPr>
          <w:color w:val="212121"/>
        </w:rPr>
        <w:t>was</w:t>
      </w:r>
      <w:r>
        <w:rPr>
          <w:color w:val="212121"/>
          <w:spacing w:val="-33"/>
        </w:rPr>
        <w:t xml:space="preserve"> </w:t>
      </w:r>
      <w:r>
        <w:rPr>
          <w:color w:val="212121"/>
        </w:rPr>
        <w:t>measured.</w:t>
      </w:r>
      <w:r>
        <w:rPr>
          <w:color w:val="212121"/>
          <w:spacing w:val="-32"/>
        </w:rPr>
        <w:t xml:space="preserve"> </w:t>
      </w:r>
      <w:r>
        <w:rPr>
          <w:color w:val="212121"/>
        </w:rPr>
        <w:t>Although</w:t>
      </w:r>
      <w:r>
        <w:rPr>
          <w:color w:val="212121"/>
          <w:spacing w:val="-35"/>
        </w:rPr>
        <w:t xml:space="preserve"> </w:t>
      </w:r>
      <w:r>
        <w:rPr>
          <w:color w:val="212121"/>
        </w:rPr>
        <w:t>it is case of the respondent that it was he</w:t>
      </w:r>
      <w:r>
        <w:rPr>
          <w:color w:val="212121"/>
          <w:spacing w:val="-34"/>
        </w:rPr>
        <w:t xml:space="preserve"> </w:t>
      </w:r>
      <w:r>
        <w:rPr>
          <w:color w:val="212121"/>
        </w:rPr>
        <w:t>who got the land measured, the appellant contended that it was at his instance, the land</w:t>
      </w:r>
      <w:r>
        <w:rPr>
          <w:color w:val="212121"/>
          <w:spacing w:val="-34"/>
        </w:rPr>
        <w:t xml:space="preserve"> </w:t>
      </w:r>
      <w:r>
        <w:rPr>
          <w:color w:val="212121"/>
        </w:rPr>
        <w:t>was</w:t>
      </w:r>
      <w:r>
        <w:rPr>
          <w:color w:val="212121"/>
          <w:spacing w:val="-33"/>
        </w:rPr>
        <w:t xml:space="preserve"> </w:t>
      </w:r>
      <w:r>
        <w:rPr>
          <w:color w:val="212121"/>
        </w:rPr>
        <w:t>measured.</w:t>
      </w:r>
      <w:r>
        <w:rPr>
          <w:color w:val="212121"/>
          <w:spacing w:val="-34"/>
        </w:rPr>
        <w:t xml:space="preserve"> </w:t>
      </w:r>
      <w:r>
        <w:rPr>
          <w:color w:val="212121"/>
        </w:rPr>
        <w:t>Though</w:t>
      </w:r>
      <w:r>
        <w:rPr>
          <w:color w:val="212121"/>
          <w:spacing w:val="-33"/>
        </w:rPr>
        <w:t xml:space="preserve"> </w:t>
      </w:r>
      <w:r>
        <w:rPr>
          <w:color w:val="212121"/>
        </w:rPr>
        <w:t>evidence</w:t>
      </w:r>
      <w:r>
        <w:rPr>
          <w:color w:val="212121"/>
          <w:spacing w:val="-34"/>
        </w:rPr>
        <w:t xml:space="preserve"> </w:t>
      </w:r>
      <w:r>
        <w:rPr>
          <w:color w:val="212121"/>
        </w:rPr>
        <w:t>is</w:t>
      </w:r>
      <w:r>
        <w:rPr>
          <w:color w:val="212121"/>
          <w:spacing w:val="-33"/>
        </w:rPr>
        <w:t xml:space="preserve"> </w:t>
      </w:r>
      <w:r>
        <w:rPr>
          <w:color w:val="212121"/>
        </w:rPr>
        <w:t>lacking to conclude this dispute eith</w:t>
      </w:r>
      <w:r>
        <w:rPr>
          <w:color w:val="212121"/>
        </w:rPr>
        <w:t>er way, for</w:t>
      </w:r>
      <w:r>
        <w:rPr>
          <w:color w:val="212121"/>
          <w:spacing w:val="-32"/>
        </w:rPr>
        <w:t xml:space="preserve"> </w:t>
      </w:r>
      <w:r>
        <w:rPr>
          <w:color w:val="212121"/>
        </w:rPr>
        <w:t>the purpose of this case, we do not think it necessary</w:t>
      </w:r>
      <w:r>
        <w:rPr>
          <w:color w:val="212121"/>
          <w:spacing w:val="-34"/>
        </w:rPr>
        <w:t xml:space="preserve"> </w:t>
      </w:r>
      <w:r>
        <w:rPr>
          <w:color w:val="212121"/>
        </w:rPr>
        <w:t>to</w:t>
      </w:r>
      <w:r>
        <w:rPr>
          <w:color w:val="212121"/>
          <w:spacing w:val="-33"/>
        </w:rPr>
        <w:t xml:space="preserve"> </w:t>
      </w:r>
      <w:r>
        <w:rPr>
          <w:color w:val="212121"/>
        </w:rPr>
        <w:t>resolve</w:t>
      </w:r>
      <w:r>
        <w:rPr>
          <w:color w:val="212121"/>
          <w:spacing w:val="-33"/>
        </w:rPr>
        <w:t xml:space="preserve"> </w:t>
      </w:r>
      <w:r>
        <w:rPr>
          <w:color w:val="212121"/>
        </w:rPr>
        <w:t>this</w:t>
      </w:r>
      <w:r>
        <w:rPr>
          <w:color w:val="212121"/>
          <w:spacing w:val="-33"/>
        </w:rPr>
        <w:t xml:space="preserve"> </w:t>
      </w:r>
      <w:r>
        <w:rPr>
          <w:color w:val="212121"/>
        </w:rPr>
        <w:t>controversy</w:t>
      </w:r>
      <w:r>
        <w:rPr>
          <w:color w:val="212121"/>
          <w:spacing w:val="-34"/>
        </w:rPr>
        <w:t xml:space="preserve"> </w:t>
      </w:r>
      <w:r>
        <w:rPr>
          <w:color w:val="212121"/>
        </w:rPr>
        <w:t>for</w:t>
      </w:r>
      <w:r>
        <w:rPr>
          <w:color w:val="212121"/>
          <w:spacing w:val="-35"/>
        </w:rPr>
        <w:t xml:space="preserve"> </w:t>
      </w:r>
      <w:r>
        <w:rPr>
          <w:color w:val="212121"/>
        </w:rPr>
        <w:t>the reason that irrespective of who got the</w:t>
      </w:r>
      <w:r>
        <w:rPr>
          <w:color w:val="212121"/>
          <w:spacing w:val="-31"/>
        </w:rPr>
        <w:t xml:space="preserve"> </w:t>
      </w:r>
      <w:r>
        <w:rPr>
          <w:color w:val="212121"/>
        </w:rPr>
        <w:t>land measured, fact remains that the land was measured and the parties are in agreement that</w:t>
      </w:r>
      <w:r>
        <w:rPr>
          <w:color w:val="212121"/>
          <w:spacing w:val="79"/>
        </w:rPr>
        <w:t xml:space="preserve"> </w:t>
      </w:r>
      <w:r>
        <w:rPr>
          <w:color w:val="212121"/>
        </w:rPr>
        <w:t>on</w:t>
      </w:r>
      <w:r>
        <w:rPr>
          <w:color w:val="212121"/>
          <w:spacing w:val="78"/>
        </w:rPr>
        <w:t xml:space="preserve"> </w:t>
      </w:r>
      <w:r>
        <w:rPr>
          <w:color w:val="212121"/>
        </w:rPr>
        <w:t>measurement,</w:t>
      </w:r>
      <w:r>
        <w:rPr>
          <w:color w:val="212121"/>
          <w:spacing w:val="79"/>
        </w:rPr>
        <w:t xml:space="preserve"> </w:t>
      </w:r>
      <w:r>
        <w:rPr>
          <w:color w:val="212121"/>
        </w:rPr>
        <w:t>the</w:t>
      </w:r>
      <w:r>
        <w:rPr>
          <w:color w:val="212121"/>
          <w:spacing w:val="79"/>
        </w:rPr>
        <w:t xml:space="preserve"> </w:t>
      </w:r>
      <w:r>
        <w:rPr>
          <w:color w:val="212121"/>
        </w:rPr>
        <w:t>extent</w:t>
      </w:r>
      <w:r>
        <w:rPr>
          <w:color w:val="212121"/>
          <w:spacing w:val="79"/>
        </w:rPr>
        <w:t xml:space="preserve"> </w:t>
      </w:r>
      <w:r>
        <w:rPr>
          <w:color w:val="212121"/>
        </w:rPr>
        <w:t>found</w:t>
      </w:r>
      <w:r>
        <w:rPr>
          <w:color w:val="212121"/>
          <w:spacing w:val="79"/>
        </w:rPr>
        <w:t xml:space="preserve"> </w:t>
      </w:r>
      <w:r>
        <w:rPr>
          <w:color w:val="212121"/>
        </w:rPr>
        <w:t>was</w:t>
      </w:r>
    </w:p>
    <w:p w:rsidR="00CF2DBE" w:rsidRDefault="00CF2DBE">
      <w:pPr>
        <w:sectPr w:rsidR="00CF2DBE">
          <w:pgSz w:w="11910" w:h="16840"/>
          <w:pgMar w:top="1180" w:right="1320" w:bottom="900" w:left="940" w:header="0" w:footer="711" w:gutter="0"/>
          <w:cols w:space="720"/>
        </w:sectPr>
      </w:pPr>
    </w:p>
    <w:p w:rsidR="00CF2DBE" w:rsidRDefault="00012668">
      <w:pPr>
        <w:pStyle w:val="BodyText"/>
        <w:spacing w:before="78"/>
        <w:ind w:left="1350" w:right="910"/>
      </w:pPr>
      <w:r>
        <w:rPr>
          <w:color w:val="212121"/>
        </w:rPr>
        <w:lastRenderedPageBreak/>
        <w:t>only</w:t>
      </w:r>
      <w:r>
        <w:rPr>
          <w:color w:val="212121"/>
          <w:spacing w:val="-29"/>
        </w:rPr>
        <w:t xml:space="preserve"> </w:t>
      </w:r>
      <w:r>
        <w:rPr>
          <w:color w:val="212121"/>
        </w:rPr>
        <w:t>71.750</w:t>
      </w:r>
      <w:r>
        <w:rPr>
          <w:color w:val="212121"/>
          <w:spacing w:val="-29"/>
        </w:rPr>
        <w:t xml:space="preserve"> </w:t>
      </w:r>
      <w:r>
        <w:rPr>
          <w:color w:val="212121"/>
        </w:rPr>
        <w:t>cents.</w:t>
      </w:r>
      <w:r>
        <w:rPr>
          <w:color w:val="212121"/>
          <w:spacing w:val="-29"/>
        </w:rPr>
        <w:t xml:space="preserve"> </w:t>
      </w:r>
      <w:r>
        <w:rPr>
          <w:color w:val="212121"/>
        </w:rPr>
        <w:t>In</w:t>
      </w:r>
      <w:r>
        <w:rPr>
          <w:color w:val="212121"/>
          <w:spacing w:val="-29"/>
        </w:rPr>
        <w:t xml:space="preserve"> </w:t>
      </w:r>
      <w:r>
        <w:rPr>
          <w:color w:val="212121"/>
        </w:rPr>
        <w:t>other</w:t>
      </w:r>
      <w:r>
        <w:rPr>
          <w:color w:val="212121"/>
          <w:spacing w:val="-28"/>
        </w:rPr>
        <w:t xml:space="preserve"> </w:t>
      </w:r>
      <w:r>
        <w:rPr>
          <w:color w:val="212121"/>
        </w:rPr>
        <w:t>words,</w:t>
      </w:r>
      <w:r>
        <w:rPr>
          <w:color w:val="212121"/>
          <w:spacing w:val="-28"/>
        </w:rPr>
        <w:t xml:space="preserve"> </w:t>
      </w:r>
      <w:r>
        <w:rPr>
          <w:color w:val="212121"/>
        </w:rPr>
        <w:t>this</w:t>
      </w:r>
      <w:r>
        <w:rPr>
          <w:color w:val="212121"/>
          <w:spacing w:val="-29"/>
        </w:rPr>
        <w:t xml:space="preserve"> </w:t>
      </w:r>
      <w:r>
        <w:rPr>
          <w:color w:val="212121"/>
        </w:rPr>
        <w:t>shows that as a result of teh measurement carried out on 16.3.2008, one of the conditions for performance of the agreement was</w:t>
      </w:r>
      <w:r>
        <w:rPr>
          <w:color w:val="212121"/>
          <w:spacing w:val="-17"/>
        </w:rPr>
        <w:t xml:space="preserve"> </w:t>
      </w:r>
      <w:r>
        <w:rPr>
          <w:color w:val="212121"/>
        </w:rPr>
        <w:t>satisfied.</w:t>
      </w:r>
    </w:p>
    <w:p w:rsidR="00CF2DBE" w:rsidRDefault="00CF2DBE">
      <w:pPr>
        <w:pStyle w:val="BodyText"/>
        <w:spacing w:before="9"/>
        <w:ind w:left="0"/>
        <w:jc w:val="left"/>
        <w:rPr>
          <w:sz w:val="27"/>
        </w:rPr>
      </w:pPr>
    </w:p>
    <w:p w:rsidR="00CF2DBE" w:rsidRDefault="00012668">
      <w:pPr>
        <w:pStyle w:val="BodyText"/>
        <w:spacing w:before="1"/>
        <w:ind w:left="1350" w:right="907"/>
      </w:pPr>
      <w:r>
        <w:rPr>
          <w:color w:val="212121"/>
        </w:rPr>
        <w:t>24. In so far as the title of the appellan</w:t>
      </w:r>
      <w:r>
        <w:rPr>
          <w:color w:val="212121"/>
        </w:rPr>
        <w:t>t is concerned, even the respondent plaintiff has no case that the appellant did not have title or that it was defective and the question</w:t>
      </w:r>
      <w:r>
        <w:rPr>
          <w:color w:val="212121"/>
          <w:spacing w:val="-29"/>
        </w:rPr>
        <w:t xml:space="preserve"> </w:t>
      </w:r>
      <w:r>
        <w:rPr>
          <w:color w:val="212121"/>
        </w:rPr>
        <w:t>of</w:t>
      </w:r>
      <w:r>
        <w:rPr>
          <w:color w:val="212121"/>
          <w:spacing w:val="-28"/>
        </w:rPr>
        <w:t xml:space="preserve"> </w:t>
      </w:r>
      <w:r>
        <w:rPr>
          <w:color w:val="212121"/>
        </w:rPr>
        <w:t>handing</w:t>
      </w:r>
      <w:r>
        <w:rPr>
          <w:color w:val="212121"/>
          <w:spacing w:val="-28"/>
        </w:rPr>
        <w:t xml:space="preserve"> </w:t>
      </w:r>
      <w:r>
        <w:rPr>
          <w:color w:val="212121"/>
        </w:rPr>
        <w:t>over</w:t>
      </w:r>
      <w:r>
        <w:rPr>
          <w:color w:val="212121"/>
          <w:spacing w:val="-28"/>
        </w:rPr>
        <w:t xml:space="preserve"> </w:t>
      </w:r>
      <w:r>
        <w:rPr>
          <w:color w:val="212121"/>
        </w:rPr>
        <w:t>the</w:t>
      </w:r>
      <w:r>
        <w:rPr>
          <w:color w:val="212121"/>
          <w:spacing w:val="-27"/>
        </w:rPr>
        <w:t xml:space="preserve"> </w:t>
      </w:r>
      <w:r>
        <w:rPr>
          <w:color w:val="212121"/>
        </w:rPr>
        <w:t>title</w:t>
      </w:r>
      <w:r>
        <w:rPr>
          <w:color w:val="212121"/>
          <w:spacing w:val="-28"/>
        </w:rPr>
        <w:t xml:space="preserve"> </w:t>
      </w:r>
      <w:r>
        <w:rPr>
          <w:color w:val="212121"/>
        </w:rPr>
        <w:t>deds</w:t>
      </w:r>
      <w:r>
        <w:rPr>
          <w:color w:val="212121"/>
          <w:spacing w:val="-28"/>
        </w:rPr>
        <w:t xml:space="preserve"> </w:t>
      </w:r>
      <w:r>
        <w:rPr>
          <w:color w:val="212121"/>
        </w:rPr>
        <w:t>arise only at the time of execution of the sale deed. This, therefore, means that no fa</w:t>
      </w:r>
      <w:r>
        <w:rPr>
          <w:color w:val="212121"/>
        </w:rPr>
        <w:t>ult could</w:t>
      </w:r>
      <w:r>
        <w:rPr>
          <w:color w:val="212121"/>
          <w:spacing w:val="-25"/>
        </w:rPr>
        <w:t xml:space="preserve"> </w:t>
      </w:r>
      <w:r>
        <w:rPr>
          <w:color w:val="212121"/>
        </w:rPr>
        <w:t>have</w:t>
      </w:r>
      <w:r>
        <w:rPr>
          <w:color w:val="212121"/>
          <w:spacing w:val="-25"/>
        </w:rPr>
        <w:t xml:space="preserve"> </w:t>
      </w:r>
      <w:r>
        <w:rPr>
          <w:color w:val="212121"/>
        </w:rPr>
        <w:t>been</w:t>
      </w:r>
      <w:r>
        <w:rPr>
          <w:color w:val="212121"/>
          <w:spacing w:val="-24"/>
        </w:rPr>
        <w:t xml:space="preserve"> </w:t>
      </w:r>
      <w:r>
        <w:rPr>
          <w:color w:val="212121"/>
        </w:rPr>
        <w:t>attributed</w:t>
      </w:r>
      <w:r>
        <w:rPr>
          <w:color w:val="212121"/>
          <w:spacing w:val="-25"/>
        </w:rPr>
        <w:t xml:space="preserve"> </w:t>
      </w:r>
      <w:r>
        <w:rPr>
          <w:color w:val="212121"/>
        </w:rPr>
        <w:t>on</w:t>
      </w:r>
      <w:r>
        <w:rPr>
          <w:color w:val="212121"/>
          <w:spacing w:val="-25"/>
        </w:rPr>
        <w:t xml:space="preserve"> </w:t>
      </w:r>
      <w:r>
        <w:rPr>
          <w:color w:val="212121"/>
        </w:rPr>
        <w:t>the</w:t>
      </w:r>
      <w:r>
        <w:rPr>
          <w:color w:val="212121"/>
          <w:spacing w:val="-24"/>
        </w:rPr>
        <w:t xml:space="preserve"> </w:t>
      </w:r>
      <w:r>
        <w:rPr>
          <w:color w:val="212121"/>
        </w:rPr>
        <w:t>part</w:t>
      </w:r>
      <w:r>
        <w:rPr>
          <w:color w:val="212121"/>
          <w:spacing w:val="-25"/>
        </w:rPr>
        <w:t xml:space="preserve"> </w:t>
      </w:r>
      <w:r>
        <w:rPr>
          <w:color w:val="212121"/>
        </w:rPr>
        <w:t>of</w:t>
      </w:r>
      <w:r>
        <w:rPr>
          <w:color w:val="212121"/>
          <w:spacing w:val="-24"/>
        </w:rPr>
        <w:t xml:space="preserve"> </w:t>
      </w:r>
      <w:r>
        <w:rPr>
          <w:color w:val="212121"/>
        </w:rPr>
        <w:t>the appellant</w:t>
      </w:r>
      <w:r>
        <w:rPr>
          <w:color w:val="212121"/>
          <w:spacing w:val="-33"/>
        </w:rPr>
        <w:t xml:space="preserve"> </w:t>
      </w:r>
      <w:r>
        <w:rPr>
          <w:color w:val="212121"/>
        </w:rPr>
        <w:t>and</w:t>
      </w:r>
      <w:r>
        <w:rPr>
          <w:color w:val="212121"/>
          <w:spacing w:val="-35"/>
        </w:rPr>
        <w:t xml:space="preserve"> </w:t>
      </w:r>
      <w:r>
        <w:rPr>
          <w:color w:val="212121"/>
        </w:rPr>
        <w:t>therefore,</w:t>
      </w:r>
      <w:r>
        <w:rPr>
          <w:color w:val="212121"/>
          <w:spacing w:val="-33"/>
        </w:rPr>
        <w:t xml:space="preserve"> </w:t>
      </w:r>
      <w:r>
        <w:rPr>
          <w:color w:val="212121"/>
        </w:rPr>
        <w:t>the</w:t>
      </w:r>
      <w:r>
        <w:rPr>
          <w:color w:val="212121"/>
          <w:spacing w:val="-33"/>
        </w:rPr>
        <w:t xml:space="preserve"> </w:t>
      </w:r>
      <w:r>
        <w:rPr>
          <w:color w:val="212121"/>
        </w:rPr>
        <w:t>court</w:t>
      </w:r>
      <w:r>
        <w:rPr>
          <w:color w:val="212121"/>
          <w:spacing w:val="-32"/>
        </w:rPr>
        <w:t xml:space="preserve"> </w:t>
      </w:r>
      <w:r>
        <w:rPr>
          <w:color w:val="212121"/>
        </w:rPr>
        <w:t>could</w:t>
      </w:r>
      <w:r>
        <w:rPr>
          <w:color w:val="212121"/>
          <w:spacing w:val="-33"/>
        </w:rPr>
        <w:t xml:space="preserve"> </w:t>
      </w:r>
      <w:r>
        <w:rPr>
          <w:color w:val="212121"/>
        </w:rPr>
        <w:t>have granted a decree for specific performance</w:t>
      </w:r>
      <w:r>
        <w:rPr>
          <w:color w:val="212121"/>
          <w:spacing w:val="-31"/>
        </w:rPr>
        <w:t xml:space="preserve"> </w:t>
      </w:r>
      <w:r>
        <w:rPr>
          <w:color w:val="212121"/>
        </w:rPr>
        <w:t>of the agreement only if the respondent had satisfied the requirements of section 16(c) of</w:t>
      </w:r>
      <w:r>
        <w:rPr>
          <w:color w:val="212121"/>
          <w:spacing w:val="-23"/>
        </w:rPr>
        <w:t xml:space="preserve"> </w:t>
      </w:r>
      <w:r>
        <w:rPr>
          <w:color w:val="212121"/>
        </w:rPr>
        <w:t>the</w:t>
      </w:r>
      <w:r>
        <w:rPr>
          <w:color w:val="212121"/>
          <w:spacing w:val="-21"/>
        </w:rPr>
        <w:t xml:space="preserve"> </w:t>
      </w:r>
      <w:r>
        <w:rPr>
          <w:color w:val="212121"/>
        </w:rPr>
        <w:t>Specific</w:t>
      </w:r>
      <w:r>
        <w:rPr>
          <w:color w:val="212121"/>
          <w:spacing w:val="-23"/>
        </w:rPr>
        <w:t xml:space="preserve"> </w:t>
      </w:r>
      <w:r>
        <w:rPr>
          <w:color w:val="212121"/>
        </w:rPr>
        <w:t>Relief</w:t>
      </w:r>
      <w:r>
        <w:rPr>
          <w:color w:val="212121"/>
          <w:spacing w:val="-22"/>
        </w:rPr>
        <w:t xml:space="preserve"> </w:t>
      </w:r>
      <w:r>
        <w:rPr>
          <w:color w:val="212121"/>
        </w:rPr>
        <w:t>Act.</w:t>
      </w:r>
      <w:r>
        <w:rPr>
          <w:color w:val="212121"/>
          <w:spacing w:val="-24"/>
        </w:rPr>
        <w:t xml:space="preserve"> </w:t>
      </w:r>
      <w:r>
        <w:rPr>
          <w:color w:val="212121"/>
        </w:rPr>
        <w:t>In</w:t>
      </w:r>
      <w:r>
        <w:rPr>
          <w:color w:val="212121"/>
          <w:spacing w:val="-23"/>
        </w:rPr>
        <w:t xml:space="preserve"> </w:t>
      </w:r>
      <w:r>
        <w:rPr>
          <w:color w:val="212121"/>
        </w:rPr>
        <w:t>so</w:t>
      </w:r>
      <w:r>
        <w:rPr>
          <w:color w:val="212121"/>
          <w:spacing w:val="-22"/>
        </w:rPr>
        <w:t xml:space="preserve"> </w:t>
      </w:r>
      <w:r>
        <w:rPr>
          <w:color w:val="212121"/>
        </w:rPr>
        <w:t>far</w:t>
      </w:r>
      <w:r>
        <w:rPr>
          <w:color w:val="212121"/>
          <w:spacing w:val="-22"/>
        </w:rPr>
        <w:t xml:space="preserve"> </w:t>
      </w:r>
      <w:r>
        <w:rPr>
          <w:color w:val="212121"/>
        </w:rPr>
        <w:t>as</w:t>
      </w:r>
      <w:r>
        <w:rPr>
          <w:color w:val="212121"/>
          <w:spacing w:val="-22"/>
        </w:rPr>
        <w:t xml:space="preserve"> </w:t>
      </w:r>
      <w:r>
        <w:rPr>
          <w:color w:val="212121"/>
        </w:rPr>
        <w:t>this aspect of the matter is concerned,</w:t>
      </w:r>
      <w:r>
        <w:rPr>
          <w:color w:val="212121"/>
          <w:spacing w:val="140"/>
        </w:rPr>
        <w:t xml:space="preserve"> </w:t>
      </w:r>
      <w:r>
        <w:rPr>
          <w:color w:val="212121"/>
        </w:rPr>
        <w:t>the question</w:t>
      </w:r>
      <w:r>
        <w:rPr>
          <w:color w:val="212121"/>
          <w:spacing w:val="-34"/>
        </w:rPr>
        <w:t xml:space="preserve"> </w:t>
      </w:r>
      <w:r>
        <w:rPr>
          <w:color w:val="212121"/>
        </w:rPr>
        <w:t>is</w:t>
      </w:r>
      <w:r>
        <w:rPr>
          <w:color w:val="212121"/>
          <w:spacing w:val="-34"/>
        </w:rPr>
        <w:t xml:space="preserve"> </w:t>
      </w:r>
      <w:r>
        <w:rPr>
          <w:color w:val="212121"/>
        </w:rPr>
        <w:t>whether</w:t>
      </w:r>
      <w:r>
        <w:rPr>
          <w:color w:val="212121"/>
          <w:spacing w:val="-34"/>
        </w:rPr>
        <w:t xml:space="preserve"> </w:t>
      </w:r>
      <w:r>
        <w:rPr>
          <w:color w:val="212121"/>
        </w:rPr>
        <w:t>the</w:t>
      </w:r>
      <w:r>
        <w:rPr>
          <w:color w:val="212121"/>
          <w:spacing w:val="-33"/>
        </w:rPr>
        <w:t xml:space="preserve"> </w:t>
      </w:r>
      <w:r>
        <w:rPr>
          <w:color w:val="212121"/>
        </w:rPr>
        <w:t>respondent</w:t>
      </w:r>
      <w:r>
        <w:rPr>
          <w:color w:val="212121"/>
          <w:spacing w:val="-34"/>
        </w:rPr>
        <w:t xml:space="preserve"> </w:t>
      </w:r>
      <w:r>
        <w:rPr>
          <w:color w:val="212121"/>
        </w:rPr>
        <w:t>has</w:t>
      </w:r>
      <w:r>
        <w:rPr>
          <w:color w:val="212121"/>
          <w:spacing w:val="-34"/>
        </w:rPr>
        <w:t xml:space="preserve"> </w:t>
      </w:r>
      <w:r>
        <w:rPr>
          <w:color w:val="212121"/>
        </w:rPr>
        <w:t>proved his readiness and willingness to perform</w:t>
      </w:r>
      <w:r>
        <w:rPr>
          <w:color w:val="212121"/>
          <w:spacing w:val="-29"/>
        </w:rPr>
        <w:t xml:space="preserve"> </w:t>
      </w:r>
      <w:r>
        <w:rPr>
          <w:color w:val="212121"/>
        </w:rPr>
        <w:t>the agreement."</w:t>
      </w:r>
    </w:p>
    <w:p w:rsidR="00CF2DBE" w:rsidRDefault="00CF2DBE">
      <w:pPr>
        <w:pStyle w:val="BodyText"/>
        <w:ind w:left="0"/>
        <w:jc w:val="left"/>
        <w:rPr>
          <w:sz w:val="35"/>
        </w:rPr>
      </w:pPr>
    </w:p>
    <w:p w:rsidR="00CF2DBE" w:rsidRDefault="00012668">
      <w:pPr>
        <w:pStyle w:val="ListParagraph"/>
        <w:numPr>
          <w:ilvl w:val="0"/>
          <w:numId w:val="2"/>
        </w:numPr>
        <w:tabs>
          <w:tab w:val="left" w:pos="1221"/>
        </w:tabs>
        <w:spacing w:before="0" w:line="634" w:lineRule="exact"/>
        <w:ind w:right="113" w:firstLine="0"/>
        <w:jc w:val="both"/>
        <w:rPr>
          <w:b/>
          <w:sz w:val="28"/>
        </w:rPr>
      </w:pPr>
      <w:r>
        <w:rPr>
          <w:b/>
          <w:color w:val="212121"/>
          <w:sz w:val="28"/>
        </w:rPr>
        <w:t>After referring to various decisions of this</w:t>
      </w:r>
      <w:r>
        <w:rPr>
          <w:b/>
          <w:color w:val="212121"/>
          <w:spacing w:val="-121"/>
          <w:sz w:val="28"/>
        </w:rPr>
        <w:t xml:space="preserve"> </w:t>
      </w:r>
      <w:r>
        <w:rPr>
          <w:b/>
          <w:color w:val="212121"/>
          <w:sz w:val="28"/>
        </w:rPr>
        <w:t>Court and</w:t>
      </w:r>
      <w:r>
        <w:rPr>
          <w:b/>
          <w:color w:val="212121"/>
          <w:spacing w:val="-25"/>
          <w:sz w:val="28"/>
        </w:rPr>
        <w:t xml:space="preserve"> </w:t>
      </w:r>
      <w:r>
        <w:rPr>
          <w:b/>
          <w:color w:val="212121"/>
          <w:sz w:val="28"/>
        </w:rPr>
        <w:t>of</w:t>
      </w:r>
      <w:r>
        <w:rPr>
          <w:b/>
          <w:color w:val="212121"/>
          <w:spacing w:val="-24"/>
          <w:sz w:val="28"/>
        </w:rPr>
        <w:t xml:space="preserve"> </w:t>
      </w:r>
      <w:r>
        <w:rPr>
          <w:b/>
          <w:color w:val="212121"/>
          <w:sz w:val="28"/>
        </w:rPr>
        <w:t>the</w:t>
      </w:r>
      <w:r>
        <w:rPr>
          <w:b/>
          <w:color w:val="212121"/>
          <w:spacing w:val="-24"/>
          <w:sz w:val="28"/>
        </w:rPr>
        <w:t xml:space="preserve"> </w:t>
      </w:r>
      <w:r>
        <w:rPr>
          <w:b/>
          <w:color w:val="212121"/>
          <w:sz w:val="28"/>
        </w:rPr>
        <w:t>High</w:t>
      </w:r>
      <w:r>
        <w:rPr>
          <w:b/>
          <w:color w:val="212121"/>
          <w:spacing w:val="-25"/>
          <w:sz w:val="28"/>
        </w:rPr>
        <w:t xml:space="preserve"> </w:t>
      </w:r>
      <w:r>
        <w:rPr>
          <w:b/>
          <w:color w:val="212121"/>
          <w:sz w:val="28"/>
        </w:rPr>
        <w:t>Court,</w:t>
      </w:r>
      <w:r>
        <w:rPr>
          <w:b/>
          <w:color w:val="212121"/>
          <w:spacing w:val="-24"/>
          <w:sz w:val="28"/>
        </w:rPr>
        <w:t xml:space="preserve"> </w:t>
      </w:r>
      <w:r>
        <w:rPr>
          <w:b/>
          <w:color w:val="212121"/>
          <w:sz w:val="28"/>
        </w:rPr>
        <w:t>the</w:t>
      </w:r>
      <w:r>
        <w:rPr>
          <w:b/>
          <w:color w:val="212121"/>
          <w:spacing w:val="-24"/>
          <w:sz w:val="28"/>
        </w:rPr>
        <w:t xml:space="preserve"> </w:t>
      </w:r>
      <w:r>
        <w:rPr>
          <w:b/>
          <w:color w:val="212121"/>
          <w:sz w:val="28"/>
        </w:rPr>
        <w:t>High</w:t>
      </w:r>
      <w:r>
        <w:rPr>
          <w:b/>
          <w:color w:val="212121"/>
          <w:spacing w:val="-25"/>
          <w:sz w:val="28"/>
        </w:rPr>
        <w:t xml:space="preserve"> </w:t>
      </w:r>
      <w:r>
        <w:rPr>
          <w:b/>
          <w:color w:val="212121"/>
          <w:sz w:val="28"/>
        </w:rPr>
        <w:t>Court</w:t>
      </w:r>
      <w:r>
        <w:rPr>
          <w:b/>
          <w:color w:val="212121"/>
          <w:spacing w:val="-24"/>
          <w:sz w:val="28"/>
        </w:rPr>
        <w:t xml:space="preserve"> </w:t>
      </w:r>
      <w:r>
        <w:rPr>
          <w:b/>
          <w:color w:val="212121"/>
          <w:sz w:val="28"/>
        </w:rPr>
        <w:t>proceeded</w:t>
      </w:r>
      <w:r>
        <w:rPr>
          <w:b/>
          <w:color w:val="212121"/>
          <w:spacing w:val="-24"/>
          <w:sz w:val="28"/>
        </w:rPr>
        <w:t xml:space="preserve"> </w:t>
      </w:r>
      <w:r>
        <w:rPr>
          <w:b/>
          <w:color w:val="212121"/>
          <w:sz w:val="28"/>
        </w:rPr>
        <w:t>to</w:t>
      </w:r>
      <w:r>
        <w:rPr>
          <w:b/>
          <w:color w:val="212121"/>
          <w:spacing w:val="-25"/>
          <w:sz w:val="28"/>
        </w:rPr>
        <w:t xml:space="preserve"> </w:t>
      </w:r>
      <w:r>
        <w:rPr>
          <w:b/>
          <w:color w:val="212121"/>
          <w:sz w:val="28"/>
        </w:rPr>
        <w:t>find that a finding of breach by the vendor in performing his obligations would not be sufficient for a Court</w:t>
      </w:r>
      <w:r>
        <w:rPr>
          <w:b/>
          <w:color w:val="212121"/>
          <w:spacing w:val="-69"/>
          <w:sz w:val="28"/>
        </w:rPr>
        <w:t xml:space="preserve"> </w:t>
      </w:r>
      <w:r>
        <w:rPr>
          <w:b/>
          <w:color w:val="212121"/>
          <w:sz w:val="28"/>
        </w:rPr>
        <w:t>to</w:t>
      </w:r>
    </w:p>
    <w:p w:rsidR="00CF2DBE" w:rsidRDefault="00012668">
      <w:pPr>
        <w:pStyle w:val="BodyText"/>
        <w:spacing w:before="276" w:line="480" w:lineRule="auto"/>
        <w:ind w:right="116"/>
      </w:pPr>
      <w:r>
        <w:rPr>
          <w:color w:val="212121"/>
        </w:rPr>
        <w:t xml:space="preserve">decree specific performance. The breach by the defendant, in other words, would not absolve the plaintiff to allege and prove his </w:t>
      </w:r>
      <w:r>
        <w:rPr>
          <w:color w:val="212121"/>
        </w:rPr>
        <w:t>readiness</w:t>
      </w:r>
      <w:r>
        <w:rPr>
          <w:color w:val="212121"/>
          <w:spacing w:val="102"/>
        </w:rPr>
        <w:t xml:space="preserve"> </w:t>
      </w:r>
      <w:r>
        <w:rPr>
          <w:color w:val="212121"/>
        </w:rPr>
        <w:t>and willingness to perform his obligations under</w:t>
      </w:r>
      <w:r>
        <w:rPr>
          <w:color w:val="212121"/>
          <w:spacing w:val="104"/>
        </w:rPr>
        <w:t xml:space="preserve"> </w:t>
      </w:r>
      <w:r>
        <w:rPr>
          <w:color w:val="212121"/>
        </w:rPr>
        <w:t>the contract. "Readiness" relates to financial capacity</w:t>
      </w:r>
      <w:r>
        <w:rPr>
          <w:color w:val="212121"/>
          <w:spacing w:val="-67"/>
        </w:rPr>
        <w:t xml:space="preserve"> </w:t>
      </w:r>
      <w:r>
        <w:rPr>
          <w:color w:val="212121"/>
        </w:rPr>
        <w:t>to pay consideration whereas "willingness relates to</w:t>
      </w:r>
      <w:r>
        <w:rPr>
          <w:color w:val="212121"/>
          <w:spacing w:val="96"/>
        </w:rPr>
        <w:t xml:space="preserve"> </w:t>
      </w:r>
      <w:r>
        <w:rPr>
          <w:color w:val="212121"/>
        </w:rPr>
        <w:t>the</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4"/>
      </w:pPr>
      <w:r>
        <w:rPr>
          <w:color w:val="212121"/>
        </w:rPr>
        <w:lastRenderedPageBreak/>
        <w:t>state of mind. Following are the findings which we</w:t>
      </w:r>
      <w:r>
        <w:rPr>
          <w:color w:val="212121"/>
          <w:spacing w:val="-68"/>
        </w:rPr>
        <w:t xml:space="preserve"> </w:t>
      </w:r>
      <w:r>
        <w:rPr>
          <w:color w:val="212121"/>
        </w:rPr>
        <w:t>may refer to:</w:t>
      </w:r>
    </w:p>
    <w:p w:rsidR="00CF2DBE" w:rsidRDefault="00012668">
      <w:pPr>
        <w:pStyle w:val="BodyText"/>
        <w:ind w:left="1350" w:right="909"/>
      </w:pPr>
      <w:r>
        <w:rPr>
          <w:color w:val="000009"/>
        </w:rPr>
        <w:t>"</w:t>
      </w:r>
      <w:r>
        <w:rPr>
          <w:color w:val="000009"/>
        </w:rPr>
        <w:t>25. While readiness indicates the fiscal capacity of the respondent to perform the agreement,</w:t>
      </w:r>
      <w:r>
        <w:rPr>
          <w:color w:val="000009"/>
          <w:spacing w:val="-41"/>
        </w:rPr>
        <w:t xml:space="preserve"> </w:t>
      </w:r>
      <w:r>
        <w:rPr>
          <w:color w:val="000009"/>
        </w:rPr>
        <w:t>willingness</w:t>
      </w:r>
      <w:r>
        <w:rPr>
          <w:color w:val="000009"/>
          <w:spacing w:val="-40"/>
        </w:rPr>
        <w:t xml:space="preserve"> </w:t>
      </w:r>
      <w:r>
        <w:rPr>
          <w:color w:val="000009"/>
        </w:rPr>
        <w:t>indicates</w:t>
      </w:r>
      <w:r>
        <w:rPr>
          <w:color w:val="000009"/>
          <w:spacing w:val="-40"/>
        </w:rPr>
        <w:t xml:space="preserve"> </w:t>
      </w:r>
      <w:r>
        <w:rPr>
          <w:color w:val="000009"/>
        </w:rPr>
        <w:t>his</w:t>
      </w:r>
      <w:r>
        <w:rPr>
          <w:color w:val="000009"/>
          <w:spacing w:val="-40"/>
        </w:rPr>
        <w:t xml:space="preserve"> </w:t>
      </w:r>
      <w:r>
        <w:rPr>
          <w:color w:val="000009"/>
        </w:rPr>
        <w:t>state</w:t>
      </w:r>
      <w:r>
        <w:rPr>
          <w:color w:val="000009"/>
          <w:spacing w:val="-40"/>
        </w:rPr>
        <w:t xml:space="preserve"> </w:t>
      </w:r>
      <w:r>
        <w:rPr>
          <w:color w:val="000009"/>
        </w:rPr>
        <w:t>of mind. In so far as readiness is concerned, the further question that is required to be proved is whether readiness has been pro</w:t>
      </w:r>
      <w:r>
        <w:rPr>
          <w:color w:val="000009"/>
        </w:rPr>
        <w:t>ved on the evidence available. We have already referred to paragraph 8 of the judgment and the oral evidence of PW1 which, to our</w:t>
      </w:r>
      <w:r>
        <w:rPr>
          <w:color w:val="000009"/>
          <w:spacing w:val="-32"/>
        </w:rPr>
        <w:t xml:space="preserve"> </w:t>
      </w:r>
      <w:r>
        <w:rPr>
          <w:color w:val="000009"/>
        </w:rPr>
        <w:t>mind, do</w:t>
      </w:r>
      <w:r>
        <w:rPr>
          <w:color w:val="000009"/>
          <w:spacing w:val="-30"/>
        </w:rPr>
        <w:t xml:space="preserve"> </w:t>
      </w:r>
      <w:r>
        <w:rPr>
          <w:color w:val="000009"/>
        </w:rPr>
        <w:t>not</w:t>
      </w:r>
      <w:r>
        <w:rPr>
          <w:color w:val="000009"/>
          <w:spacing w:val="-28"/>
        </w:rPr>
        <w:t xml:space="preserve"> </w:t>
      </w:r>
      <w:r>
        <w:rPr>
          <w:color w:val="000009"/>
        </w:rPr>
        <w:t>help</w:t>
      </w:r>
      <w:r>
        <w:rPr>
          <w:color w:val="000009"/>
          <w:spacing w:val="-29"/>
        </w:rPr>
        <w:t xml:space="preserve"> </w:t>
      </w:r>
      <w:r>
        <w:rPr>
          <w:color w:val="000009"/>
        </w:rPr>
        <w:t>the</w:t>
      </w:r>
      <w:r>
        <w:rPr>
          <w:color w:val="000009"/>
          <w:spacing w:val="-26"/>
        </w:rPr>
        <w:t xml:space="preserve"> </w:t>
      </w:r>
      <w:r>
        <w:rPr>
          <w:color w:val="000009"/>
        </w:rPr>
        <w:t>respondent</w:t>
      </w:r>
      <w:r>
        <w:rPr>
          <w:color w:val="000009"/>
          <w:spacing w:val="-30"/>
        </w:rPr>
        <w:t xml:space="preserve"> </w:t>
      </w:r>
      <w:r>
        <w:rPr>
          <w:color w:val="000009"/>
        </w:rPr>
        <w:t>plaintiff</w:t>
      </w:r>
      <w:r>
        <w:rPr>
          <w:color w:val="000009"/>
          <w:spacing w:val="-28"/>
        </w:rPr>
        <w:t xml:space="preserve"> </w:t>
      </w:r>
      <w:r>
        <w:rPr>
          <w:color w:val="000009"/>
        </w:rPr>
        <w:t>to</w:t>
      </w:r>
      <w:r>
        <w:rPr>
          <w:color w:val="000009"/>
          <w:spacing w:val="-29"/>
        </w:rPr>
        <w:t xml:space="preserve"> </w:t>
      </w:r>
      <w:r>
        <w:rPr>
          <w:color w:val="000009"/>
        </w:rPr>
        <w:t>prove his case of readiness or his capacity to perform the agreement. Turning to the documents</w:t>
      </w:r>
      <w:r>
        <w:rPr>
          <w:color w:val="000009"/>
          <w:spacing w:val="-33"/>
        </w:rPr>
        <w:t xml:space="preserve"> </w:t>
      </w:r>
      <w:r>
        <w:rPr>
          <w:color w:val="000009"/>
        </w:rPr>
        <w:t>that</w:t>
      </w:r>
      <w:r>
        <w:rPr>
          <w:color w:val="000009"/>
          <w:spacing w:val="-33"/>
        </w:rPr>
        <w:t xml:space="preserve"> </w:t>
      </w:r>
      <w:r>
        <w:rPr>
          <w:color w:val="000009"/>
        </w:rPr>
        <w:t>are</w:t>
      </w:r>
      <w:r>
        <w:rPr>
          <w:color w:val="000009"/>
          <w:spacing w:val="-33"/>
        </w:rPr>
        <w:t xml:space="preserve"> </w:t>
      </w:r>
      <w:r>
        <w:rPr>
          <w:color w:val="000009"/>
        </w:rPr>
        <w:t>relied</w:t>
      </w:r>
      <w:r>
        <w:rPr>
          <w:color w:val="000009"/>
          <w:spacing w:val="-33"/>
        </w:rPr>
        <w:t xml:space="preserve"> </w:t>
      </w:r>
      <w:r>
        <w:rPr>
          <w:color w:val="000009"/>
        </w:rPr>
        <w:t>on,</w:t>
      </w:r>
      <w:r>
        <w:rPr>
          <w:color w:val="000009"/>
          <w:spacing w:val="-34"/>
        </w:rPr>
        <w:t xml:space="preserve"> </w:t>
      </w:r>
      <w:r>
        <w:rPr>
          <w:color w:val="000009"/>
        </w:rPr>
        <w:t>those</w:t>
      </w:r>
      <w:r>
        <w:rPr>
          <w:color w:val="000009"/>
          <w:spacing w:val="-33"/>
        </w:rPr>
        <w:t xml:space="preserve"> </w:t>
      </w:r>
      <w:r>
        <w:rPr>
          <w:color w:val="000009"/>
        </w:rPr>
        <w:t>documents include Exts.A22 and A23 valuation certificates of the gold allegedly</w:t>
      </w:r>
      <w:r>
        <w:rPr>
          <w:color w:val="000009"/>
          <w:spacing w:val="-35"/>
        </w:rPr>
        <w:t xml:space="preserve"> </w:t>
      </w:r>
      <w:r>
        <w:rPr>
          <w:color w:val="000009"/>
        </w:rPr>
        <w:t>possessed by the respondent's mother and wife, which we</w:t>
      </w:r>
      <w:r>
        <w:rPr>
          <w:color w:val="000009"/>
        </w:rPr>
        <w:t xml:space="preserve">re marked through PW4. Ext.A24 series and A25 marked through PW8 are the certificates issued about the properties allegedly owned by them. These are documents which were obtained after 24.3.2008 and are regarding the assets owned by the father, mother and </w:t>
      </w:r>
      <w:r>
        <w:rPr>
          <w:color w:val="000009"/>
        </w:rPr>
        <w:t>wife of the respondent plaintiff. The</w:t>
      </w:r>
      <w:r>
        <w:rPr>
          <w:color w:val="000009"/>
          <w:spacing w:val="-32"/>
        </w:rPr>
        <w:t xml:space="preserve"> </w:t>
      </w:r>
      <w:r>
        <w:rPr>
          <w:color w:val="000009"/>
        </w:rPr>
        <w:t>owners of these assets have not tendered any evidence</w:t>
      </w:r>
      <w:r>
        <w:rPr>
          <w:color w:val="000009"/>
          <w:spacing w:val="-41"/>
        </w:rPr>
        <w:t xml:space="preserve"> </w:t>
      </w:r>
      <w:r>
        <w:rPr>
          <w:color w:val="000009"/>
        </w:rPr>
        <w:t>whether</w:t>
      </w:r>
      <w:r>
        <w:rPr>
          <w:color w:val="000009"/>
          <w:spacing w:val="-40"/>
        </w:rPr>
        <w:t xml:space="preserve"> </w:t>
      </w:r>
      <w:r>
        <w:rPr>
          <w:color w:val="000009"/>
        </w:rPr>
        <w:t>the</w:t>
      </w:r>
      <w:r>
        <w:rPr>
          <w:color w:val="000009"/>
          <w:spacing w:val="-40"/>
        </w:rPr>
        <w:t xml:space="preserve"> </w:t>
      </w:r>
      <w:r>
        <w:rPr>
          <w:color w:val="000009"/>
        </w:rPr>
        <w:t>actually</w:t>
      </w:r>
      <w:r>
        <w:rPr>
          <w:color w:val="000009"/>
          <w:spacing w:val="-40"/>
        </w:rPr>
        <w:t xml:space="preserve"> </w:t>
      </w:r>
      <w:r>
        <w:rPr>
          <w:color w:val="000009"/>
        </w:rPr>
        <w:t>possessed</w:t>
      </w:r>
      <w:r>
        <w:rPr>
          <w:color w:val="000009"/>
          <w:spacing w:val="-40"/>
        </w:rPr>
        <w:t xml:space="preserve"> </w:t>
      </w:r>
      <w:r>
        <w:rPr>
          <w:color w:val="000009"/>
        </w:rPr>
        <w:t>these properties</w:t>
      </w:r>
      <w:r>
        <w:rPr>
          <w:color w:val="000009"/>
          <w:spacing w:val="-29"/>
        </w:rPr>
        <w:t xml:space="preserve"> </w:t>
      </w:r>
      <w:r>
        <w:rPr>
          <w:color w:val="000009"/>
        </w:rPr>
        <w:t>at</w:t>
      </w:r>
      <w:r>
        <w:rPr>
          <w:color w:val="000009"/>
          <w:spacing w:val="-26"/>
        </w:rPr>
        <w:t xml:space="preserve"> </w:t>
      </w:r>
      <w:r>
        <w:rPr>
          <w:color w:val="000009"/>
        </w:rPr>
        <w:t>the</w:t>
      </w:r>
      <w:r>
        <w:rPr>
          <w:color w:val="000009"/>
          <w:spacing w:val="-28"/>
        </w:rPr>
        <w:t xml:space="preserve"> </w:t>
      </w:r>
      <w:r>
        <w:rPr>
          <w:color w:val="000009"/>
        </w:rPr>
        <w:t>time</w:t>
      </w:r>
      <w:r>
        <w:rPr>
          <w:color w:val="000009"/>
          <w:spacing w:val="-28"/>
        </w:rPr>
        <w:t xml:space="preserve"> </w:t>
      </w:r>
      <w:r>
        <w:rPr>
          <w:color w:val="000009"/>
        </w:rPr>
        <w:t>when</w:t>
      </w:r>
      <w:r>
        <w:rPr>
          <w:color w:val="000009"/>
          <w:spacing w:val="-29"/>
        </w:rPr>
        <w:t xml:space="preserve"> </w:t>
      </w:r>
      <w:r>
        <w:rPr>
          <w:color w:val="000009"/>
        </w:rPr>
        <w:t>the</w:t>
      </w:r>
      <w:r>
        <w:rPr>
          <w:color w:val="000009"/>
          <w:spacing w:val="-28"/>
        </w:rPr>
        <w:t xml:space="preserve"> </w:t>
      </w:r>
      <w:r>
        <w:rPr>
          <w:color w:val="000009"/>
        </w:rPr>
        <w:t>agreement</w:t>
      </w:r>
      <w:r>
        <w:rPr>
          <w:color w:val="000009"/>
          <w:spacing w:val="-28"/>
        </w:rPr>
        <w:t xml:space="preserve"> </w:t>
      </w:r>
      <w:r>
        <w:rPr>
          <w:color w:val="000009"/>
        </w:rPr>
        <w:t>was to be performed and even if they had possessed these assets, whether they were wi</w:t>
      </w:r>
      <w:r>
        <w:rPr>
          <w:color w:val="000009"/>
        </w:rPr>
        <w:t>lling to part with it in order to enable the respondent plaintiff to generate funds out of it towards the sale consideration payable under Ext.A1. There is also</w:t>
      </w:r>
      <w:r>
        <w:rPr>
          <w:color w:val="000009"/>
          <w:spacing w:val="138"/>
        </w:rPr>
        <w:t xml:space="preserve"> </w:t>
      </w:r>
      <w:r>
        <w:rPr>
          <w:color w:val="000009"/>
        </w:rPr>
        <w:t>no averment in the plaint to that</w:t>
      </w:r>
      <w:r>
        <w:rPr>
          <w:color w:val="000009"/>
          <w:spacing w:val="-12"/>
        </w:rPr>
        <w:t xml:space="preserve"> </w:t>
      </w:r>
      <w:r>
        <w:rPr>
          <w:color w:val="000009"/>
        </w:rPr>
        <w:t>effect.</w:t>
      </w:r>
    </w:p>
    <w:p w:rsidR="00CF2DBE" w:rsidRDefault="00CF2DBE">
      <w:pPr>
        <w:pStyle w:val="BodyText"/>
        <w:spacing w:before="1"/>
        <w:ind w:left="0"/>
        <w:jc w:val="left"/>
      </w:pPr>
    </w:p>
    <w:p w:rsidR="00CF2DBE" w:rsidRDefault="00012668">
      <w:pPr>
        <w:pStyle w:val="BodyText"/>
        <w:ind w:left="1350" w:right="909"/>
      </w:pPr>
      <w:r>
        <w:rPr>
          <w:color w:val="212121"/>
        </w:rPr>
        <w:t>26. In so far Exts.A11 to A16 are</w:t>
      </w:r>
      <w:r>
        <w:rPr>
          <w:color w:val="212121"/>
          <w:spacing w:val="-34"/>
        </w:rPr>
        <w:t xml:space="preserve"> </w:t>
      </w:r>
      <w:r>
        <w:rPr>
          <w:color w:val="212121"/>
        </w:rPr>
        <w:t>concerned, these</w:t>
      </w:r>
      <w:r>
        <w:rPr>
          <w:color w:val="212121"/>
          <w:spacing w:val="-34"/>
        </w:rPr>
        <w:t xml:space="preserve"> </w:t>
      </w:r>
      <w:r>
        <w:rPr>
          <w:color w:val="212121"/>
        </w:rPr>
        <w:t>again</w:t>
      </w:r>
      <w:r>
        <w:rPr>
          <w:color w:val="212121"/>
          <w:spacing w:val="-33"/>
        </w:rPr>
        <w:t xml:space="preserve"> </w:t>
      </w:r>
      <w:r>
        <w:rPr>
          <w:color w:val="212121"/>
        </w:rPr>
        <w:t>are</w:t>
      </w:r>
      <w:r>
        <w:rPr>
          <w:color w:val="212121"/>
          <w:spacing w:val="-34"/>
        </w:rPr>
        <w:t xml:space="preserve"> </w:t>
      </w:r>
      <w:r>
        <w:rPr>
          <w:color w:val="212121"/>
        </w:rPr>
        <w:t>fixed</w:t>
      </w:r>
      <w:r>
        <w:rPr>
          <w:color w:val="212121"/>
          <w:spacing w:val="-33"/>
        </w:rPr>
        <w:t xml:space="preserve"> </w:t>
      </w:r>
      <w:r>
        <w:rPr>
          <w:color w:val="212121"/>
        </w:rPr>
        <w:t>deposit</w:t>
      </w:r>
      <w:r>
        <w:rPr>
          <w:color w:val="212121"/>
          <w:spacing w:val="-34"/>
        </w:rPr>
        <w:t xml:space="preserve"> </w:t>
      </w:r>
      <w:r>
        <w:rPr>
          <w:color w:val="212121"/>
        </w:rPr>
        <w:t>receipts</w:t>
      </w:r>
      <w:r>
        <w:rPr>
          <w:color w:val="212121"/>
          <w:spacing w:val="-33"/>
        </w:rPr>
        <w:t xml:space="preserve"> </w:t>
      </w:r>
      <w:r>
        <w:rPr>
          <w:color w:val="212121"/>
        </w:rPr>
        <w:t>issued in the year 2012, which also cannot help</w:t>
      </w:r>
      <w:r>
        <w:rPr>
          <w:color w:val="212121"/>
          <w:spacing w:val="-33"/>
        </w:rPr>
        <w:t xml:space="preserve"> </w:t>
      </w:r>
      <w:r>
        <w:rPr>
          <w:color w:val="212121"/>
        </w:rPr>
        <w:t>the respondent</w:t>
      </w:r>
      <w:r>
        <w:rPr>
          <w:color w:val="212121"/>
          <w:spacing w:val="-33"/>
        </w:rPr>
        <w:t xml:space="preserve"> </w:t>
      </w:r>
      <w:r>
        <w:rPr>
          <w:color w:val="212121"/>
        </w:rPr>
        <w:t>plaintiff</w:t>
      </w:r>
      <w:r>
        <w:rPr>
          <w:color w:val="212121"/>
          <w:spacing w:val="-33"/>
        </w:rPr>
        <w:t xml:space="preserve"> </w:t>
      </w:r>
      <w:r>
        <w:rPr>
          <w:color w:val="212121"/>
        </w:rPr>
        <w:t>to</w:t>
      </w:r>
      <w:r>
        <w:rPr>
          <w:color w:val="212121"/>
          <w:spacing w:val="-33"/>
        </w:rPr>
        <w:t xml:space="preserve"> </w:t>
      </w:r>
      <w:r>
        <w:rPr>
          <w:color w:val="212121"/>
        </w:rPr>
        <w:t>prove</w:t>
      </w:r>
      <w:r>
        <w:rPr>
          <w:color w:val="212121"/>
          <w:spacing w:val="-33"/>
        </w:rPr>
        <w:t xml:space="preserve"> </w:t>
      </w:r>
      <w:r>
        <w:rPr>
          <w:color w:val="212121"/>
        </w:rPr>
        <w:t>his</w:t>
      </w:r>
      <w:r>
        <w:rPr>
          <w:color w:val="212121"/>
          <w:spacing w:val="-32"/>
        </w:rPr>
        <w:t xml:space="preserve"> </w:t>
      </w:r>
      <w:r>
        <w:rPr>
          <w:color w:val="212121"/>
        </w:rPr>
        <w:t>capacity</w:t>
      </w:r>
      <w:r>
        <w:rPr>
          <w:color w:val="212121"/>
          <w:spacing w:val="-35"/>
        </w:rPr>
        <w:t xml:space="preserve"> </w:t>
      </w:r>
      <w:r>
        <w:rPr>
          <w:color w:val="212121"/>
        </w:rPr>
        <w:t>as on 24.3.2008 or any time before that. Among the other documents which were relied on by the</w:t>
      </w:r>
      <w:r>
        <w:rPr>
          <w:color w:val="212121"/>
          <w:spacing w:val="78"/>
        </w:rPr>
        <w:t xml:space="preserve"> </w:t>
      </w:r>
      <w:r>
        <w:rPr>
          <w:color w:val="212121"/>
        </w:rPr>
        <w:t>learned</w:t>
      </w:r>
      <w:r>
        <w:rPr>
          <w:color w:val="212121"/>
          <w:spacing w:val="79"/>
        </w:rPr>
        <w:t xml:space="preserve"> </w:t>
      </w:r>
      <w:r>
        <w:rPr>
          <w:color w:val="212121"/>
        </w:rPr>
        <w:t>counsel</w:t>
      </w:r>
      <w:r>
        <w:rPr>
          <w:color w:val="212121"/>
          <w:spacing w:val="79"/>
        </w:rPr>
        <w:t xml:space="preserve"> </w:t>
      </w:r>
      <w:r>
        <w:rPr>
          <w:color w:val="212121"/>
        </w:rPr>
        <w:t>for</w:t>
      </w:r>
      <w:r>
        <w:rPr>
          <w:color w:val="212121"/>
          <w:spacing w:val="78"/>
        </w:rPr>
        <w:t xml:space="preserve"> </w:t>
      </w:r>
      <w:r>
        <w:rPr>
          <w:color w:val="212121"/>
        </w:rPr>
        <w:t>the</w:t>
      </w:r>
      <w:r>
        <w:rPr>
          <w:color w:val="212121"/>
          <w:spacing w:val="79"/>
        </w:rPr>
        <w:t xml:space="preserve"> </w:t>
      </w:r>
      <w:r>
        <w:rPr>
          <w:color w:val="212121"/>
        </w:rPr>
        <w:t>responden</w:t>
      </w:r>
      <w:r>
        <w:rPr>
          <w:color w:val="212121"/>
        </w:rPr>
        <w:t>t</w:t>
      </w:r>
      <w:r>
        <w:rPr>
          <w:color w:val="212121"/>
          <w:spacing w:val="80"/>
        </w:rPr>
        <w:t xml:space="preserve"> </w:t>
      </w:r>
      <w:r>
        <w:rPr>
          <w:color w:val="212121"/>
        </w:rPr>
        <w:t>to</w:t>
      </w:r>
    </w:p>
    <w:p w:rsidR="00CF2DBE" w:rsidRDefault="00CF2DBE">
      <w:pPr>
        <w:sectPr w:rsidR="00CF2DBE">
          <w:pgSz w:w="11910" w:h="16840"/>
          <w:pgMar w:top="1180" w:right="1320" w:bottom="900" w:left="940" w:header="0" w:footer="711" w:gutter="0"/>
          <w:cols w:space="720"/>
        </w:sectPr>
      </w:pPr>
    </w:p>
    <w:p w:rsidR="00CF2DBE" w:rsidRDefault="00012668">
      <w:pPr>
        <w:pStyle w:val="BodyText"/>
        <w:spacing w:before="78"/>
        <w:ind w:left="1350" w:right="909"/>
      </w:pPr>
      <w:r>
        <w:rPr>
          <w:color w:val="212121"/>
        </w:rPr>
        <w:lastRenderedPageBreak/>
        <w:t>contend</w:t>
      </w:r>
      <w:r>
        <w:rPr>
          <w:color w:val="212121"/>
          <w:spacing w:val="-28"/>
        </w:rPr>
        <w:t xml:space="preserve"> </w:t>
      </w:r>
      <w:r>
        <w:rPr>
          <w:color w:val="212121"/>
        </w:rPr>
        <w:t>that</w:t>
      </w:r>
      <w:r>
        <w:rPr>
          <w:color w:val="212121"/>
          <w:spacing w:val="-28"/>
        </w:rPr>
        <w:t xml:space="preserve"> </w:t>
      </w:r>
      <w:r>
        <w:rPr>
          <w:color w:val="212121"/>
        </w:rPr>
        <w:t>the</w:t>
      </w:r>
      <w:r>
        <w:rPr>
          <w:color w:val="212121"/>
          <w:spacing w:val="-27"/>
        </w:rPr>
        <w:t xml:space="preserve"> </w:t>
      </w:r>
      <w:r>
        <w:rPr>
          <w:color w:val="212121"/>
        </w:rPr>
        <w:t>readiness</w:t>
      </w:r>
      <w:r>
        <w:rPr>
          <w:color w:val="212121"/>
          <w:spacing w:val="-28"/>
        </w:rPr>
        <w:t xml:space="preserve"> </w:t>
      </w:r>
      <w:r>
        <w:rPr>
          <w:color w:val="212121"/>
        </w:rPr>
        <w:t>was</w:t>
      </w:r>
      <w:r>
        <w:rPr>
          <w:color w:val="212121"/>
          <w:spacing w:val="-27"/>
        </w:rPr>
        <w:t xml:space="preserve"> </w:t>
      </w:r>
      <w:r>
        <w:rPr>
          <w:color w:val="212121"/>
        </w:rPr>
        <w:t>proved</w:t>
      </w:r>
      <w:r>
        <w:rPr>
          <w:color w:val="212121"/>
          <w:spacing w:val="-28"/>
        </w:rPr>
        <w:t xml:space="preserve"> </w:t>
      </w:r>
      <w:r>
        <w:rPr>
          <w:color w:val="212121"/>
        </w:rPr>
        <w:t>by</w:t>
      </w:r>
      <w:r>
        <w:rPr>
          <w:color w:val="212121"/>
          <w:spacing w:val="-27"/>
        </w:rPr>
        <w:t xml:space="preserve"> </w:t>
      </w:r>
      <w:r>
        <w:rPr>
          <w:color w:val="212121"/>
        </w:rPr>
        <w:t>him, Exts.A17 and A20 show that his father had sold certain shares on 3.11.2010.</w:t>
      </w:r>
      <w:r>
        <w:rPr>
          <w:color w:val="212121"/>
          <w:spacing w:val="-34"/>
        </w:rPr>
        <w:t xml:space="preserve"> </w:t>
      </w:r>
      <w:r>
        <w:rPr>
          <w:color w:val="212121"/>
        </w:rPr>
        <w:t xml:space="preserve">Similarly, Ext.A18 shows that the respondent had sold his shares on 31.8.2010. Ext.A19 is yet another document </w:t>
      </w:r>
      <w:r>
        <w:rPr>
          <w:color w:val="212121"/>
        </w:rPr>
        <w:t>which show that on 26.12.2011 his mother had sold certain shares. Exts.A26 and 27 are certificates issued by the Canara Bank and Union Bank again in 2013 when the trial was pending, which show that his father had certain</w:t>
      </w:r>
      <w:r>
        <w:rPr>
          <w:color w:val="212121"/>
          <w:spacing w:val="-31"/>
        </w:rPr>
        <w:t xml:space="preserve"> </w:t>
      </w:r>
      <w:r>
        <w:rPr>
          <w:color w:val="212121"/>
        </w:rPr>
        <w:t>funds available with him. As in the</w:t>
      </w:r>
      <w:r>
        <w:rPr>
          <w:color w:val="212121"/>
        </w:rPr>
        <w:t xml:space="preserve"> case</w:t>
      </w:r>
      <w:r>
        <w:rPr>
          <w:color w:val="212121"/>
          <w:spacing w:val="138"/>
        </w:rPr>
        <w:t xml:space="preserve"> </w:t>
      </w:r>
      <w:r>
        <w:rPr>
          <w:color w:val="212121"/>
        </w:rPr>
        <w:t>of Exts.A11 to A16, A22, A23, A24 and A25, all these documents would not show that funds were available with either of the</w:t>
      </w:r>
      <w:r>
        <w:rPr>
          <w:color w:val="212121"/>
          <w:spacing w:val="-31"/>
        </w:rPr>
        <w:t xml:space="preserve"> </w:t>
      </w:r>
      <w:r>
        <w:rPr>
          <w:color w:val="212121"/>
        </w:rPr>
        <w:t>respondent or</w:t>
      </w:r>
      <w:r>
        <w:rPr>
          <w:color w:val="212121"/>
          <w:spacing w:val="-25"/>
        </w:rPr>
        <w:t xml:space="preserve"> </w:t>
      </w:r>
      <w:r>
        <w:rPr>
          <w:color w:val="212121"/>
        </w:rPr>
        <w:t>his</w:t>
      </w:r>
      <w:r>
        <w:rPr>
          <w:color w:val="212121"/>
          <w:spacing w:val="-25"/>
        </w:rPr>
        <w:t xml:space="preserve"> </w:t>
      </w:r>
      <w:r>
        <w:rPr>
          <w:color w:val="212121"/>
        </w:rPr>
        <w:t>parents</w:t>
      </w:r>
      <w:r>
        <w:rPr>
          <w:color w:val="212121"/>
          <w:spacing w:val="-26"/>
        </w:rPr>
        <w:t xml:space="preserve"> </w:t>
      </w:r>
      <w:r>
        <w:rPr>
          <w:color w:val="212121"/>
        </w:rPr>
        <w:t>on</w:t>
      </w:r>
      <w:r>
        <w:rPr>
          <w:color w:val="212121"/>
          <w:spacing w:val="-25"/>
        </w:rPr>
        <w:t xml:space="preserve"> </w:t>
      </w:r>
      <w:r>
        <w:rPr>
          <w:color w:val="212121"/>
        </w:rPr>
        <w:t>24.3.2008</w:t>
      </w:r>
      <w:r>
        <w:rPr>
          <w:color w:val="212121"/>
          <w:spacing w:val="-25"/>
        </w:rPr>
        <w:t xml:space="preserve"> </w:t>
      </w:r>
      <w:r>
        <w:rPr>
          <w:color w:val="212121"/>
        </w:rPr>
        <w:t>or</w:t>
      </w:r>
      <w:r>
        <w:rPr>
          <w:color w:val="212121"/>
          <w:spacing w:val="-24"/>
        </w:rPr>
        <w:t xml:space="preserve"> </w:t>
      </w:r>
      <w:r>
        <w:rPr>
          <w:color w:val="212121"/>
        </w:rPr>
        <w:t>any</w:t>
      </w:r>
      <w:r>
        <w:rPr>
          <w:color w:val="212121"/>
          <w:spacing w:val="-25"/>
        </w:rPr>
        <w:t xml:space="preserve"> </w:t>
      </w:r>
      <w:r>
        <w:rPr>
          <w:color w:val="212121"/>
        </w:rPr>
        <w:t>time</w:t>
      </w:r>
      <w:r>
        <w:rPr>
          <w:color w:val="212121"/>
          <w:spacing w:val="-24"/>
        </w:rPr>
        <w:t xml:space="preserve"> </w:t>
      </w:r>
      <w:r>
        <w:rPr>
          <w:color w:val="212121"/>
        </w:rPr>
        <w:t>prior thereto.</w:t>
      </w:r>
      <w:r>
        <w:rPr>
          <w:color w:val="212121"/>
          <w:spacing w:val="-41"/>
        </w:rPr>
        <w:t xml:space="preserve"> </w:t>
      </w:r>
      <w:r>
        <w:rPr>
          <w:color w:val="212121"/>
        </w:rPr>
        <w:t>Therefore,</w:t>
      </w:r>
      <w:r>
        <w:rPr>
          <w:color w:val="212121"/>
          <w:spacing w:val="-40"/>
        </w:rPr>
        <w:t xml:space="preserve"> </w:t>
      </w:r>
      <w:r>
        <w:rPr>
          <w:color w:val="212121"/>
        </w:rPr>
        <w:t>these</w:t>
      </w:r>
      <w:r>
        <w:rPr>
          <w:color w:val="212121"/>
          <w:spacing w:val="-40"/>
        </w:rPr>
        <w:t xml:space="preserve"> </w:t>
      </w:r>
      <w:r>
        <w:rPr>
          <w:color w:val="212121"/>
        </w:rPr>
        <w:t>documents</w:t>
      </w:r>
      <w:r>
        <w:rPr>
          <w:color w:val="212121"/>
          <w:spacing w:val="-40"/>
        </w:rPr>
        <w:t xml:space="preserve"> </w:t>
      </w:r>
      <w:r>
        <w:rPr>
          <w:color w:val="212121"/>
        </w:rPr>
        <w:t>also</w:t>
      </w:r>
      <w:r>
        <w:rPr>
          <w:color w:val="212121"/>
          <w:spacing w:val="-40"/>
        </w:rPr>
        <w:t xml:space="preserve"> </w:t>
      </w:r>
      <w:r>
        <w:rPr>
          <w:color w:val="212121"/>
        </w:rPr>
        <w:t>will not help the respondent to contend that his readiness and willingness were proved by</w:t>
      </w:r>
      <w:r>
        <w:rPr>
          <w:color w:val="212121"/>
          <w:spacing w:val="-33"/>
        </w:rPr>
        <w:t xml:space="preserve"> </w:t>
      </w:r>
      <w:r>
        <w:rPr>
          <w:color w:val="212121"/>
        </w:rPr>
        <w:t>him to substantiate his prayer for</w:t>
      </w:r>
      <w:r>
        <w:rPr>
          <w:color w:val="212121"/>
          <w:spacing w:val="135"/>
        </w:rPr>
        <w:t xml:space="preserve"> </w:t>
      </w:r>
      <w:r>
        <w:rPr>
          <w:color w:val="212121"/>
        </w:rPr>
        <w:t>specific performance of Ext.A1</w:t>
      </w:r>
      <w:r>
        <w:rPr>
          <w:color w:val="212121"/>
          <w:spacing w:val="-6"/>
        </w:rPr>
        <w:t xml:space="preserve"> </w:t>
      </w:r>
      <w:r>
        <w:rPr>
          <w:color w:val="212121"/>
        </w:rPr>
        <w:t>agreement."</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44" w:lineRule="auto"/>
        <w:ind w:right="117" w:firstLine="0"/>
        <w:jc w:val="both"/>
        <w:rPr>
          <w:b/>
          <w:sz w:val="28"/>
        </w:rPr>
      </w:pPr>
      <w:r>
        <w:rPr>
          <w:b/>
          <w:color w:val="212121"/>
          <w:sz w:val="28"/>
        </w:rPr>
        <w:t>On the above reasoning, High Court allowed the appeal and decree of the trial Court was</w:t>
      </w:r>
      <w:r>
        <w:rPr>
          <w:b/>
          <w:color w:val="212121"/>
          <w:sz w:val="28"/>
        </w:rPr>
        <w:t xml:space="preserve"> set</w:t>
      </w:r>
      <w:r>
        <w:rPr>
          <w:b/>
          <w:color w:val="212121"/>
          <w:spacing w:val="-19"/>
          <w:sz w:val="28"/>
        </w:rPr>
        <w:t xml:space="preserve"> </w:t>
      </w:r>
      <w:r>
        <w:rPr>
          <w:b/>
          <w:color w:val="212121"/>
          <w:sz w:val="28"/>
        </w:rPr>
        <w:t>aside.</w:t>
      </w:r>
    </w:p>
    <w:p w:rsidR="00CF2DBE" w:rsidRDefault="00CF2DBE">
      <w:pPr>
        <w:pStyle w:val="BodyText"/>
        <w:ind w:left="0"/>
        <w:jc w:val="left"/>
        <w:rPr>
          <w:sz w:val="32"/>
        </w:rPr>
      </w:pPr>
    </w:p>
    <w:p w:rsidR="00CF2DBE" w:rsidRDefault="00CF2DBE">
      <w:pPr>
        <w:pStyle w:val="BodyText"/>
        <w:spacing w:before="10"/>
        <w:ind w:left="0"/>
        <w:jc w:val="left"/>
        <w:rPr>
          <w:sz w:val="27"/>
        </w:rPr>
      </w:pPr>
    </w:p>
    <w:p w:rsidR="00CF2DBE" w:rsidRDefault="00012668">
      <w:pPr>
        <w:pStyle w:val="ListParagraph"/>
        <w:numPr>
          <w:ilvl w:val="0"/>
          <w:numId w:val="2"/>
        </w:numPr>
        <w:tabs>
          <w:tab w:val="left" w:pos="1221"/>
        </w:tabs>
        <w:spacing w:before="1" w:line="441" w:lineRule="auto"/>
        <w:ind w:firstLine="0"/>
        <w:jc w:val="both"/>
        <w:rPr>
          <w:b/>
          <w:sz w:val="28"/>
        </w:rPr>
      </w:pPr>
      <w:r>
        <w:rPr>
          <w:b/>
          <w:color w:val="212121"/>
          <w:sz w:val="28"/>
        </w:rPr>
        <w:t>We have heard Shri K.V. Viswanathan learned</w:t>
      </w:r>
      <w:r>
        <w:rPr>
          <w:b/>
          <w:color w:val="212121"/>
          <w:spacing w:val="-120"/>
          <w:sz w:val="28"/>
        </w:rPr>
        <w:t xml:space="preserve"> </w:t>
      </w:r>
      <w:r>
        <w:rPr>
          <w:b/>
          <w:color w:val="212121"/>
          <w:sz w:val="28"/>
        </w:rPr>
        <w:t>senior counsel for the appellant/plaintiff besides Shri</w:t>
      </w:r>
      <w:r>
        <w:rPr>
          <w:b/>
          <w:color w:val="212121"/>
          <w:spacing w:val="97"/>
          <w:sz w:val="28"/>
        </w:rPr>
        <w:t xml:space="preserve"> </w:t>
      </w:r>
      <w:r>
        <w:rPr>
          <w:b/>
          <w:color w:val="212121"/>
          <w:sz w:val="28"/>
        </w:rPr>
        <w:t>P.N.</w:t>
      </w:r>
    </w:p>
    <w:p w:rsidR="00CF2DBE" w:rsidRDefault="00012668">
      <w:pPr>
        <w:pStyle w:val="BodyText"/>
        <w:tabs>
          <w:tab w:val="left" w:pos="2640"/>
          <w:tab w:val="left" w:pos="4444"/>
          <w:tab w:val="left" w:pos="6081"/>
          <w:tab w:val="left" w:pos="7885"/>
          <w:tab w:val="left" w:pos="9018"/>
        </w:tabs>
        <w:spacing w:before="53" w:line="480" w:lineRule="auto"/>
        <w:ind w:right="122"/>
        <w:jc w:val="left"/>
      </w:pPr>
      <w:r>
        <w:rPr>
          <w:color w:val="212121"/>
        </w:rPr>
        <w:t>Ravindran</w:t>
      </w:r>
      <w:r>
        <w:rPr>
          <w:color w:val="212121"/>
        </w:rPr>
        <w:tab/>
        <w:t>learned</w:t>
      </w:r>
      <w:r>
        <w:rPr>
          <w:color w:val="212121"/>
        </w:rPr>
        <w:tab/>
        <w:t>senior</w:t>
      </w:r>
      <w:r>
        <w:rPr>
          <w:color w:val="212121"/>
        </w:rPr>
        <w:tab/>
        <w:t>counsel</w:t>
      </w:r>
      <w:r>
        <w:rPr>
          <w:color w:val="212121"/>
        </w:rPr>
        <w:tab/>
        <w:t>for</w:t>
      </w:r>
      <w:r>
        <w:rPr>
          <w:color w:val="212121"/>
        </w:rPr>
        <w:tab/>
      </w:r>
      <w:r>
        <w:rPr>
          <w:color w:val="212121"/>
          <w:spacing w:val="-7"/>
        </w:rPr>
        <w:t xml:space="preserve">the </w:t>
      </w:r>
      <w:r>
        <w:rPr>
          <w:color w:val="212121"/>
        </w:rPr>
        <w:t>respondent/defendant.</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60" w:lineRule="auto"/>
        <w:ind w:right="111" w:firstLine="0"/>
        <w:jc w:val="both"/>
        <w:rPr>
          <w:b/>
          <w:sz w:val="28"/>
        </w:rPr>
      </w:pPr>
      <w:r>
        <w:rPr>
          <w:b/>
          <w:color w:val="212121"/>
          <w:sz w:val="28"/>
        </w:rPr>
        <w:t>Learned senior counsel for the plaintiff points out</w:t>
      </w:r>
      <w:r>
        <w:rPr>
          <w:b/>
          <w:color w:val="212121"/>
          <w:spacing w:val="-29"/>
          <w:sz w:val="28"/>
        </w:rPr>
        <w:t xml:space="preserve"> </w:t>
      </w:r>
      <w:r>
        <w:rPr>
          <w:b/>
          <w:color w:val="212121"/>
          <w:sz w:val="28"/>
        </w:rPr>
        <w:t>that</w:t>
      </w:r>
      <w:r>
        <w:rPr>
          <w:b/>
          <w:color w:val="212121"/>
          <w:spacing w:val="-30"/>
          <w:sz w:val="28"/>
        </w:rPr>
        <w:t xml:space="preserve"> </w:t>
      </w:r>
      <w:r>
        <w:rPr>
          <w:b/>
          <w:color w:val="212121"/>
          <w:sz w:val="28"/>
        </w:rPr>
        <w:t>High</w:t>
      </w:r>
      <w:r>
        <w:rPr>
          <w:b/>
          <w:color w:val="212121"/>
          <w:spacing w:val="-30"/>
          <w:sz w:val="28"/>
        </w:rPr>
        <w:t xml:space="preserve"> </w:t>
      </w:r>
      <w:r>
        <w:rPr>
          <w:b/>
          <w:color w:val="212121"/>
          <w:sz w:val="28"/>
        </w:rPr>
        <w:t>Court</w:t>
      </w:r>
      <w:r>
        <w:rPr>
          <w:b/>
          <w:color w:val="212121"/>
          <w:spacing w:val="-29"/>
          <w:sz w:val="28"/>
        </w:rPr>
        <w:t xml:space="preserve"> </w:t>
      </w:r>
      <w:r>
        <w:rPr>
          <w:b/>
          <w:color w:val="212121"/>
          <w:sz w:val="28"/>
        </w:rPr>
        <w:t>committed</w:t>
      </w:r>
      <w:r>
        <w:rPr>
          <w:b/>
          <w:color w:val="212121"/>
          <w:spacing w:val="-29"/>
          <w:sz w:val="28"/>
        </w:rPr>
        <w:t xml:space="preserve"> </w:t>
      </w:r>
      <w:r>
        <w:rPr>
          <w:b/>
          <w:color w:val="212121"/>
          <w:sz w:val="28"/>
        </w:rPr>
        <w:t>error</w:t>
      </w:r>
      <w:r>
        <w:rPr>
          <w:b/>
          <w:color w:val="212121"/>
          <w:spacing w:val="-29"/>
          <w:sz w:val="28"/>
        </w:rPr>
        <w:t xml:space="preserve"> </w:t>
      </w:r>
      <w:r>
        <w:rPr>
          <w:b/>
          <w:color w:val="212121"/>
          <w:sz w:val="28"/>
        </w:rPr>
        <w:t>in</w:t>
      </w:r>
      <w:r>
        <w:rPr>
          <w:b/>
          <w:color w:val="212121"/>
          <w:spacing w:val="-30"/>
          <w:sz w:val="28"/>
        </w:rPr>
        <w:t xml:space="preserve"> </w:t>
      </w:r>
      <w:r>
        <w:rPr>
          <w:b/>
          <w:color w:val="212121"/>
          <w:sz w:val="28"/>
        </w:rPr>
        <w:t>interfering</w:t>
      </w:r>
      <w:r>
        <w:rPr>
          <w:b/>
          <w:color w:val="212121"/>
          <w:spacing w:val="-29"/>
          <w:sz w:val="28"/>
        </w:rPr>
        <w:t xml:space="preserve"> </w:t>
      </w:r>
      <w:r>
        <w:rPr>
          <w:b/>
          <w:color w:val="212121"/>
          <w:sz w:val="28"/>
        </w:rPr>
        <w:t>with the judgment of the trial Court. The</w:t>
      </w:r>
      <w:r>
        <w:rPr>
          <w:b/>
          <w:color w:val="212121"/>
          <w:spacing w:val="95"/>
          <w:sz w:val="28"/>
        </w:rPr>
        <w:t xml:space="preserve"> </w:t>
      </w:r>
      <w:r>
        <w:rPr>
          <w:b/>
          <w:color w:val="212121"/>
          <w:sz w:val="28"/>
        </w:rPr>
        <w:t>principles</w:t>
      </w:r>
    </w:p>
    <w:p w:rsidR="00CF2DBE" w:rsidRDefault="00CF2DBE">
      <w:pPr>
        <w:spacing w:line="460" w:lineRule="auto"/>
        <w:jc w:val="both"/>
        <w:rPr>
          <w:sz w:val="28"/>
        </w:rPr>
        <w:sectPr w:rsidR="00CF2DBE">
          <w:pgSz w:w="11910" w:h="16840"/>
          <w:pgMar w:top="1180" w:right="1320" w:bottom="900" w:left="940" w:header="0" w:footer="711" w:gutter="0"/>
          <w:cols w:space="720"/>
        </w:sectPr>
      </w:pPr>
    </w:p>
    <w:p w:rsidR="00CF2DBE" w:rsidRDefault="00012668">
      <w:pPr>
        <w:pStyle w:val="BodyText"/>
        <w:spacing w:before="78" w:line="480" w:lineRule="auto"/>
        <w:ind w:right="111"/>
      </w:pPr>
      <w:r>
        <w:rPr>
          <w:color w:val="212121"/>
        </w:rPr>
        <w:lastRenderedPageBreak/>
        <w:t>relating to compliance with Section 16(c) which enshrines the concept of readiness and willingness on the part of the plaintiff has not been properly appr</w:t>
      </w:r>
      <w:r>
        <w:rPr>
          <w:color w:val="212121"/>
        </w:rPr>
        <w:t>eciated.</w:t>
      </w:r>
      <w:r>
        <w:rPr>
          <w:color w:val="212121"/>
          <w:spacing w:val="-41"/>
        </w:rPr>
        <w:t xml:space="preserve"> </w:t>
      </w:r>
      <w:r>
        <w:rPr>
          <w:color w:val="212121"/>
        </w:rPr>
        <w:t>He</w:t>
      </w:r>
      <w:r>
        <w:rPr>
          <w:color w:val="212121"/>
          <w:spacing w:val="-40"/>
        </w:rPr>
        <w:t xml:space="preserve"> </w:t>
      </w:r>
      <w:r>
        <w:rPr>
          <w:color w:val="212121"/>
        </w:rPr>
        <w:t>submitted</w:t>
      </w:r>
      <w:r>
        <w:rPr>
          <w:color w:val="212121"/>
          <w:spacing w:val="-40"/>
        </w:rPr>
        <w:t xml:space="preserve"> </w:t>
      </w:r>
      <w:r>
        <w:rPr>
          <w:color w:val="212121"/>
        </w:rPr>
        <w:t>that</w:t>
      </w:r>
      <w:r>
        <w:rPr>
          <w:color w:val="212121"/>
          <w:spacing w:val="-40"/>
        </w:rPr>
        <w:t xml:space="preserve"> </w:t>
      </w:r>
      <w:r>
        <w:rPr>
          <w:color w:val="212121"/>
        </w:rPr>
        <w:t>plaintiff</w:t>
      </w:r>
      <w:r>
        <w:rPr>
          <w:color w:val="212121"/>
          <w:spacing w:val="-40"/>
        </w:rPr>
        <w:t xml:space="preserve"> </w:t>
      </w:r>
      <w:r>
        <w:rPr>
          <w:color w:val="212121"/>
        </w:rPr>
        <w:t>had</w:t>
      </w:r>
      <w:r>
        <w:rPr>
          <w:color w:val="212121"/>
          <w:spacing w:val="-40"/>
        </w:rPr>
        <w:t xml:space="preserve"> </w:t>
      </w:r>
      <w:r>
        <w:rPr>
          <w:color w:val="212121"/>
        </w:rPr>
        <w:t>sufficient capacity which is what mattered. The law cannot be disputed that in a suit for specific performance, the plaintiff need not have the amount in cash. What is crucial is whether he has the financial capacit</w:t>
      </w:r>
      <w:r>
        <w:rPr>
          <w:color w:val="212121"/>
        </w:rPr>
        <w:t>y to perform his obligations. He drew our attention to the fact that the plaintiff along with members of his family, which consisted of his father, mother and his wife, had enough resources. An amount of</w:t>
      </w:r>
      <w:r>
        <w:rPr>
          <w:color w:val="212121"/>
          <w:spacing w:val="-68"/>
        </w:rPr>
        <w:t xml:space="preserve"> </w:t>
      </w:r>
      <w:r>
        <w:rPr>
          <w:color w:val="212121"/>
        </w:rPr>
        <w:t>Rs.5,00,000/- was</w:t>
      </w:r>
      <w:r>
        <w:rPr>
          <w:color w:val="212121"/>
          <w:spacing w:val="-29"/>
        </w:rPr>
        <w:t xml:space="preserve"> </w:t>
      </w:r>
      <w:r>
        <w:rPr>
          <w:color w:val="212121"/>
        </w:rPr>
        <w:t>already</w:t>
      </w:r>
      <w:r>
        <w:rPr>
          <w:color w:val="212121"/>
          <w:spacing w:val="-29"/>
        </w:rPr>
        <w:t xml:space="preserve"> </w:t>
      </w:r>
      <w:r>
        <w:rPr>
          <w:color w:val="212121"/>
        </w:rPr>
        <w:t>paid.</w:t>
      </w:r>
      <w:r>
        <w:rPr>
          <w:color w:val="212121"/>
          <w:spacing w:val="-29"/>
        </w:rPr>
        <w:t xml:space="preserve"> </w:t>
      </w:r>
      <w:r>
        <w:rPr>
          <w:color w:val="212121"/>
        </w:rPr>
        <w:t>Even</w:t>
      </w:r>
      <w:r>
        <w:rPr>
          <w:color w:val="212121"/>
          <w:spacing w:val="-30"/>
        </w:rPr>
        <w:t xml:space="preserve"> </w:t>
      </w:r>
      <w:r>
        <w:rPr>
          <w:color w:val="212121"/>
        </w:rPr>
        <w:t>the</w:t>
      </w:r>
      <w:r>
        <w:rPr>
          <w:color w:val="212121"/>
          <w:spacing w:val="-29"/>
        </w:rPr>
        <w:t xml:space="preserve"> </w:t>
      </w:r>
      <w:r>
        <w:rPr>
          <w:color w:val="212121"/>
        </w:rPr>
        <w:t>gold</w:t>
      </w:r>
      <w:r>
        <w:rPr>
          <w:color w:val="212121"/>
          <w:spacing w:val="-30"/>
        </w:rPr>
        <w:t xml:space="preserve"> </w:t>
      </w:r>
      <w:r>
        <w:rPr>
          <w:color w:val="212121"/>
        </w:rPr>
        <w:t>orname</w:t>
      </w:r>
      <w:r>
        <w:rPr>
          <w:color w:val="212121"/>
        </w:rPr>
        <w:t>nts</w:t>
      </w:r>
      <w:r>
        <w:rPr>
          <w:color w:val="212121"/>
          <w:spacing w:val="-29"/>
        </w:rPr>
        <w:t xml:space="preserve"> </w:t>
      </w:r>
      <w:r>
        <w:rPr>
          <w:color w:val="212121"/>
        </w:rPr>
        <w:t>having</w:t>
      </w:r>
      <w:r>
        <w:rPr>
          <w:color w:val="212121"/>
          <w:spacing w:val="-30"/>
        </w:rPr>
        <w:t xml:space="preserve"> </w:t>
      </w:r>
      <w:r>
        <w:rPr>
          <w:color w:val="212121"/>
        </w:rPr>
        <w:t>regard to</w:t>
      </w:r>
      <w:r>
        <w:rPr>
          <w:color w:val="212121"/>
          <w:spacing w:val="-36"/>
        </w:rPr>
        <w:t xml:space="preserve"> </w:t>
      </w:r>
      <w:r>
        <w:rPr>
          <w:color w:val="212121"/>
        </w:rPr>
        <w:t>their</w:t>
      </w:r>
      <w:r>
        <w:rPr>
          <w:color w:val="212121"/>
          <w:spacing w:val="-34"/>
        </w:rPr>
        <w:t xml:space="preserve"> </w:t>
      </w:r>
      <w:r>
        <w:rPr>
          <w:color w:val="212121"/>
        </w:rPr>
        <w:t>value</w:t>
      </w:r>
      <w:r>
        <w:rPr>
          <w:color w:val="212121"/>
          <w:spacing w:val="-32"/>
        </w:rPr>
        <w:t xml:space="preserve"> </w:t>
      </w:r>
      <w:r>
        <w:rPr>
          <w:color w:val="212121"/>
        </w:rPr>
        <w:t>(valued</w:t>
      </w:r>
      <w:r>
        <w:rPr>
          <w:color w:val="212121"/>
          <w:spacing w:val="-34"/>
        </w:rPr>
        <w:t xml:space="preserve"> </w:t>
      </w:r>
      <w:r>
        <w:rPr>
          <w:color w:val="212121"/>
        </w:rPr>
        <w:t>at</w:t>
      </w:r>
      <w:r>
        <w:rPr>
          <w:color w:val="212121"/>
          <w:spacing w:val="-35"/>
        </w:rPr>
        <w:t xml:space="preserve"> </w:t>
      </w:r>
      <w:r>
        <w:rPr>
          <w:color w:val="212121"/>
        </w:rPr>
        <w:t>Rs.24,00,000/-)</w:t>
      </w:r>
      <w:r>
        <w:rPr>
          <w:color w:val="212121"/>
          <w:spacing w:val="-35"/>
        </w:rPr>
        <w:t xml:space="preserve"> </w:t>
      </w:r>
      <w:r>
        <w:rPr>
          <w:color w:val="212121"/>
        </w:rPr>
        <w:t>besides</w:t>
      </w:r>
      <w:r>
        <w:rPr>
          <w:color w:val="212121"/>
          <w:spacing w:val="-34"/>
        </w:rPr>
        <w:t xml:space="preserve"> </w:t>
      </w:r>
      <w:r>
        <w:rPr>
          <w:color w:val="212121"/>
        </w:rPr>
        <w:t>about Rs.8,00,000/- in cash held by the plaintiff himself would suffice. The Court need not even go into the aspect relating to landed properties and other assets available. As regards the finding of the High Court about the certificates relating to landed</w:t>
      </w:r>
      <w:r>
        <w:rPr>
          <w:color w:val="212121"/>
        </w:rPr>
        <w:t xml:space="preserve"> property, being later in point of time, it is pointed out that lands were very much with the members of the family</w:t>
      </w:r>
      <w:r>
        <w:rPr>
          <w:color w:val="212121"/>
          <w:spacing w:val="-73"/>
        </w:rPr>
        <w:t xml:space="preserve"> </w:t>
      </w:r>
      <w:r>
        <w:rPr>
          <w:color w:val="212121"/>
        </w:rPr>
        <w:t>as on</w:t>
      </w:r>
      <w:r>
        <w:rPr>
          <w:color w:val="212121"/>
          <w:spacing w:val="-23"/>
        </w:rPr>
        <w:t xml:space="preserve"> </w:t>
      </w:r>
      <w:r>
        <w:rPr>
          <w:color w:val="212121"/>
        </w:rPr>
        <w:t>the</w:t>
      </w:r>
      <w:r>
        <w:rPr>
          <w:color w:val="212121"/>
          <w:spacing w:val="-21"/>
        </w:rPr>
        <w:t xml:space="preserve"> </w:t>
      </w:r>
      <w:r>
        <w:rPr>
          <w:color w:val="212121"/>
        </w:rPr>
        <w:t>date</w:t>
      </w:r>
      <w:r>
        <w:rPr>
          <w:color w:val="212121"/>
          <w:spacing w:val="-22"/>
        </w:rPr>
        <w:t xml:space="preserve"> </w:t>
      </w:r>
      <w:r>
        <w:rPr>
          <w:color w:val="212121"/>
        </w:rPr>
        <w:t>of</w:t>
      </w:r>
      <w:r>
        <w:rPr>
          <w:color w:val="212121"/>
          <w:spacing w:val="-22"/>
        </w:rPr>
        <w:t xml:space="preserve"> </w:t>
      </w:r>
      <w:r>
        <w:rPr>
          <w:color w:val="212121"/>
        </w:rPr>
        <w:t>the</w:t>
      </w:r>
      <w:r>
        <w:rPr>
          <w:color w:val="212121"/>
          <w:spacing w:val="-21"/>
        </w:rPr>
        <w:t xml:space="preserve"> </w:t>
      </w:r>
      <w:r>
        <w:rPr>
          <w:color w:val="212121"/>
        </w:rPr>
        <w:t>agreement</w:t>
      </w:r>
      <w:r>
        <w:rPr>
          <w:color w:val="212121"/>
          <w:spacing w:val="-21"/>
        </w:rPr>
        <w:t xml:space="preserve"> </w:t>
      </w:r>
      <w:r>
        <w:rPr>
          <w:color w:val="212121"/>
        </w:rPr>
        <w:t>and</w:t>
      </w:r>
      <w:r>
        <w:rPr>
          <w:color w:val="212121"/>
          <w:spacing w:val="-21"/>
        </w:rPr>
        <w:t xml:space="preserve"> </w:t>
      </w:r>
      <w:r>
        <w:rPr>
          <w:color w:val="212121"/>
        </w:rPr>
        <w:t>the</w:t>
      </w:r>
      <w:r>
        <w:rPr>
          <w:color w:val="212121"/>
          <w:spacing w:val="-21"/>
        </w:rPr>
        <w:t xml:space="preserve"> </w:t>
      </w:r>
      <w:r>
        <w:rPr>
          <w:color w:val="212121"/>
        </w:rPr>
        <w:t>date</w:t>
      </w:r>
      <w:r>
        <w:rPr>
          <w:color w:val="212121"/>
          <w:spacing w:val="-22"/>
        </w:rPr>
        <w:t xml:space="preserve"> </w:t>
      </w:r>
      <w:r>
        <w:rPr>
          <w:color w:val="212121"/>
        </w:rPr>
        <w:t>when</w:t>
      </w:r>
      <w:r>
        <w:rPr>
          <w:color w:val="212121"/>
          <w:spacing w:val="-22"/>
        </w:rPr>
        <w:t xml:space="preserve"> </w:t>
      </w:r>
      <w:r>
        <w:rPr>
          <w:color w:val="212121"/>
        </w:rPr>
        <w:t>the</w:t>
      </w:r>
      <w:r>
        <w:rPr>
          <w:color w:val="212121"/>
          <w:spacing w:val="-21"/>
        </w:rPr>
        <w:t xml:space="preserve"> </w:t>
      </w:r>
      <w:r>
        <w:rPr>
          <w:color w:val="212121"/>
        </w:rPr>
        <w:t>sale was</w:t>
      </w:r>
      <w:r>
        <w:rPr>
          <w:color w:val="212121"/>
          <w:spacing w:val="-27"/>
        </w:rPr>
        <w:t xml:space="preserve"> </w:t>
      </w:r>
      <w:r>
        <w:rPr>
          <w:color w:val="212121"/>
        </w:rPr>
        <w:t>to</w:t>
      </w:r>
      <w:r>
        <w:rPr>
          <w:color w:val="212121"/>
          <w:spacing w:val="-27"/>
        </w:rPr>
        <w:t xml:space="preserve"> </w:t>
      </w:r>
      <w:r>
        <w:rPr>
          <w:color w:val="212121"/>
        </w:rPr>
        <w:t>be</w:t>
      </w:r>
      <w:r>
        <w:rPr>
          <w:color w:val="212121"/>
          <w:spacing w:val="-26"/>
        </w:rPr>
        <w:t xml:space="preserve"> </w:t>
      </w:r>
      <w:r>
        <w:rPr>
          <w:color w:val="212121"/>
        </w:rPr>
        <w:t>executed.</w:t>
      </w:r>
      <w:r>
        <w:rPr>
          <w:color w:val="212121"/>
          <w:spacing w:val="-27"/>
        </w:rPr>
        <w:t xml:space="preserve"> </w:t>
      </w:r>
      <w:r>
        <w:rPr>
          <w:color w:val="212121"/>
        </w:rPr>
        <w:t>The</w:t>
      </w:r>
      <w:r>
        <w:rPr>
          <w:color w:val="212121"/>
          <w:spacing w:val="-27"/>
        </w:rPr>
        <w:t xml:space="preserve"> </w:t>
      </w:r>
      <w:r>
        <w:rPr>
          <w:color w:val="212121"/>
        </w:rPr>
        <w:t>fact</w:t>
      </w:r>
      <w:r>
        <w:rPr>
          <w:color w:val="212121"/>
          <w:spacing w:val="-26"/>
        </w:rPr>
        <w:t xml:space="preserve"> </w:t>
      </w:r>
      <w:r>
        <w:rPr>
          <w:color w:val="212121"/>
        </w:rPr>
        <w:t>that</w:t>
      </w:r>
      <w:r>
        <w:rPr>
          <w:color w:val="212121"/>
          <w:spacing w:val="-27"/>
        </w:rPr>
        <w:t xml:space="preserve"> </w:t>
      </w:r>
      <w:r>
        <w:rPr>
          <w:color w:val="212121"/>
        </w:rPr>
        <w:t>the</w:t>
      </w:r>
      <w:r>
        <w:rPr>
          <w:color w:val="212121"/>
          <w:spacing w:val="-26"/>
        </w:rPr>
        <w:t xml:space="preserve"> </w:t>
      </w:r>
      <w:r>
        <w:rPr>
          <w:color w:val="212121"/>
        </w:rPr>
        <w:t>certificates</w:t>
      </w:r>
      <w:r>
        <w:rPr>
          <w:color w:val="212121"/>
          <w:spacing w:val="-27"/>
        </w:rPr>
        <w:t xml:space="preserve"> </w:t>
      </w:r>
      <w:r>
        <w:rPr>
          <w:color w:val="212121"/>
        </w:rPr>
        <w:t>were</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6"/>
      </w:pPr>
      <w:r>
        <w:rPr>
          <w:color w:val="212121"/>
        </w:rPr>
        <w:lastRenderedPageBreak/>
        <w:t>of a la</w:t>
      </w:r>
      <w:r>
        <w:rPr>
          <w:color w:val="212121"/>
        </w:rPr>
        <w:t>ter date did not take away the availability of these</w:t>
      </w:r>
      <w:r>
        <w:rPr>
          <w:color w:val="212121"/>
          <w:spacing w:val="-27"/>
        </w:rPr>
        <w:t xml:space="preserve"> </w:t>
      </w:r>
      <w:r>
        <w:rPr>
          <w:color w:val="212121"/>
        </w:rPr>
        <w:t>assets.</w:t>
      </w:r>
      <w:r>
        <w:rPr>
          <w:color w:val="212121"/>
          <w:spacing w:val="-27"/>
        </w:rPr>
        <w:t xml:space="preserve"> </w:t>
      </w:r>
      <w:r>
        <w:rPr>
          <w:color w:val="212121"/>
        </w:rPr>
        <w:t>He</w:t>
      </w:r>
      <w:r>
        <w:rPr>
          <w:color w:val="212121"/>
          <w:spacing w:val="-26"/>
        </w:rPr>
        <w:t xml:space="preserve"> </w:t>
      </w:r>
      <w:r>
        <w:rPr>
          <w:color w:val="212121"/>
        </w:rPr>
        <w:t>pointed</w:t>
      </w:r>
      <w:r>
        <w:rPr>
          <w:color w:val="212121"/>
          <w:spacing w:val="-27"/>
        </w:rPr>
        <w:t xml:space="preserve"> </w:t>
      </w:r>
      <w:r>
        <w:rPr>
          <w:color w:val="212121"/>
        </w:rPr>
        <w:t>out</w:t>
      </w:r>
      <w:r>
        <w:rPr>
          <w:color w:val="212121"/>
          <w:spacing w:val="-26"/>
        </w:rPr>
        <w:t xml:space="preserve"> </w:t>
      </w:r>
      <w:r>
        <w:rPr>
          <w:color w:val="212121"/>
        </w:rPr>
        <w:t>that,</w:t>
      </w:r>
      <w:r>
        <w:rPr>
          <w:color w:val="212121"/>
          <w:spacing w:val="-27"/>
        </w:rPr>
        <w:t xml:space="preserve"> </w:t>
      </w:r>
      <w:r>
        <w:rPr>
          <w:color w:val="212121"/>
        </w:rPr>
        <w:t>in</w:t>
      </w:r>
      <w:r>
        <w:rPr>
          <w:color w:val="212121"/>
          <w:spacing w:val="-26"/>
        </w:rPr>
        <w:t xml:space="preserve"> </w:t>
      </w:r>
      <w:r>
        <w:rPr>
          <w:color w:val="212121"/>
        </w:rPr>
        <w:t>fact,</w:t>
      </w:r>
      <w:r>
        <w:rPr>
          <w:color w:val="212121"/>
          <w:spacing w:val="-27"/>
        </w:rPr>
        <w:t xml:space="preserve"> </w:t>
      </w:r>
      <w:r>
        <w:rPr>
          <w:color w:val="212121"/>
        </w:rPr>
        <w:t>the</w:t>
      </w:r>
      <w:r>
        <w:rPr>
          <w:color w:val="212121"/>
          <w:spacing w:val="-26"/>
        </w:rPr>
        <w:t xml:space="preserve"> </w:t>
      </w:r>
      <w:r>
        <w:rPr>
          <w:color w:val="212121"/>
        </w:rPr>
        <w:t>dispute actually</w:t>
      </w:r>
      <w:r>
        <w:rPr>
          <w:color w:val="212121"/>
          <w:spacing w:val="-29"/>
        </w:rPr>
        <w:t xml:space="preserve"> </w:t>
      </w:r>
      <w:r>
        <w:rPr>
          <w:color w:val="212121"/>
        </w:rPr>
        <w:t>centered</w:t>
      </w:r>
      <w:r>
        <w:rPr>
          <w:color w:val="212121"/>
          <w:spacing w:val="-30"/>
        </w:rPr>
        <w:t xml:space="preserve"> </w:t>
      </w:r>
      <w:r>
        <w:rPr>
          <w:color w:val="212121"/>
        </w:rPr>
        <w:t>around</w:t>
      </w:r>
      <w:r>
        <w:rPr>
          <w:color w:val="212121"/>
          <w:spacing w:val="-29"/>
        </w:rPr>
        <w:t xml:space="preserve"> </w:t>
      </w:r>
      <w:r>
        <w:rPr>
          <w:color w:val="212121"/>
        </w:rPr>
        <w:t>the</w:t>
      </w:r>
      <w:r>
        <w:rPr>
          <w:color w:val="212121"/>
          <w:spacing w:val="-29"/>
        </w:rPr>
        <w:t xml:space="preserve"> </w:t>
      </w:r>
      <w:r>
        <w:rPr>
          <w:color w:val="212121"/>
        </w:rPr>
        <w:t>extent</w:t>
      </w:r>
      <w:r>
        <w:rPr>
          <w:color w:val="212121"/>
          <w:spacing w:val="-29"/>
        </w:rPr>
        <w:t xml:space="preserve"> </w:t>
      </w:r>
      <w:r>
        <w:rPr>
          <w:color w:val="212121"/>
        </w:rPr>
        <w:t>of</w:t>
      </w:r>
      <w:r>
        <w:rPr>
          <w:color w:val="212121"/>
          <w:spacing w:val="-29"/>
        </w:rPr>
        <w:t xml:space="preserve"> </w:t>
      </w:r>
      <w:r>
        <w:rPr>
          <w:color w:val="212121"/>
        </w:rPr>
        <w:t>property</w:t>
      </w:r>
      <w:r>
        <w:rPr>
          <w:color w:val="212121"/>
          <w:spacing w:val="-29"/>
        </w:rPr>
        <w:t xml:space="preserve"> </w:t>
      </w:r>
      <w:r>
        <w:rPr>
          <w:color w:val="212121"/>
        </w:rPr>
        <w:t>and</w:t>
      </w:r>
      <w:r>
        <w:rPr>
          <w:color w:val="212121"/>
          <w:spacing w:val="-29"/>
        </w:rPr>
        <w:t xml:space="preserve"> </w:t>
      </w:r>
      <w:r>
        <w:rPr>
          <w:color w:val="212121"/>
        </w:rPr>
        <w:t>the financial capacity was not in dispute as</w:t>
      </w:r>
      <w:r>
        <w:rPr>
          <w:color w:val="212121"/>
          <w:spacing w:val="-14"/>
        </w:rPr>
        <w:t xml:space="preserve"> </w:t>
      </w:r>
      <w:r>
        <w:rPr>
          <w:color w:val="212121"/>
        </w:rPr>
        <w:t>such.</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before="271" w:line="441" w:lineRule="auto"/>
        <w:ind w:firstLine="0"/>
        <w:jc w:val="both"/>
        <w:rPr>
          <w:b/>
          <w:sz w:val="28"/>
        </w:rPr>
      </w:pPr>
      <w:r>
        <w:rPr>
          <w:b/>
          <w:color w:val="212121"/>
          <w:sz w:val="28"/>
        </w:rPr>
        <w:t>Per contra, Mr. P.N. Ravindran, learned senior counsel drew our attention in paragraph 8 of the</w:t>
      </w:r>
      <w:r>
        <w:rPr>
          <w:b/>
          <w:color w:val="212121"/>
          <w:spacing w:val="-69"/>
          <w:sz w:val="28"/>
        </w:rPr>
        <w:t xml:space="preserve"> </w:t>
      </w:r>
      <w:r>
        <w:rPr>
          <w:b/>
          <w:color w:val="212121"/>
          <w:sz w:val="28"/>
        </w:rPr>
        <w:t>trial</w:t>
      </w:r>
    </w:p>
    <w:p w:rsidR="00CF2DBE" w:rsidRDefault="00012668">
      <w:pPr>
        <w:pStyle w:val="BodyText"/>
        <w:spacing w:before="53" w:line="480" w:lineRule="auto"/>
        <w:ind w:right="114"/>
      </w:pPr>
      <w:r>
        <w:rPr>
          <w:color w:val="212121"/>
        </w:rPr>
        <w:t>Court which we have already referred to. He further submitted that as regards the gold ornaments, the plaintiff has not chosen to examine the members of</w:t>
      </w:r>
      <w:r>
        <w:rPr>
          <w:color w:val="212121"/>
          <w:spacing w:val="-69"/>
        </w:rPr>
        <w:t xml:space="preserve"> </w:t>
      </w:r>
      <w:r>
        <w:rPr>
          <w:color w:val="212121"/>
        </w:rPr>
        <w:t>h</w:t>
      </w:r>
      <w:r>
        <w:rPr>
          <w:color w:val="212121"/>
        </w:rPr>
        <w:t>is family and without their testimony showing</w:t>
      </w:r>
      <w:r>
        <w:rPr>
          <w:color w:val="212121"/>
          <w:spacing w:val="99"/>
        </w:rPr>
        <w:t xml:space="preserve"> </w:t>
      </w:r>
      <w:r>
        <w:rPr>
          <w:color w:val="212121"/>
        </w:rPr>
        <w:t>their willingness to make available their valuables, apart from the availability of the assets, it could not be said that the High Court fell into error.</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before="271" w:line="460" w:lineRule="auto"/>
        <w:ind w:firstLine="0"/>
        <w:jc w:val="both"/>
        <w:rPr>
          <w:b/>
          <w:sz w:val="28"/>
        </w:rPr>
      </w:pPr>
      <w:r>
        <w:rPr>
          <w:b/>
          <w:color w:val="212121"/>
          <w:sz w:val="28"/>
        </w:rPr>
        <w:t>Before we advert to the facts it is appropriate</w:t>
      </w:r>
      <w:r>
        <w:rPr>
          <w:b/>
          <w:color w:val="212121"/>
          <w:spacing w:val="-120"/>
          <w:sz w:val="28"/>
        </w:rPr>
        <w:t xml:space="preserve"> </w:t>
      </w:r>
      <w:r>
        <w:rPr>
          <w:b/>
          <w:color w:val="212121"/>
          <w:sz w:val="28"/>
        </w:rPr>
        <w:t xml:space="preserve">to discuss a few decisions of this Court. In </w:t>
      </w:r>
      <w:r>
        <w:rPr>
          <w:b/>
          <w:color w:val="212121"/>
          <w:sz w:val="28"/>
          <w:u w:val="thick" w:color="212121"/>
        </w:rPr>
        <w:t>Man Kaur (Dead) by Lrs</w:t>
      </w:r>
      <w:r>
        <w:rPr>
          <w:b/>
          <w:color w:val="212121"/>
          <w:sz w:val="28"/>
        </w:rPr>
        <w:t xml:space="preserve">. v. </w:t>
      </w:r>
      <w:r>
        <w:rPr>
          <w:b/>
          <w:color w:val="212121"/>
          <w:sz w:val="28"/>
          <w:u w:val="thick" w:color="212121"/>
        </w:rPr>
        <w:t>Hartar Singh Sangha</w:t>
      </w:r>
      <w:r>
        <w:rPr>
          <w:b/>
          <w:color w:val="212121"/>
          <w:sz w:val="28"/>
        </w:rPr>
        <w:t xml:space="preserve"> - (2010) 10</w:t>
      </w:r>
      <w:r>
        <w:rPr>
          <w:b/>
          <w:color w:val="212121"/>
          <w:spacing w:val="93"/>
          <w:sz w:val="28"/>
        </w:rPr>
        <w:t xml:space="preserve"> </w:t>
      </w:r>
      <w:r>
        <w:rPr>
          <w:b/>
          <w:color w:val="212121"/>
          <w:sz w:val="28"/>
        </w:rPr>
        <w:t>SCC</w:t>
      </w:r>
    </w:p>
    <w:p w:rsidR="00CF2DBE" w:rsidRDefault="00012668">
      <w:pPr>
        <w:pStyle w:val="BodyText"/>
        <w:spacing w:before="23" w:line="480" w:lineRule="auto"/>
        <w:ind w:right="117"/>
      </w:pPr>
      <w:r>
        <w:rPr>
          <w:color w:val="212121"/>
        </w:rPr>
        <w:t>512, this Court dealt with the contention of the purchaser in that case that the vendor had committed the breach and there is no need for the plaint</w:t>
      </w:r>
      <w:r>
        <w:rPr>
          <w:color w:val="212121"/>
        </w:rPr>
        <w:t>iff to prove his readiness and willingness. This is what the Court held in paragraph 40:</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ind w:left="1350" w:right="907"/>
      </w:pPr>
      <w:r>
        <w:rPr>
          <w:color w:val="212121"/>
        </w:rPr>
        <w:lastRenderedPageBreak/>
        <w:t xml:space="preserve">"40. </w:t>
      </w:r>
      <w:r>
        <w:t>This contention has no merit. There</w:t>
      </w:r>
      <w:r>
        <w:rPr>
          <w:spacing w:val="-30"/>
        </w:rPr>
        <w:t xml:space="preserve"> </w:t>
      </w:r>
      <w:r>
        <w:t>are two distinct issues. The first issue is the breach by the defendant - vendor which</w:t>
      </w:r>
      <w:r>
        <w:rPr>
          <w:spacing w:val="-31"/>
        </w:rPr>
        <w:t xml:space="preserve"> </w:t>
      </w:r>
      <w:r>
        <w:t>gives a cause of acti</w:t>
      </w:r>
      <w:r>
        <w:t>on to the plaintiff to file</w:t>
      </w:r>
      <w:r>
        <w:rPr>
          <w:spacing w:val="-31"/>
        </w:rPr>
        <w:t xml:space="preserve"> </w:t>
      </w:r>
      <w:r>
        <w:t xml:space="preserve">a suit for specific performance. The second issue relates to the personal bar to enforcement of a specific performance by persons enumerated in </w:t>
      </w:r>
      <w:hyperlink r:id="rId8">
        <w:r>
          <w:rPr>
            <w:color w:val="000009"/>
          </w:rPr>
          <w:t xml:space="preserve">section 16 </w:t>
        </w:r>
      </w:hyperlink>
      <w:r>
        <w:t>of the</w:t>
      </w:r>
      <w:r>
        <w:rPr>
          <w:spacing w:val="-28"/>
        </w:rPr>
        <w:t xml:space="preserve"> </w:t>
      </w:r>
      <w:r>
        <w:t>Act. A person who fails to aver and prove that</w:t>
      </w:r>
      <w:r>
        <w:rPr>
          <w:spacing w:val="-29"/>
        </w:rPr>
        <w:t xml:space="preserve"> </w:t>
      </w:r>
      <w:r>
        <w:t>he has performed or has always been ready and willing</w:t>
      </w:r>
      <w:r>
        <w:rPr>
          <w:spacing w:val="-28"/>
        </w:rPr>
        <w:t xml:space="preserve"> </w:t>
      </w:r>
      <w:r>
        <w:t>to</w:t>
      </w:r>
      <w:r>
        <w:rPr>
          <w:spacing w:val="-28"/>
        </w:rPr>
        <w:t xml:space="preserve"> </w:t>
      </w:r>
      <w:r>
        <w:t>perform</w:t>
      </w:r>
      <w:r>
        <w:rPr>
          <w:spacing w:val="-28"/>
        </w:rPr>
        <w:t xml:space="preserve"> </w:t>
      </w:r>
      <w:r>
        <w:t>the</w:t>
      </w:r>
      <w:r>
        <w:rPr>
          <w:spacing w:val="-28"/>
        </w:rPr>
        <w:t xml:space="preserve"> </w:t>
      </w:r>
      <w:r>
        <w:t>essential</w:t>
      </w:r>
      <w:r>
        <w:rPr>
          <w:spacing w:val="-28"/>
        </w:rPr>
        <w:t xml:space="preserve"> </w:t>
      </w:r>
      <w:r>
        <w:t>terms</w:t>
      </w:r>
      <w:r>
        <w:rPr>
          <w:spacing w:val="-28"/>
        </w:rPr>
        <w:t xml:space="preserve"> </w:t>
      </w:r>
      <w:r>
        <w:t>of</w:t>
      </w:r>
      <w:r>
        <w:rPr>
          <w:spacing w:val="-28"/>
        </w:rPr>
        <w:t xml:space="preserve"> </w:t>
      </w:r>
      <w:r>
        <w:t>the contract which are to be performed by him (other than the terms the performance of which has been prevented or waived</w:t>
      </w:r>
      <w:r>
        <w:t xml:space="preserve"> by the defendant) is barred from claiming specific performance. </w:t>
      </w:r>
      <w:r>
        <w:rPr>
          <w:u w:val="thick"/>
        </w:rPr>
        <w:t>Therefore, even assuming that</w:t>
      </w:r>
      <w:r>
        <w:t xml:space="preserve"> </w:t>
      </w:r>
      <w:r>
        <w:rPr>
          <w:u w:val="thick"/>
        </w:rPr>
        <w:t>the defendant had committed breach, if the</w:t>
      </w:r>
      <w:r>
        <w:t xml:space="preserve"> </w:t>
      </w:r>
      <w:r>
        <w:rPr>
          <w:u w:val="thick"/>
        </w:rPr>
        <w:t>plaintiff fails to aver in the plaint or</w:t>
      </w:r>
      <w:r>
        <w:t xml:space="preserve"> </w:t>
      </w:r>
      <w:r>
        <w:rPr>
          <w:u w:val="thick"/>
        </w:rPr>
        <w:t>prove</w:t>
      </w:r>
      <w:r>
        <w:rPr>
          <w:spacing w:val="-25"/>
          <w:u w:val="thick"/>
        </w:rPr>
        <w:t xml:space="preserve"> </w:t>
      </w:r>
      <w:r>
        <w:rPr>
          <w:u w:val="thick"/>
        </w:rPr>
        <w:t>that</w:t>
      </w:r>
      <w:r>
        <w:rPr>
          <w:spacing w:val="-25"/>
          <w:u w:val="thick"/>
        </w:rPr>
        <w:t xml:space="preserve"> </w:t>
      </w:r>
      <w:r>
        <w:rPr>
          <w:u w:val="thick"/>
        </w:rPr>
        <w:t>he</w:t>
      </w:r>
      <w:r>
        <w:rPr>
          <w:spacing w:val="-25"/>
          <w:u w:val="thick"/>
        </w:rPr>
        <w:t xml:space="preserve"> </w:t>
      </w:r>
      <w:r>
        <w:rPr>
          <w:u w:val="thick"/>
        </w:rPr>
        <w:t>was</w:t>
      </w:r>
      <w:r>
        <w:rPr>
          <w:spacing w:val="-24"/>
          <w:u w:val="thick"/>
        </w:rPr>
        <w:t xml:space="preserve"> </w:t>
      </w:r>
      <w:r>
        <w:rPr>
          <w:u w:val="thick"/>
        </w:rPr>
        <w:t>always</w:t>
      </w:r>
      <w:r>
        <w:rPr>
          <w:spacing w:val="-25"/>
          <w:u w:val="thick"/>
        </w:rPr>
        <w:t xml:space="preserve"> </w:t>
      </w:r>
      <w:r>
        <w:rPr>
          <w:u w:val="thick"/>
        </w:rPr>
        <w:t>ready</w:t>
      </w:r>
      <w:r>
        <w:rPr>
          <w:spacing w:val="-25"/>
          <w:u w:val="thick"/>
        </w:rPr>
        <w:t xml:space="preserve"> </w:t>
      </w:r>
      <w:r>
        <w:rPr>
          <w:u w:val="thick"/>
        </w:rPr>
        <w:t>and</w:t>
      </w:r>
      <w:r>
        <w:rPr>
          <w:spacing w:val="-25"/>
          <w:u w:val="thick"/>
        </w:rPr>
        <w:t xml:space="preserve"> </w:t>
      </w:r>
      <w:r>
        <w:rPr>
          <w:u w:val="thick"/>
        </w:rPr>
        <w:t>willing</w:t>
      </w:r>
      <w:r>
        <w:rPr>
          <w:spacing w:val="-24"/>
          <w:u w:val="thick"/>
        </w:rPr>
        <w:t xml:space="preserve"> </w:t>
      </w:r>
      <w:r>
        <w:rPr>
          <w:u w:val="thick"/>
        </w:rPr>
        <w:t>to</w:t>
      </w:r>
      <w:r>
        <w:t xml:space="preserve"> </w:t>
      </w:r>
      <w:r>
        <w:rPr>
          <w:u w:val="thick"/>
        </w:rPr>
        <w:t>perform</w:t>
      </w:r>
      <w:r>
        <w:rPr>
          <w:spacing w:val="-34"/>
          <w:u w:val="thick"/>
        </w:rPr>
        <w:t xml:space="preserve"> </w:t>
      </w:r>
      <w:r>
        <w:rPr>
          <w:u w:val="thick"/>
        </w:rPr>
        <w:t>the</w:t>
      </w:r>
      <w:r>
        <w:rPr>
          <w:spacing w:val="-33"/>
          <w:u w:val="thick"/>
        </w:rPr>
        <w:t xml:space="preserve"> </w:t>
      </w:r>
      <w:r>
        <w:rPr>
          <w:u w:val="thick"/>
        </w:rPr>
        <w:t>essential</w:t>
      </w:r>
      <w:r>
        <w:rPr>
          <w:spacing w:val="-33"/>
          <w:u w:val="thick"/>
        </w:rPr>
        <w:t xml:space="preserve"> </w:t>
      </w:r>
      <w:r>
        <w:rPr>
          <w:u w:val="thick"/>
        </w:rPr>
        <w:t>terms</w:t>
      </w:r>
      <w:r>
        <w:rPr>
          <w:spacing w:val="-35"/>
          <w:u w:val="thick"/>
        </w:rPr>
        <w:t xml:space="preserve"> </w:t>
      </w:r>
      <w:r>
        <w:rPr>
          <w:u w:val="thick"/>
        </w:rPr>
        <w:t>of</w:t>
      </w:r>
      <w:r>
        <w:rPr>
          <w:spacing w:val="-34"/>
          <w:u w:val="thick"/>
        </w:rPr>
        <w:t xml:space="preserve"> </w:t>
      </w:r>
      <w:r>
        <w:rPr>
          <w:u w:val="thick"/>
        </w:rPr>
        <w:t>contract</w:t>
      </w:r>
      <w:r>
        <w:rPr>
          <w:spacing w:val="-33"/>
          <w:u w:val="thick"/>
        </w:rPr>
        <w:t xml:space="preserve"> </w:t>
      </w:r>
      <w:r>
        <w:rPr>
          <w:u w:val="thick"/>
        </w:rPr>
        <w:t>which</w:t>
      </w:r>
      <w:r>
        <w:t xml:space="preserve"> </w:t>
      </w:r>
      <w:r>
        <w:rPr>
          <w:u w:val="thick"/>
        </w:rPr>
        <w:t>are required to be performed by him (other</w:t>
      </w:r>
      <w:r>
        <w:t xml:space="preserve"> </w:t>
      </w:r>
      <w:r>
        <w:rPr>
          <w:u w:val="thick"/>
        </w:rPr>
        <w:t>than the terms the performance of which has</w:t>
      </w:r>
      <w:r>
        <w:t xml:space="preserve"> </w:t>
      </w:r>
      <w:r>
        <w:rPr>
          <w:u w:val="thick"/>
        </w:rPr>
        <w:t>been prevented or waived by the plaintiff),</w:t>
      </w:r>
      <w:r>
        <w:t xml:space="preserve"> </w:t>
      </w:r>
      <w:r>
        <w:rPr>
          <w:u w:val="thick"/>
        </w:rPr>
        <w:t>there</w:t>
      </w:r>
      <w:r>
        <w:rPr>
          <w:spacing w:val="-25"/>
          <w:u w:val="thick"/>
        </w:rPr>
        <w:t xml:space="preserve"> </w:t>
      </w:r>
      <w:r>
        <w:rPr>
          <w:u w:val="thick"/>
        </w:rPr>
        <w:t>is</w:t>
      </w:r>
      <w:r>
        <w:rPr>
          <w:spacing w:val="-24"/>
          <w:u w:val="thick"/>
        </w:rPr>
        <w:t xml:space="preserve"> </w:t>
      </w:r>
      <w:r>
        <w:rPr>
          <w:u w:val="thick"/>
        </w:rPr>
        <w:t>a</w:t>
      </w:r>
      <w:r>
        <w:rPr>
          <w:spacing w:val="-24"/>
          <w:u w:val="thick"/>
        </w:rPr>
        <w:t xml:space="preserve"> </w:t>
      </w:r>
      <w:r>
        <w:rPr>
          <w:u w:val="thick"/>
        </w:rPr>
        <w:t>bar</w:t>
      </w:r>
      <w:r>
        <w:rPr>
          <w:spacing w:val="-26"/>
          <w:u w:val="thick"/>
        </w:rPr>
        <w:t xml:space="preserve"> </w:t>
      </w:r>
      <w:r>
        <w:rPr>
          <w:u w:val="thick"/>
        </w:rPr>
        <w:t>to</w:t>
      </w:r>
      <w:r>
        <w:rPr>
          <w:spacing w:val="-25"/>
          <w:u w:val="thick"/>
        </w:rPr>
        <w:t xml:space="preserve"> </w:t>
      </w:r>
      <w:r>
        <w:rPr>
          <w:u w:val="thick"/>
        </w:rPr>
        <w:t>specific</w:t>
      </w:r>
      <w:r>
        <w:rPr>
          <w:spacing w:val="-24"/>
          <w:u w:val="thick"/>
        </w:rPr>
        <w:t xml:space="preserve"> </w:t>
      </w:r>
      <w:r>
        <w:rPr>
          <w:u w:val="thick"/>
        </w:rPr>
        <w:t>performance</w:t>
      </w:r>
      <w:r>
        <w:rPr>
          <w:spacing w:val="-24"/>
          <w:u w:val="thick"/>
        </w:rPr>
        <w:t xml:space="preserve"> </w:t>
      </w:r>
      <w:r>
        <w:rPr>
          <w:u w:val="thick"/>
        </w:rPr>
        <w:t>in</w:t>
      </w:r>
      <w:r>
        <w:rPr>
          <w:spacing w:val="-24"/>
          <w:u w:val="thick"/>
        </w:rPr>
        <w:t xml:space="preserve"> </w:t>
      </w:r>
      <w:r>
        <w:rPr>
          <w:u w:val="thick"/>
        </w:rPr>
        <w:t>his</w:t>
      </w:r>
      <w:r>
        <w:t xml:space="preserve"> </w:t>
      </w:r>
      <w:r>
        <w:rPr>
          <w:u w:val="thick"/>
        </w:rPr>
        <w:t>favour. Therefore, the assumption of the</w:t>
      </w:r>
      <w:r>
        <w:t xml:space="preserve"> </w:t>
      </w:r>
      <w:r>
        <w:rPr>
          <w:u w:val="thick"/>
        </w:rPr>
        <w:t>respondent that readiness and willingness</w:t>
      </w:r>
      <w:r>
        <w:rPr>
          <w:spacing w:val="-35"/>
          <w:u w:val="thick"/>
        </w:rPr>
        <w:t xml:space="preserve"> </w:t>
      </w:r>
      <w:r>
        <w:rPr>
          <w:u w:val="thick"/>
        </w:rPr>
        <w:t>on</w:t>
      </w:r>
      <w:r>
        <w:t xml:space="preserve"> </w:t>
      </w:r>
      <w:r>
        <w:rPr>
          <w:u w:val="thick"/>
        </w:rPr>
        <w:t>the</w:t>
      </w:r>
      <w:r>
        <w:rPr>
          <w:spacing w:val="-28"/>
          <w:u w:val="thick"/>
        </w:rPr>
        <w:t xml:space="preserve"> </w:t>
      </w:r>
      <w:r>
        <w:rPr>
          <w:u w:val="thick"/>
        </w:rPr>
        <w:t>part</w:t>
      </w:r>
      <w:r>
        <w:rPr>
          <w:spacing w:val="-29"/>
          <w:u w:val="thick"/>
        </w:rPr>
        <w:t xml:space="preserve"> </w:t>
      </w:r>
      <w:r>
        <w:rPr>
          <w:u w:val="thick"/>
        </w:rPr>
        <w:t>of</w:t>
      </w:r>
      <w:r>
        <w:rPr>
          <w:spacing w:val="-29"/>
          <w:u w:val="thick"/>
        </w:rPr>
        <w:t xml:space="preserve"> </w:t>
      </w:r>
      <w:r>
        <w:rPr>
          <w:u w:val="thick"/>
        </w:rPr>
        <w:t>plaintiff</w:t>
      </w:r>
      <w:r>
        <w:rPr>
          <w:spacing w:val="-29"/>
          <w:u w:val="thick"/>
        </w:rPr>
        <w:t xml:space="preserve"> </w:t>
      </w:r>
      <w:r>
        <w:rPr>
          <w:u w:val="thick"/>
        </w:rPr>
        <w:t>is</w:t>
      </w:r>
      <w:r>
        <w:rPr>
          <w:spacing w:val="-29"/>
          <w:u w:val="thick"/>
        </w:rPr>
        <w:t xml:space="preserve"> </w:t>
      </w:r>
      <w:r>
        <w:rPr>
          <w:u w:val="thick"/>
        </w:rPr>
        <w:t>something</w:t>
      </w:r>
      <w:r>
        <w:rPr>
          <w:spacing w:val="-28"/>
          <w:u w:val="thick"/>
        </w:rPr>
        <w:t xml:space="preserve"> </w:t>
      </w:r>
      <w:r>
        <w:rPr>
          <w:u w:val="thick"/>
        </w:rPr>
        <w:t>which</w:t>
      </w:r>
      <w:r>
        <w:rPr>
          <w:spacing w:val="-28"/>
          <w:u w:val="thick"/>
        </w:rPr>
        <w:t xml:space="preserve"> </w:t>
      </w:r>
      <w:r>
        <w:rPr>
          <w:u w:val="thick"/>
        </w:rPr>
        <w:t>need</w:t>
      </w:r>
      <w:r>
        <w:t xml:space="preserve"> </w:t>
      </w:r>
      <w:r>
        <w:rPr>
          <w:u w:val="thick"/>
        </w:rPr>
        <w:t>not be proved, if the plaintiff is able to</w:t>
      </w:r>
      <w:r>
        <w:t xml:space="preserve"> </w:t>
      </w:r>
      <w:r>
        <w:rPr>
          <w:u w:val="thick"/>
        </w:rPr>
        <w:t>establish that defendant refused to execute</w:t>
      </w:r>
      <w:r>
        <w:t xml:space="preserve"> </w:t>
      </w:r>
      <w:r>
        <w:rPr>
          <w:u w:val="thick"/>
        </w:rPr>
        <w:t>the sale deed and thereby committed breach,</w:t>
      </w:r>
      <w:r>
        <w:t xml:space="preserve"> </w:t>
      </w:r>
      <w:r>
        <w:rPr>
          <w:u w:val="thick"/>
        </w:rPr>
        <w:t>is not correct.</w:t>
      </w:r>
      <w:r>
        <w:t xml:space="preserve"> Let us give an exa</w:t>
      </w:r>
      <w:r>
        <w:t>mple.</w:t>
      </w:r>
      <w:r>
        <w:rPr>
          <w:spacing w:val="-30"/>
        </w:rPr>
        <w:t xml:space="preserve"> </w:t>
      </w:r>
      <w:r>
        <w:t>Take a</w:t>
      </w:r>
      <w:r>
        <w:rPr>
          <w:spacing w:val="-22"/>
        </w:rPr>
        <w:t xml:space="preserve"> </w:t>
      </w:r>
      <w:r>
        <w:t>case</w:t>
      </w:r>
      <w:r>
        <w:rPr>
          <w:spacing w:val="-22"/>
        </w:rPr>
        <w:t xml:space="preserve"> </w:t>
      </w:r>
      <w:r>
        <w:t>where</w:t>
      </w:r>
      <w:r>
        <w:rPr>
          <w:spacing w:val="-22"/>
        </w:rPr>
        <w:t xml:space="preserve"> </w:t>
      </w:r>
      <w:r>
        <w:t>there</w:t>
      </w:r>
      <w:r>
        <w:rPr>
          <w:spacing w:val="-22"/>
        </w:rPr>
        <w:t xml:space="preserve"> </w:t>
      </w:r>
      <w:r>
        <w:t>is</w:t>
      </w:r>
      <w:r>
        <w:rPr>
          <w:spacing w:val="-23"/>
        </w:rPr>
        <w:t xml:space="preserve"> </w:t>
      </w:r>
      <w:r>
        <w:t>a</w:t>
      </w:r>
      <w:r>
        <w:rPr>
          <w:spacing w:val="-21"/>
        </w:rPr>
        <w:t xml:space="preserve"> </w:t>
      </w:r>
      <w:r>
        <w:t>contract</w:t>
      </w:r>
      <w:r>
        <w:rPr>
          <w:spacing w:val="-23"/>
        </w:rPr>
        <w:t xml:space="preserve"> </w:t>
      </w:r>
      <w:r>
        <w:t>for</w:t>
      </w:r>
      <w:r>
        <w:rPr>
          <w:spacing w:val="-21"/>
        </w:rPr>
        <w:t xml:space="preserve"> </w:t>
      </w:r>
      <w:r>
        <w:t>sale</w:t>
      </w:r>
      <w:r>
        <w:rPr>
          <w:spacing w:val="-25"/>
        </w:rPr>
        <w:t xml:space="preserve"> </w:t>
      </w:r>
      <w:r>
        <w:t>for a consideration of Rs.10 lakhs and earnest money of Rs.1 lakh was paid and the vendor wrongly refuses to execute the sale deed unless the purchaser is ready to pay Rs.15 lakhs.</w:t>
      </w:r>
      <w:r>
        <w:rPr>
          <w:spacing w:val="-23"/>
        </w:rPr>
        <w:t xml:space="preserve"> </w:t>
      </w:r>
      <w:r>
        <w:t>In</w:t>
      </w:r>
      <w:r>
        <w:rPr>
          <w:spacing w:val="-23"/>
        </w:rPr>
        <w:t xml:space="preserve"> </w:t>
      </w:r>
      <w:r>
        <w:t>such</w:t>
      </w:r>
      <w:r>
        <w:rPr>
          <w:spacing w:val="-22"/>
        </w:rPr>
        <w:t xml:space="preserve"> </w:t>
      </w:r>
      <w:r>
        <w:t>a</w:t>
      </w:r>
      <w:r>
        <w:rPr>
          <w:spacing w:val="-22"/>
        </w:rPr>
        <w:t xml:space="preserve"> </w:t>
      </w:r>
      <w:r>
        <w:t>case</w:t>
      </w:r>
      <w:r>
        <w:rPr>
          <w:spacing w:val="-22"/>
        </w:rPr>
        <w:t xml:space="preserve"> </w:t>
      </w:r>
      <w:r>
        <w:t>there</w:t>
      </w:r>
      <w:r>
        <w:rPr>
          <w:spacing w:val="-22"/>
        </w:rPr>
        <w:t xml:space="preserve"> </w:t>
      </w:r>
      <w:r>
        <w:t>i</w:t>
      </w:r>
      <w:r>
        <w:t>s</w:t>
      </w:r>
      <w:r>
        <w:rPr>
          <w:spacing w:val="-22"/>
        </w:rPr>
        <w:t xml:space="preserve"> </w:t>
      </w:r>
      <w:r>
        <w:t>a</w:t>
      </w:r>
      <w:r>
        <w:rPr>
          <w:spacing w:val="-21"/>
        </w:rPr>
        <w:t xml:space="preserve"> </w:t>
      </w:r>
      <w:r>
        <w:t>clear</w:t>
      </w:r>
      <w:r>
        <w:rPr>
          <w:spacing w:val="-22"/>
        </w:rPr>
        <w:t xml:space="preserve"> </w:t>
      </w:r>
      <w:r>
        <w:t>breach by defendant. But in that case, if</w:t>
      </w:r>
      <w:r>
        <w:rPr>
          <w:spacing w:val="-32"/>
        </w:rPr>
        <w:t xml:space="preserve"> </w:t>
      </w:r>
      <w:r>
        <w:t>plaintiff did not have the balance Rs.9 lakhs (and</w:t>
      </w:r>
      <w:r>
        <w:rPr>
          <w:spacing w:val="-32"/>
        </w:rPr>
        <w:t xml:space="preserve"> </w:t>
      </w:r>
      <w:r>
        <w:t>the money required for stamp duty and registration) or the capacity to arrange</w:t>
      </w:r>
      <w:r>
        <w:rPr>
          <w:spacing w:val="-29"/>
        </w:rPr>
        <w:t xml:space="preserve"> </w:t>
      </w:r>
      <w:r>
        <w:t>and pay such money, when the contract had to beperformed, the plaintiff wi</w:t>
      </w:r>
      <w:r>
        <w:t>ll not be entitled to specific performance, even if</w:t>
      </w:r>
      <w:r>
        <w:rPr>
          <w:spacing w:val="-33"/>
        </w:rPr>
        <w:t xml:space="preserve"> </w:t>
      </w:r>
      <w:r>
        <w:t>he proves</w:t>
      </w:r>
      <w:r>
        <w:rPr>
          <w:spacing w:val="66"/>
        </w:rPr>
        <w:t xml:space="preserve"> </w:t>
      </w:r>
      <w:r>
        <w:t>breach</w:t>
      </w:r>
      <w:r>
        <w:rPr>
          <w:spacing w:val="69"/>
        </w:rPr>
        <w:t xml:space="preserve"> </w:t>
      </w:r>
      <w:r>
        <w:t>by</w:t>
      </w:r>
      <w:r>
        <w:rPr>
          <w:spacing w:val="67"/>
        </w:rPr>
        <w:t xml:space="preserve"> </w:t>
      </w:r>
      <w:r>
        <w:t>defendant,</w:t>
      </w:r>
      <w:r>
        <w:rPr>
          <w:spacing w:val="67"/>
        </w:rPr>
        <w:t xml:space="preserve"> </w:t>
      </w:r>
      <w:r>
        <w:t>as</w:t>
      </w:r>
      <w:r>
        <w:rPr>
          <w:spacing w:val="67"/>
        </w:rPr>
        <w:t xml:space="preserve"> </w:t>
      </w:r>
      <w:r>
        <w:t>he</w:t>
      </w:r>
      <w:r>
        <w:rPr>
          <w:spacing w:val="67"/>
        </w:rPr>
        <w:t xml:space="preserve"> </w:t>
      </w:r>
      <w:r>
        <w:t>was</w:t>
      </w:r>
      <w:r>
        <w:rPr>
          <w:spacing w:val="72"/>
        </w:rPr>
        <w:t xml:space="preserve"> </w:t>
      </w:r>
      <w:r>
        <w:t>not</w:t>
      </w:r>
    </w:p>
    <w:p w:rsidR="00CF2DBE" w:rsidRDefault="00CF2DBE">
      <w:pPr>
        <w:sectPr w:rsidR="00CF2DBE">
          <w:pgSz w:w="11910" w:h="16840"/>
          <w:pgMar w:top="1180" w:right="1320" w:bottom="900" w:left="940" w:header="0" w:footer="711" w:gutter="0"/>
          <w:cols w:space="720"/>
        </w:sectPr>
      </w:pPr>
    </w:p>
    <w:p w:rsidR="00CF2DBE" w:rsidRDefault="00012668">
      <w:pPr>
        <w:pStyle w:val="BodyText"/>
        <w:tabs>
          <w:tab w:val="left" w:pos="2859"/>
          <w:tab w:val="left" w:pos="3865"/>
          <w:tab w:val="left" w:pos="5710"/>
          <w:tab w:val="left" w:pos="6548"/>
          <w:tab w:val="left" w:pos="8225"/>
        </w:tabs>
        <w:spacing w:before="78"/>
        <w:ind w:left="1350"/>
        <w:jc w:val="left"/>
      </w:pPr>
      <w:r>
        <w:lastRenderedPageBreak/>
        <w:t>"ready</w:t>
      </w:r>
      <w:r>
        <w:tab/>
        <w:t>and</w:t>
      </w:r>
      <w:r>
        <w:tab/>
        <w:t>willing"</w:t>
      </w:r>
      <w:r>
        <w:tab/>
        <w:t>to</w:t>
      </w:r>
      <w:r>
        <w:tab/>
        <w:t>perform</w:t>
      </w:r>
      <w:r>
        <w:tab/>
        <w:t>his</w:t>
      </w:r>
    </w:p>
    <w:p w:rsidR="00CF2DBE" w:rsidRDefault="00012668">
      <w:pPr>
        <w:pStyle w:val="BodyText"/>
        <w:spacing w:line="316" w:lineRule="exact"/>
        <w:ind w:left="1350"/>
        <w:jc w:val="left"/>
      </w:pPr>
      <w:r>
        <w:t>obligations.”</w:t>
      </w:r>
    </w:p>
    <w:p w:rsidR="00CF2DBE" w:rsidRDefault="00012668">
      <w:pPr>
        <w:pStyle w:val="BodyText"/>
        <w:ind w:left="5541"/>
        <w:jc w:val="left"/>
      </w:pPr>
      <w:r>
        <w:rPr>
          <w:color w:val="212121"/>
        </w:rPr>
        <w:t>(Emphasis supplied)</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before="271" w:line="444" w:lineRule="auto"/>
        <w:ind w:right="113" w:firstLine="0"/>
        <w:jc w:val="both"/>
        <w:rPr>
          <w:b/>
          <w:sz w:val="28"/>
        </w:rPr>
      </w:pPr>
      <w:r>
        <w:rPr>
          <w:b/>
          <w:color w:val="212121"/>
          <w:sz w:val="28"/>
        </w:rPr>
        <w:t>Taking up the issue relating to measurement of</w:t>
      </w:r>
      <w:r>
        <w:rPr>
          <w:b/>
          <w:color w:val="212121"/>
          <w:spacing w:val="-117"/>
          <w:sz w:val="28"/>
        </w:rPr>
        <w:t xml:space="preserve"> </w:t>
      </w:r>
      <w:r>
        <w:rPr>
          <w:b/>
          <w:color w:val="212121"/>
          <w:sz w:val="28"/>
        </w:rPr>
        <w:t>the property, let us examine the matter in some detail.</w:t>
      </w:r>
      <w:r>
        <w:rPr>
          <w:b/>
          <w:color w:val="212121"/>
          <w:spacing w:val="-69"/>
          <w:sz w:val="28"/>
        </w:rPr>
        <w:t xml:space="preserve"> </w:t>
      </w:r>
      <w:r>
        <w:rPr>
          <w:b/>
          <w:color w:val="212121"/>
          <w:sz w:val="28"/>
        </w:rPr>
        <w:t>In</w:t>
      </w:r>
    </w:p>
    <w:p w:rsidR="00CF2DBE" w:rsidRDefault="00012668">
      <w:pPr>
        <w:pStyle w:val="BodyText"/>
        <w:spacing w:before="46" w:line="480" w:lineRule="auto"/>
        <w:ind w:right="112"/>
      </w:pPr>
      <w:r>
        <w:rPr>
          <w:color w:val="212121"/>
        </w:rPr>
        <w:t>Ext.A1 agreement the defendant had agreed to sell 75</w:t>
      </w:r>
      <w:r>
        <w:rPr>
          <w:color w:val="212121"/>
          <w:spacing w:val="-68"/>
        </w:rPr>
        <w:t xml:space="preserve"> </w:t>
      </w:r>
      <w:r>
        <w:rPr>
          <w:color w:val="212121"/>
        </w:rPr>
        <w:t>¾ cents acquired under document No.1405/1975. The price was fixed as Rs.34,000/- per cent. The extent was no doubt to be found on actual measure</w:t>
      </w:r>
      <w:r>
        <w:rPr>
          <w:color w:val="212121"/>
        </w:rPr>
        <w:t>ment. The trial Court found that though it is not stipulated as to</w:t>
      </w:r>
      <w:r>
        <w:rPr>
          <w:color w:val="212121"/>
          <w:spacing w:val="-72"/>
        </w:rPr>
        <w:t xml:space="preserve"> </w:t>
      </w:r>
      <w:r>
        <w:rPr>
          <w:color w:val="212121"/>
        </w:rPr>
        <w:t>who will carry measurement, but the defendant being in possession he was, to undertake the measurement. The defendant, when he was examined as DW1, has inter</w:t>
      </w:r>
      <w:r>
        <w:rPr>
          <w:color w:val="212121"/>
          <w:spacing w:val="-68"/>
        </w:rPr>
        <w:t xml:space="preserve"> </w:t>
      </w:r>
      <w:r>
        <w:rPr>
          <w:color w:val="212121"/>
        </w:rPr>
        <w:t>alia stated as follows; For the</w:t>
      </w:r>
      <w:r>
        <w:rPr>
          <w:color w:val="212121"/>
        </w:rPr>
        <w:t xml:space="preserve"> purpose of determination</w:t>
      </w:r>
      <w:r>
        <w:rPr>
          <w:color w:val="212121"/>
          <w:spacing w:val="-72"/>
        </w:rPr>
        <w:t xml:space="preserve"> </w:t>
      </w:r>
      <w:r>
        <w:rPr>
          <w:color w:val="212121"/>
        </w:rPr>
        <w:t>of sale consideration property had to be measured. He further states that after one week of the date of execution of the agreement Gopi brought a person and measured the property. When he saw the measuring activity, he went to the</w:t>
      </w:r>
      <w:r>
        <w:rPr>
          <w:color w:val="212121"/>
        </w:rPr>
        <w:t xml:space="preserve"> property and asked for a</w:t>
      </w:r>
      <w:r>
        <w:rPr>
          <w:color w:val="212121"/>
          <w:spacing w:val="-73"/>
        </w:rPr>
        <w:t xml:space="preserve"> </w:t>
      </w:r>
      <w:r>
        <w:rPr>
          <w:color w:val="212121"/>
        </w:rPr>
        <w:t>copy of the measurement details, but was not given. We proceed on the basis that the reference to Gopinath, is none other than the father of the plaintiff. He admits that these facts are not stated in the</w:t>
      </w:r>
      <w:r>
        <w:rPr>
          <w:color w:val="212121"/>
          <w:spacing w:val="96"/>
        </w:rPr>
        <w:t xml:space="preserve"> </w:t>
      </w:r>
      <w:r>
        <w:rPr>
          <w:color w:val="212121"/>
        </w:rPr>
        <w:t>written</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2"/>
      </w:pPr>
      <w:r>
        <w:rPr>
          <w:color w:val="212121"/>
        </w:rPr>
        <w:lastRenderedPageBreak/>
        <w:t>statement. He states that he did not know about the measurement of the property on 16.03.2008. There was no opportunity to get the plaint schedule property measured before the same was to be assigned. He specifically states that he has not convinced them</w:t>
      </w:r>
      <w:r>
        <w:rPr>
          <w:color w:val="212121"/>
          <w:spacing w:val="-68"/>
        </w:rPr>
        <w:t xml:space="preserve"> </w:t>
      </w:r>
      <w:r>
        <w:rPr>
          <w:color w:val="212121"/>
        </w:rPr>
        <w:t>the actual measurement of the plaint schedule property.</w:t>
      </w:r>
      <w:r>
        <w:rPr>
          <w:color w:val="212121"/>
          <w:spacing w:val="-69"/>
        </w:rPr>
        <w:t xml:space="preserve"> </w:t>
      </w:r>
      <w:r>
        <w:rPr>
          <w:color w:val="212121"/>
        </w:rPr>
        <w:t>He further states that no measurement of the plaint schedule property was done before the expiry of the agreement</w:t>
      </w:r>
      <w:r>
        <w:rPr>
          <w:color w:val="212121"/>
          <w:spacing w:val="-27"/>
        </w:rPr>
        <w:t xml:space="preserve"> </w:t>
      </w:r>
      <w:r>
        <w:rPr>
          <w:color w:val="212121"/>
        </w:rPr>
        <w:t>period.</w:t>
      </w:r>
      <w:r>
        <w:rPr>
          <w:color w:val="212121"/>
          <w:spacing w:val="-26"/>
        </w:rPr>
        <w:t xml:space="preserve"> </w:t>
      </w:r>
      <w:r>
        <w:rPr>
          <w:color w:val="212121"/>
        </w:rPr>
        <w:t>He</w:t>
      </w:r>
      <w:r>
        <w:rPr>
          <w:color w:val="212121"/>
          <w:spacing w:val="-27"/>
        </w:rPr>
        <w:t xml:space="preserve"> </w:t>
      </w:r>
      <w:r>
        <w:rPr>
          <w:color w:val="212121"/>
        </w:rPr>
        <w:t>further</w:t>
      </w:r>
      <w:r>
        <w:rPr>
          <w:color w:val="212121"/>
          <w:spacing w:val="-27"/>
        </w:rPr>
        <w:t xml:space="preserve"> </w:t>
      </w:r>
      <w:r>
        <w:rPr>
          <w:color w:val="212121"/>
        </w:rPr>
        <w:t>states</w:t>
      </w:r>
      <w:r>
        <w:rPr>
          <w:color w:val="212121"/>
          <w:spacing w:val="-26"/>
        </w:rPr>
        <w:t xml:space="preserve"> </w:t>
      </w:r>
      <w:r>
        <w:rPr>
          <w:color w:val="212121"/>
        </w:rPr>
        <w:t>that</w:t>
      </w:r>
      <w:r>
        <w:rPr>
          <w:color w:val="212121"/>
          <w:spacing w:val="-27"/>
        </w:rPr>
        <w:t xml:space="preserve"> </w:t>
      </w:r>
      <w:r>
        <w:rPr>
          <w:color w:val="212121"/>
        </w:rPr>
        <w:t>he</w:t>
      </w:r>
      <w:r>
        <w:rPr>
          <w:color w:val="212121"/>
          <w:spacing w:val="-26"/>
        </w:rPr>
        <w:t xml:space="preserve"> </w:t>
      </w:r>
      <w:r>
        <w:rPr>
          <w:color w:val="212121"/>
        </w:rPr>
        <w:t>has</w:t>
      </w:r>
      <w:r>
        <w:rPr>
          <w:color w:val="212121"/>
          <w:spacing w:val="-27"/>
        </w:rPr>
        <w:t xml:space="preserve"> </w:t>
      </w:r>
      <w:r>
        <w:rPr>
          <w:color w:val="212121"/>
        </w:rPr>
        <w:t>not</w:t>
      </w:r>
      <w:r>
        <w:rPr>
          <w:color w:val="212121"/>
          <w:spacing w:val="-24"/>
        </w:rPr>
        <w:t xml:space="preserve"> </w:t>
      </w:r>
      <w:r>
        <w:rPr>
          <w:color w:val="212121"/>
        </w:rPr>
        <w:t>got measured the extent of property after execution of</w:t>
      </w:r>
      <w:r>
        <w:rPr>
          <w:color w:val="212121"/>
          <w:spacing w:val="-73"/>
        </w:rPr>
        <w:t xml:space="preserve"> </w:t>
      </w:r>
      <w:r>
        <w:rPr>
          <w:color w:val="212121"/>
        </w:rPr>
        <w:t>the agreement. He states that he does not remember about the statement in Ext.A42 about the extent of the property being convinced of by the plaintiff and his father to be 70.950 cents. He specifically</w:t>
      </w:r>
      <w:r>
        <w:rPr>
          <w:color w:val="212121"/>
        </w:rPr>
        <w:t xml:space="preserve"> states</w:t>
      </w:r>
      <w:r>
        <w:rPr>
          <w:color w:val="212121"/>
          <w:spacing w:val="-68"/>
        </w:rPr>
        <w:t xml:space="preserve"> </w:t>
      </w:r>
      <w:r>
        <w:rPr>
          <w:color w:val="212121"/>
        </w:rPr>
        <w:t>that it</w:t>
      </w:r>
      <w:r>
        <w:rPr>
          <w:color w:val="212121"/>
          <w:spacing w:val="-42"/>
        </w:rPr>
        <w:t xml:space="preserve"> </w:t>
      </w:r>
      <w:r>
        <w:rPr>
          <w:color w:val="212121"/>
        </w:rPr>
        <w:t>is</w:t>
      </w:r>
      <w:r>
        <w:rPr>
          <w:color w:val="212121"/>
          <w:spacing w:val="-41"/>
        </w:rPr>
        <w:t xml:space="preserve"> </w:t>
      </w:r>
      <w:r>
        <w:rPr>
          <w:color w:val="212121"/>
        </w:rPr>
        <w:t>not</w:t>
      </w:r>
      <w:r>
        <w:rPr>
          <w:color w:val="212121"/>
          <w:spacing w:val="-41"/>
        </w:rPr>
        <w:t xml:space="preserve"> </w:t>
      </w:r>
      <w:r>
        <w:rPr>
          <w:color w:val="212121"/>
        </w:rPr>
        <w:t>right</w:t>
      </w:r>
      <w:r>
        <w:rPr>
          <w:color w:val="212121"/>
          <w:spacing w:val="-40"/>
        </w:rPr>
        <w:t xml:space="preserve"> </w:t>
      </w:r>
      <w:r>
        <w:rPr>
          <w:color w:val="212121"/>
        </w:rPr>
        <w:t>to</w:t>
      </w:r>
      <w:r>
        <w:rPr>
          <w:color w:val="212121"/>
          <w:spacing w:val="-41"/>
        </w:rPr>
        <w:t xml:space="preserve"> </w:t>
      </w:r>
      <w:r>
        <w:rPr>
          <w:color w:val="212121"/>
        </w:rPr>
        <w:t>say</w:t>
      </w:r>
      <w:r>
        <w:rPr>
          <w:color w:val="212121"/>
          <w:spacing w:val="-41"/>
        </w:rPr>
        <w:t xml:space="preserve"> </w:t>
      </w:r>
      <w:r>
        <w:rPr>
          <w:color w:val="212121"/>
        </w:rPr>
        <w:t>that</w:t>
      </w:r>
      <w:r>
        <w:rPr>
          <w:color w:val="212121"/>
          <w:spacing w:val="-41"/>
        </w:rPr>
        <w:t xml:space="preserve"> </w:t>
      </w:r>
      <w:r>
        <w:rPr>
          <w:color w:val="212121"/>
        </w:rPr>
        <w:t>the</w:t>
      </w:r>
      <w:r>
        <w:rPr>
          <w:color w:val="212121"/>
          <w:spacing w:val="-40"/>
        </w:rPr>
        <w:t xml:space="preserve"> </w:t>
      </w:r>
      <w:r>
        <w:rPr>
          <w:color w:val="212121"/>
        </w:rPr>
        <w:t>plaint</w:t>
      </w:r>
      <w:r>
        <w:rPr>
          <w:color w:val="212121"/>
          <w:spacing w:val="-42"/>
        </w:rPr>
        <w:t xml:space="preserve"> </w:t>
      </w:r>
      <w:r>
        <w:rPr>
          <w:color w:val="212121"/>
        </w:rPr>
        <w:t>schedule</w:t>
      </w:r>
      <w:r>
        <w:rPr>
          <w:color w:val="212121"/>
          <w:spacing w:val="-41"/>
        </w:rPr>
        <w:t xml:space="preserve"> </w:t>
      </w:r>
      <w:r>
        <w:rPr>
          <w:color w:val="212121"/>
        </w:rPr>
        <w:t>property has been got measured on 16.03.2008. He states that</w:t>
      </w:r>
      <w:r>
        <w:rPr>
          <w:color w:val="212121"/>
          <w:spacing w:val="-69"/>
        </w:rPr>
        <w:t xml:space="preserve"> </w:t>
      </w:r>
      <w:r>
        <w:rPr>
          <w:color w:val="212121"/>
        </w:rPr>
        <w:t>he was not present at that time. We would think that the High Court was in error in holding that on</w:t>
      </w:r>
      <w:r>
        <w:rPr>
          <w:color w:val="212121"/>
          <w:spacing w:val="-70"/>
        </w:rPr>
        <w:t xml:space="preserve"> </w:t>
      </w:r>
      <w:r>
        <w:rPr>
          <w:color w:val="212121"/>
        </w:rPr>
        <w:t>measurement being carried on 16.03</w:t>
      </w:r>
      <w:r>
        <w:rPr>
          <w:color w:val="212121"/>
        </w:rPr>
        <w:t>.2008, one of the conditions</w:t>
      </w:r>
      <w:r>
        <w:rPr>
          <w:color w:val="212121"/>
          <w:spacing w:val="-72"/>
        </w:rPr>
        <w:t xml:space="preserve"> </w:t>
      </w:r>
      <w:r>
        <w:rPr>
          <w:color w:val="212121"/>
        </w:rPr>
        <w:t>for the performance of agreement was satisfied if it is meant to find that the defendant had carried out the obligations under the contract. It is noticed from paragraph 23 of the impugned judgment that contrary</w:t>
      </w:r>
      <w:r>
        <w:rPr>
          <w:color w:val="212121"/>
          <w:spacing w:val="-71"/>
        </w:rPr>
        <w:t xml:space="preserve"> </w:t>
      </w:r>
      <w:r>
        <w:rPr>
          <w:color w:val="212121"/>
        </w:rPr>
        <w:t>to</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2"/>
      </w:pPr>
      <w:r>
        <w:rPr>
          <w:color w:val="212121"/>
        </w:rPr>
        <w:lastRenderedPageBreak/>
        <w:t>his deposition, which we have adverted to as DW1, it was contended on behalf of the defendant that the measurement on 16.03.2008 was at his instance. It is noticed that under Ext.A1 agreement the extent was stated to be 75 ¾ cents, under</w:t>
      </w:r>
      <w:r>
        <w:rPr>
          <w:color w:val="212121"/>
        </w:rPr>
        <w:t xml:space="preserve"> a particular</w:t>
      </w:r>
      <w:r>
        <w:rPr>
          <w:color w:val="212121"/>
          <w:spacing w:val="-69"/>
        </w:rPr>
        <w:t xml:space="preserve"> </w:t>
      </w:r>
      <w:r>
        <w:rPr>
          <w:color w:val="212121"/>
        </w:rPr>
        <w:t>assignment deed. The consideration was undoubtedly fixed with regard to the actual extent at the rate of</w:t>
      </w:r>
      <w:r>
        <w:rPr>
          <w:color w:val="212121"/>
          <w:spacing w:val="-69"/>
        </w:rPr>
        <w:t xml:space="preserve"> </w:t>
      </w:r>
      <w:r>
        <w:rPr>
          <w:color w:val="212121"/>
        </w:rPr>
        <w:t>Rs.34,000/- per cent. It is clear that the measurement</w:t>
      </w:r>
      <w:r>
        <w:rPr>
          <w:color w:val="212121"/>
          <w:spacing w:val="100"/>
        </w:rPr>
        <w:t xml:space="preserve"> </w:t>
      </w:r>
      <w:r>
        <w:rPr>
          <w:color w:val="212121"/>
        </w:rPr>
        <w:t>was essential for executing the conveyance and the performance of further mutual o</w:t>
      </w:r>
      <w:r>
        <w:rPr>
          <w:color w:val="212121"/>
        </w:rPr>
        <w:t>bligations. When the lawyers notice was caused to be sent on 24.01.2008 by the defendant, he adverts to 75 ¾ cents. There is no reference of any measurement having been done on 16.05.2007. We are inclined to find that it was the plaintiff who took the init</w:t>
      </w:r>
      <w:r>
        <w:rPr>
          <w:color w:val="212121"/>
        </w:rPr>
        <w:t>iative and the property indeed was measured on 16.03.2008. We are further inclined to agree with the trial Court that the plaintiff,</w:t>
      </w:r>
      <w:r>
        <w:rPr>
          <w:color w:val="212121"/>
          <w:spacing w:val="-29"/>
        </w:rPr>
        <w:t xml:space="preserve"> </w:t>
      </w:r>
      <w:r>
        <w:rPr>
          <w:color w:val="212121"/>
        </w:rPr>
        <w:t>it</w:t>
      </w:r>
      <w:r>
        <w:rPr>
          <w:color w:val="212121"/>
          <w:spacing w:val="-29"/>
        </w:rPr>
        <w:t xml:space="preserve"> </w:t>
      </w:r>
      <w:r>
        <w:rPr>
          <w:color w:val="212121"/>
        </w:rPr>
        <w:t>is</w:t>
      </w:r>
      <w:r>
        <w:rPr>
          <w:color w:val="212121"/>
          <w:spacing w:val="-29"/>
        </w:rPr>
        <w:t xml:space="preserve"> </w:t>
      </w:r>
      <w:r>
        <w:rPr>
          <w:color w:val="212121"/>
        </w:rPr>
        <w:t>who</w:t>
      </w:r>
      <w:r>
        <w:rPr>
          <w:color w:val="212121"/>
          <w:spacing w:val="-29"/>
        </w:rPr>
        <w:t xml:space="preserve"> </w:t>
      </w:r>
      <w:r>
        <w:rPr>
          <w:color w:val="212121"/>
        </w:rPr>
        <w:t>financed</w:t>
      </w:r>
      <w:r>
        <w:rPr>
          <w:color w:val="212121"/>
          <w:spacing w:val="-29"/>
        </w:rPr>
        <w:t xml:space="preserve"> </w:t>
      </w:r>
      <w:r>
        <w:rPr>
          <w:color w:val="212121"/>
        </w:rPr>
        <w:t>the</w:t>
      </w:r>
      <w:r>
        <w:rPr>
          <w:color w:val="212121"/>
          <w:spacing w:val="-29"/>
        </w:rPr>
        <w:t xml:space="preserve"> </w:t>
      </w:r>
      <w:r>
        <w:rPr>
          <w:color w:val="212121"/>
        </w:rPr>
        <w:t>measurement</w:t>
      </w:r>
      <w:r>
        <w:rPr>
          <w:color w:val="212121"/>
          <w:spacing w:val="-29"/>
        </w:rPr>
        <w:t xml:space="preserve"> </w:t>
      </w:r>
      <w:r>
        <w:rPr>
          <w:color w:val="212121"/>
        </w:rPr>
        <w:t>by</w:t>
      </w:r>
      <w:r>
        <w:rPr>
          <w:color w:val="212121"/>
          <w:spacing w:val="-29"/>
        </w:rPr>
        <w:t xml:space="preserve"> </w:t>
      </w:r>
      <w:r>
        <w:rPr>
          <w:color w:val="212121"/>
        </w:rPr>
        <w:t>making payment as he claimed. Testimony of the</w:t>
      </w:r>
      <w:r>
        <w:rPr>
          <w:color w:val="212121"/>
          <w:spacing w:val="104"/>
        </w:rPr>
        <w:t xml:space="preserve"> </w:t>
      </w:r>
      <w:r>
        <w:rPr>
          <w:color w:val="212121"/>
        </w:rPr>
        <w:t>witness accepted by the trial Court, which has had</w:t>
      </w:r>
      <w:r>
        <w:rPr>
          <w:color w:val="212121"/>
          <w:spacing w:val="-71"/>
        </w:rPr>
        <w:t xml:space="preserve"> </w:t>
      </w:r>
      <w:r>
        <w:rPr>
          <w:color w:val="212121"/>
        </w:rPr>
        <w:t>opportunity to watch the demeanour of the witness is not to be likely shaken by the appellate</w:t>
      </w:r>
      <w:r>
        <w:rPr>
          <w:color w:val="212121"/>
          <w:spacing w:val="-8"/>
        </w:rPr>
        <w:t xml:space="preserve"> </w:t>
      </w:r>
      <w:r>
        <w:rPr>
          <w:color w:val="212121"/>
        </w:rPr>
        <w:t>court.</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ListParagraph"/>
        <w:numPr>
          <w:ilvl w:val="0"/>
          <w:numId w:val="2"/>
        </w:numPr>
        <w:tabs>
          <w:tab w:val="left" w:pos="1221"/>
        </w:tabs>
        <w:spacing w:before="78" w:line="460" w:lineRule="auto"/>
        <w:ind w:right="117" w:firstLine="0"/>
        <w:jc w:val="both"/>
        <w:rPr>
          <w:b/>
          <w:sz w:val="28"/>
        </w:rPr>
      </w:pPr>
      <w:r>
        <w:rPr>
          <w:b/>
          <w:color w:val="212121"/>
          <w:sz w:val="28"/>
        </w:rPr>
        <w:lastRenderedPageBreak/>
        <w:t>Still further the next finding by the High Court is</w:t>
      </w:r>
      <w:r>
        <w:rPr>
          <w:b/>
          <w:color w:val="212121"/>
          <w:spacing w:val="-27"/>
          <w:sz w:val="28"/>
        </w:rPr>
        <w:t xml:space="preserve"> </w:t>
      </w:r>
      <w:r>
        <w:rPr>
          <w:b/>
          <w:color w:val="212121"/>
          <w:sz w:val="28"/>
        </w:rPr>
        <w:t>contained</w:t>
      </w:r>
      <w:r>
        <w:rPr>
          <w:b/>
          <w:color w:val="212121"/>
          <w:spacing w:val="-27"/>
          <w:sz w:val="28"/>
        </w:rPr>
        <w:t xml:space="preserve"> </w:t>
      </w:r>
      <w:r>
        <w:rPr>
          <w:b/>
          <w:color w:val="212121"/>
          <w:sz w:val="28"/>
        </w:rPr>
        <w:t>in</w:t>
      </w:r>
      <w:r>
        <w:rPr>
          <w:b/>
          <w:color w:val="212121"/>
          <w:spacing w:val="-26"/>
          <w:sz w:val="28"/>
        </w:rPr>
        <w:t xml:space="preserve"> </w:t>
      </w:r>
      <w:r>
        <w:rPr>
          <w:b/>
          <w:color w:val="212121"/>
          <w:sz w:val="28"/>
        </w:rPr>
        <w:t>paragraph</w:t>
      </w:r>
      <w:r>
        <w:rPr>
          <w:b/>
          <w:color w:val="212121"/>
          <w:spacing w:val="-27"/>
          <w:sz w:val="28"/>
        </w:rPr>
        <w:t xml:space="preserve"> </w:t>
      </w:r>
      <w:r>
        <w:rPr>
          <w:b/>
          <w:color w:val="212121"/>
          <w:sz w:val="28"/>
        </w:rPr>
        <w:t>24</w:t>
      </w:r>
      <w:r>
        <w:rPr>
          <w:b/>
          <w:color w:val="212121"/>
          <w:spacing w:val="-26"/>
          <w:sz w:val="28"/>
        </w:rPr>
        <w:t xml:space="preserve"> </w:t>
      </w:r>
      <w:r>
        <w:rPr>
          <w:b/>
          <w:color w:val="212121"/>
          <w:sz w:val="28"/>
        </w:rPr>
        <w:t>of</w:t>
      </w:r>
      <w:r>
        <w:rPr>
          <w:b/>
          <w:color w:val="212121"/>
          <w:spacing w:val="-27"/>
          <w:sz w:val="28"/>
        </w:rPr>
        <w:t xml:space="preserve"> </w:t>
      </w:r>
      <w:r>
        <w:rPr>
          <w:b/>
          <w:color w:val="212121"/>
          <w:sz w:val="28"/>
        </w:rPr>
        <w:t>its</w:t>
      </w:r>
      <w:r>
        <w:rPr>
          <w:b/>
          <w:color w:val="212121"/>
          <w:spacing w:val="-26"/>
          <w:sz w:val="28"/>
        </w:rPr>
        <w:t xml:space="preserve"> </w:t>
      </w:r>
      <w:r>
        <w:rPr>
          <w:b/>
          <w:color w:val="212121"/>
          <w:sz w:val="28"/>
        </w:rPr>
        <w:t>j</w:t>
      </w:r>
      <w:r>
        <w:rPr>
          <w:b/>
          <w:color w:val="212121"/>
          <w:sz w:val="28"/>
        </w:rPr>
        <w:t>udgment.</w:t>
      </w:r>
      <w:r>
        <w:rPr>
          <w:b/>
          <w:color w:val="212121"/>
          <w:spacing w:val="-27"/>
          <w:sz w:val="28"/>
        </w:rPr>
        <w:t xml:space="preserve"> </w:t>
      </w:r>
      <w:r>
        <w:rPr>
          <w:b/>
          <w:color w:val="212121"/>
          <w:sz w:val="28"/>
        </w:rPr>
        <w:t>The</w:t>
      </w:r>
      <w:r>
        <w:rPr>
          <w:b/>
          <w:color w:val="212121"/>
          <w:spacing w:val="-26"/>
          <w:sz w:val="28"/>
        </w:rPr>
        <w:t xml:space="preserve"> </w:t>
      </w:r>
      <w:r>
        <w:rPr>
          <w:b/>
          <w:color w:val="212121"/>
          <w:sz w:val="28"/>
        </w:rPr>
        <w:t>Court proceeds</w:t>
      </w:r>
      <w:r>
        <w:rPr>
          <w:b/>
          <w:color w:val="212121"/>
          <w:spacing w:val="29"/>
          <w:sz w:val="28"/>
        </w:rPr>
        <w:t xml:space="preserve"> </w:t>
      </w:r>
      <w:r>
        <w:rPr>
          <w:b/>
          <w:color w:val="212121"/>
          <w:sz w:val="28"/>
        </w:rPr>
        <w:t>to</w:t>
      </w:r>
      <w:r>
        <w:rPr>
          <w:b/>
          <w:color w:val="212121"/>
          <w:spacing w:val="29"/>
          <w:sz w:val="28"/>
        </w:rPr>
        <w:t xml:space="preserve"> </w:t>
      </w:r>
      <w:r>
        <w:rPr>
          <w:b/>
          <w:color w:val="212121"/>
          <w:sz w:val="28"/>
        </w:rPr>
        <w:t>hold</w:t>
      </w:r>
      <w:r>
        <w:rPr>
          <w:b/>
          <w:color w:val="212121"/>
          <w:spacing w:val="29"/>
          <w:sz w:val="28"/>
        </w:rPr>
        <w:t xml:space="preserve"> </w:t>
      </w:r>
      <w:r>
        <w:rPr>
          <w:b/>
          <w:color w:val="212121"/>
          <w:sz w:val="28"/>
        </w:rPr>
        <w:t>that</w:t>
      </w:r>
      <w:r>
        <w:rPr>
          <w:b/>
          <w:color w:val="212121"/>
          <w:spacing w:val="29"/>
          <w:sz w:val="28"/>
        </w:rPr>
        <w:t xml:space="preserve"> </w:t>
      </w:r>
      <w:r>
        <w:rPr>
          <w:b/>
          <w:color w:val="212121"/>
          <w:sz w:val="28"/>
        </w:rPr>
        <w:t>even</w:t>
      </w:r>
      <w:r>
        <w:rPr>
          <w:b/>
          <w:color w:val="212121"/>
          <w:spacing w:val="30"/>
          <w:sz w:val="28"/>
        </w:rPr>
        <w:t xml:space="preserve"> </w:t>
      </w:r>
      <w:r>
        <w:rPr>
          <w:b/>
          <w:color w:val="212121"/>
          <w:sz w:val="28"/>
        </w:rPr>
        <w:t>the</w:t>
      </w:r>
      <w:r>
        <w:rPr>
          <w:b/>
          <w:color w:val="212121"/>
          <w:spacing w:val="29"/>
          <w:sz w:val="28"/>
        </w:rPr>
        <w:t xml:space="preserve"> </w:t>
      </w:r>
      <w:r>
        <w:rPr>
          <w:b/>
          <w:color w:val="212121"/>
          <w:sz w:val="28"/>
        </w:rPr>
        <w:t>plaintiff</w:t>
      </w:r>
      <w:r>
        <w:rPr>
          <w:b/>
          <w:color w:val="212121"/>
          <w:spacing w:val="29"/>
          <w:sz w:val="28"/>
        </w:rPr>
        <w:t xml:space="preserve"> </w:t>
      </w:r>
      <w:r>
        <w:rPr>
          <w:b/>
          <w:color w:val="212121"/>
          <w:sz w:val="28"/>
        </w:rPr>
        <w:t>has</w:t>
      </w:r>
      <w:r>
        <w:rPr>
          <w:b/>
          <w:color w:val="212121"/>
          <w:spacing w:val="29"/>
          <w:sz w:val="28"/>
        </w:rPr>
        <w:t xml:space="preserve"> </w:t>
      </w:r>
      <w:r>
        <w:rPr>
          <w:b/>
          <w:color w:val="212121"/>
          <w:sz w:val="28"/>
        </w:rPr>
        <w:t>no</w:t>
      </w:r>
      <w:r>
        <w:rPr>
          <w:b/>
          <w:color w:val="212121"/>
          <w:spacing w:val="29"/>
          <w:sz w:val="28"/>
        </w:rPr>
        <w:t xml:space="preserve"> </w:t>
      </w:r>
      <w:r>
        <w:rPr>
          <w:b/>
          <w:color w:val="212121"/>
          <w:sz w:val="28"/>
        </w:rPr>
        <w:t>case</w:t>
      </w:r>
    </w:p>
    <w:p w:rsidR="00CF2DBE" w:rsidRDefault="00012668">
      <w:pPr>
        <w:pStyle w:val="BodyText"/>
        <w:spacing w:before="23" w:line="480" w:lineRule="auto"/>
        <w:ind w:right="114"/>
      </w:pPr>
      <w:r>
        <w:rPr>
          <w:color w:val="212121"/>
        </w:rPr>
        <w:t>that the defendant did not have title or that it was defective and the question of handing over title deed arises only on the execution of the sale deed and therefore no fault could be</w:t>
      </w:r>
      <w:r>
        <w:rPr>
          <w:color w:val="212121"/>
        </w:rPr>
        <w:t xml:space="preserve"> attributed to the defendant.</w:t>
      </w:r>
    </w:p>
    <w:p w:rsidR="00CF2DBE" w:rsidRDefault="00CF2DBE">
      <w:pPr>
        <w:pStyle w:val="BodyText"/>
        <w:spacing w:before="4"/>
        <w:ind w:left="0"/>
        <w:jc w:val="left"/>
        <w:rPr>
          <w:sz w:val="47"/>
        </w:rPr>
      </w:pPr>
    </w:p>
    <w:p w:rsidR="00CF2DBE" w:rsidRDefault="00012668">
      <w:pPr>
        <w:pStyle w:val="ListParagraph"/>
        <w:numPr>
          <w:ilvl w:val="0"/>
          <w:numId w:val="2"/>
        </w:numPr>
        <w:tabs>
          <w:tab w:val="left" w:pos="1221"/>
        </w:tabs>
        <w:spacing w:before="1" w:line="460" w:lineRule="auto"/>
        <w:ind w:right="112" w:firstLine="0"/>
        <w:jc w:val="both"/>
        <w:rPr>
          <w:b/>
          <w:sz w:val="28"/>
        </w:rPr>
      </w:pPr>
      <w:r>
        <w:rPr>
          <w:b/>
          <w:color w:val="212121"/>
          <w:sz w:val="28"/>
        </w:rPr>
        <w:t>In</w:t>
      </w:r>
      <w:r>
        <w:rPr>
          <w:b/>
          <w:color w:val="212121"/>
          <w:spacing w:val="-32"/>
          <w:sz w:val="28"/>
        </w:rPr>
        <w:t xml:space="preserve"> </w:t>
      </w:r>
      <w:r>
        <w:rPr>
          <w:b/>
          <w:color w:val="212121"/>
          <w:sz w:val="28"/>
        </w:rPr>
        <w:t>this</w:t>
      </w:r>
      <w:r>
        <w:rPr>
          <w:b/>
          <w:color w:val="212121"/>
          <w:spacing w:val="-31"/>
          <w:sz w:val="28"/>
        </w:rPr>
        <w:t xml:space="preserve"> </w:t>
      </w:r>
      <w:r>
        <w:rPr>
          <w:b/>
          <w:color w:val="212121"/>
          <w:sz w:val="28"/>
        </w:rPr>
        <w:t>regard</w:t>
      </w:r>
      <w:r>
        <w:rPr>
          <w:b/>
          <w:color w:val="212121"/>
          <w:spacing w:val="-31"/>
          <w:sz w:val="28"/>
        </w:rPr>
        <w:t xml:space="preserve"> </w:t>
      </w:r>
      <w:r>
        <w:rPr>
          <w:b/>
          <w:color w:val="212121"/>
          <w:sz w:val="28"/>
        </w:rPr>
        <w:t>there</w:t>
      </w:r>
      <w:r>
        <w:rPr>
          <w:b/>
          <w:color w:val="212121"/>
          <w:spacing w:val="-32"/>
          <w:sz w:val="28"/>
        </w:rPr>
        <w:t xml:space="preserve"> </w:t>
      </w:r>
      <w:r>
        <w:rPr>
          <w:b/>
          <w:color w:val="212121"/>
          <w:sz w:val="28"/>
        </w:rPr>
        <w:t>are</w:t>
      </w:r>
      <w:r>
        <w:rPr>
          <w:b/>
          <w:color w:val="212121"/>
          <w:spacing w:val="-31"/>
          <w:sz w:val="28"/>
        </w:rPr>
        <w:t xml:space="preserve"> </w:t>
      </w:r>
      <w:r>
        <w:rPr>
          <w:b/>
          <w:color w:val="212121"/>
          <w:sz w:val="28"/>
        </w:rPr>
        <w:t>two</w:t>
      </w:r>
      <w:r>
        <w:rPr>
          <w:b/>
          <w:color w:val="212121"/>
          <w:spacing w:val="-31"/>
          <w:sz w:val="28"/>
        </w:rPr>
        <w:t xml:space="preserve"> </w:t>
      </w:r>
      <w:r>
        <w:rPr>
          <w:b/>
          <w:color w:val="212121"/>
          <w:sz w:val="28"/>
        </w:rPr>
        <w:t>aspects</w:t>
      </w:r>
      <w:r>
        <w:rPr>
          <w:b/>
          <w:color w:val="212121"/>
          <w:spacing w:val="-31"/>
          <w:sz w:val="28"/>
        </w:rPr>
        <w:t xml:space="preserve"> </w:t>
      </w:r>
      <w:r>
        <w:rPr>
          <w:b/>
          <w:color w:val="212121"/>
          <w:sz w:val="28"/>
        </w:rPr>
        <w:t>which</w:t>
      </w:r>
      <w:r>
        <w:rPr>
          <w:b/>
          <w:color w:val="212121"/>
          <w:spacing w:val="-32"/>
          <w:sz w:val="28"/>
        </w:rPr>
        <w:t xml:space="preserve"> </w:t>
      </w:r>
      <w:r>
        <w:rPr>
          <w:b/>
          <w:color w:val="212121"/>
          <w:sz w:val="28"/>
        </w:rPr>
        <w:t>we</w:t>
      </w:r>
      <w:r>
        <w:rPr>
          <w:b/>
          <w:color w:val="212121"/>
          <w:spacing w:val="-31"/>
          <w:sz w:val="28"/>
        </w:rPr>
        <w:t xml:space="preserve"> </w:t>
      </w:r>
      <w:r>
        <w:rPr>
          <w:b/>
          <w:color w:val="212121"/>
          <w:sz w:val="28"/>
        </w:rPr>
        <w:t>would think has not been considered by the High Court. We have</w:t>
      </w:r>
      <w:r>
        <w:rPr>
          <w:b/>
          <w:color w:val="212121"/>
          <w:spacing w:val="54"/>
          <w:sz w:val="28"/>
        </w:rPr>
        <w:t xml:space="preserve"> </w:t>
      </w:r>
      <w:r>
        <w:rPr>
          <w:b/>
          <w:color w:val="212121"/>
          <w:sz w:val="28"/>
        </w:rPr>
        <w:t>adverted</w:t>
      </w:r>
      <w:r>
        <w:rPr>
          <w:b/>
          <w:color w:val="212121"/>
          <w:spacing w:val="54"/>
          <w:sz w:val="28"/>
        </w:rPr>
        <w:t xml:space="preserve"> </w:t>
      </w:r>
      <w:r>
        <w:rPr>
          <w:b/>
          <w:color w:val="212121"/>
          <w:sz w:val="28"/>
        </w:rPr>
        <w:t>to</w:t>
      </w:r>
      <w:r>
        <w:rPr>
          <w:b/>
          <w:color w:val="212121"/>
          <w:spacing w:val="54"/>
          <w:sz w:val="28"/>
        </w:rPr>
        <w:t xml:space="preserve"> </w:t>
      </w:r>
      <w:r>
        <w:rPr>
          <w:b/>
          <w:color w:val="212121"/>
          <w:sz w:val="28"/>
        </w:rPr>
        <w:t>the</w:t>
      </w:r>
      <w:r>
        <w:rPr>
          <w:b/>
          <w:color w:val="212121"/>
          <w:spacing w:val="54"/>
          <w:sz w:val="28"/>
        </w:rPr>
        <w:t xml:space="preserve"> </w:t>
      </w:r>
      <w:r>
        <w:rPr>
          <w:b/>
          <w:color w:val="212121"/>
          <w:sz w:val="28"/>
        </w:rPr>
        <w:t>statements</w:t>
      </w:r>
      <w:r>
        <w:rPr>
          <w:b/>
          <w:color w:val="212121"/>
          <w:spacing w:val="55"/>
          <w:sz w:val="28"/>
        </w:rPr>
        <w:t xml:space="preserve"> </w:t>
      </w:r>
      <w:r>
        <w:rPr>
          <w:b/>
          <w:color w:val="212121"/>
          <w:sz w:val="28"/>
        </w:rPr>
        <w:t>in</w:t>
      </w:r>
      <w:r>
        <w:rPr>
          <w:b/>
          <w:color w:val="212121"/>
          <w:spacing w:val="54"/>
          <w:sz w:val="28"/>
        </w:rPr>
        <w:t xml:space="preserve"> </w:t>
      </w:r>
      <w:r>
        <w:rPr>
          <w:b/>
          <w:color w:val="212121"/>
          <w:sz w:val="28"/>
        </w:rPr>
        <w:t>the</w:t>
      </w:r>
      <w:r>
        <w:rPr>
          <w:b/>
          <w:color w:val="212121"/>
          <w:spacing w:val="54"/>
          <w:sz w:val="28"/>
        </w:rPr>
        <w:t xml:space="preserve"> </w:t>
      </w:r>
      <w:r>
        <w:rPr>
          <w:b/>
          <w:color w:val="212121"/>
          <w:sz w:val="28"/>
        </w:rPr>
        <w:t>reply</w:t>
      </w:r>
      <w:r>
        <w:rPr>
          <w:b/>
          <w:color w:val="212121"/>
          <w:spacing w:val="54"/>
          <w:sz w:val="28"/>
        </w:rPr>
        <w:t xml:space="preserve"> </w:t>
      </w:r>
      <w:r>
        <w:rPr>
          <w:b/>
          <w:color w:val="212121"/>
          <w:sz w:val="28"/>
        </w:rPr>
        <w:t>notice</w:t>
      </w:r>
    </w:p>
    <w:p w:rsidR="00CF2DBE" w:rsidRDefault="00012668">
      <w:pPr>
        <w:pStyle w:val="BodyText"/>
        <w:spacing w:before="22" w:line="480" w:lineRule="auto"/>
        <w:ind w:right="112"/>
      </w:pPr>
      <w:r>
        <w:rPr>
          <w:color w:val="212121"/>
        </w:rPr>
        <w:t>sent</w:t>
      </w:r>
      <w:r>
        <w:rPr>
          <w:color w:val="212121"/>
          <w:spacing w:val="-36"/>
        </w:rPr>
        <w:t xml:space="preserve"> </w:t>
      </w:r>
      <w:r>
        <w:rPr>
          <w:color w:val="212121"/>
        </w:rPr>
        <w:t>dated</w:t>
      </w:r>
      <w:r>
        <w:rPr>
          <w:color w:val="212121"/>
          <w:spacing w:val="-34"/>
        </w:rPr>
        <w:t xml:space="preserve"> </w:t>
      </w:r>
      <w:r>
        <w:rPr>
          <w:color w:val="212121"/>
        </w:rPr>
        <w:t>18.03.2008</w:t>
      </w:r>
      <w:r>
        <w:rPr>
          <w:color w:val="212121"/>
          <w:spacing w:val="-34"/>
        </w:rPr>
        <w:t xml:space="preserve"> </w:t>
      </w:r>
      <w:r>
        <w:rPr>
          <w:color w:val="212121"/>
        </w:rPr>
        <w:t>by</w:t>
      </w:r>
      <w:r>
        <w:rPr>
          <w:color w:val="212121"/>
          <w:spacing w:val="-35"/>
        </w:rPr>
        <w:t xml:space="preserve"> </w:t>
      </w:r>
      <w:r>
        <w:rPr>
          <w:color w:val="212121"/>
        </w:rPr>
        <w:t>the</w:t>
      </w:r>
      <w:r>
        <w:rPr>
          <w:color w:val="212121"/>
          <w:spacing w:val="-32"/>
        </w:rPr>
        <w:t xml:space="preserve"> </w:t>
      </w:r>
      <w:r>
        <w:rPr>
          <w:color w:val="212121"/>
        </w:rPr>
        <w:t>plaintiff.</w:t>
      </w:r>
      <w:r>
        <w:rPr>
          <w:color w:val="212121"/>
          <w:spacing w:val="-35"/>
        </w:rPr>
        <w:t xml:space="preserve"> </w:t>
      </w:r>
      <w:r>
        <w:rPr>
          <w:color w:val="212121"/>
        </w:rPr>
        <w:t>The</w:t>
      </w:r>
      <w:r>
        <w:rPr>
          <w:color w:val="212121"/>
          <w:spacing w:val="-34"/>
        </w:rPr>
        <w:t xml:space="preserve"> </w:t>
      </w:r>
      <w:r>
        <w:rPr>
          <w:color w:val="212121"/>
        </w:rPr>
        <w:t>measurement took place on 16.03.2008. On measurement it appears</w:t>
      </w:r>
      <w:r>
        <w:rPr>
          <w:color w:val="212121"/>
          <w:spacing w:val="-68"/>
        </w:rPr>
        <w:t xml:space="preserve"> </w:t>
      </w:r>
      <w:r>
        <w:rPr>
          <w:color w:val="212121"/>
        </w:rPr>
        <w:t>to have been found that the extent available with the defendant was 70.950 cents. However, plaintiff found that one cent out of the 70.950 cents was not with</w:t>
      </w:r>
      <w:r>
        <w:rPr>
          <w:color w:val="212121"/>
          <w:spacing w:val="-70"/>
        </w:rPr>
        <w:t xml:space="preserve"> </w:t>
      </w:r>
      <w:r>
        <w:rPr>
          <w:color w:val="212121"/>
        </w:rPr>
        <w:t>the defendant and instead was with</w:t>
      </w:r>
      <w:r>
        <w:rPr>
          <w:color w:val="212121"/>
        </w:rPr>
        <w:t xml:space="preserve"> one Kochammu and half of cent was with somebody else in the northern side. However, when this was brought to the notice of defendant, according to plaintiff, he wanted payment on the basis that he had the whole of 70.950 cents. Therefore,</w:t>
      </w:r>
      <w:r>
        <w:rPr>
          <w:color w:val="212121"/>
          <w:spacing w:val="33"/>
        </w:rPr>
        <w:t xml:space="preserve"> </w:t>
      </w:r>
      <w:r>
        <w:rPr>
          <w:color w:val="212121"/>
        </w:rPr>
        <w:t>the</w:t>
      </w:r>
      <w:r>
        <w:rPr>
          <w:color w:val="212121"/>
          <w:spacing w:val="33"/>
        </w:rPr>
        <w:t xml:space="preserve"> </w:t>
      </w:r>
      <w:r>
        <w:rPr>
          <w:color w:val="212121"/>
        </w:rPr>
        <w:t>said</w:t>
      </w:r>
      <w:r>
        <w:rPr>
          <w:color w:val="212121"/>
          <w:spacing w:val="33"/>
        </w:rPr>
        <w:t xml:space="preserve"> </w:t>
      </w:r>
      <w:r>
        <w:rPr>
          <w:color w:val="212121"/>
        </w:rPr>
        <w:t>question</w:t>
      </w:r>
      <w:r>
        <w:rPr>
          <w:color w:val="212121"/>
          <w:spacing w:val="33"/>
        </w:rPr>
        <w:t xml:space="preserve"> </w:t>
      </w:r>
      <w:r>
        <w:rPr>
          <w:color w:val="212121"/>
        </w:rPr>
        <w:t>related</w:t>
      </w:r>
      <w:r>
        <w:rPr>
          <w:color w:val="212121"/>
          <w:spacing w:val="33"/>
        </w:rPr>
        <w:t xml:space="preserve"> </w:t>
      </w:r>
      <w:r>
        <w:rPr>
          <w:color w:val="212121"/>
        </w:rPr>
        <w:t>to</w:t>
      </w:r>
      <w:r>
        <w:rPr>
          <w:color w:val="212121"/>
          <w:spacing w:val="33"/>
        </w:rPr>
        <w:t xml:space="preserve"> </w:t>
      </w:r>
      <w:r>
        <w:rPr>
          <w:color w:val="212121"/>
        </w:rPr>
        <w:t>the</w:t>
      </w:r>
      <w:r>
        <w:rPr>
          <w:color w:val="212121"/>
          <w:spacing w:val="34"/>
        </w:rPr>
        <w:t xml:space="preserve"> </w:t>
      </w:r>
      <w:r>
        <w:rPr>
          <w:color w:val="212121"/>
        </w:rPr>
        <w:t>title</w:t>
      </w:r>
      <w:r>
        <w:rPr>
          <w:color w:val="212121"/>
          <w:spacing w:val="33"/>
        </w:rPr>
        <w:t xml:space="preserve"> </w:t>
      </w:r>
      <w:r>
        <w:rPr>
          <w:color w:val="212121"/>
        </w:rPr>
        <w:t>of</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1"/>
      </w:pPr>
      <w:r>
        <w:rPr>
          <w:color w:val="212121"/>
        </w:rPr>
        <w:lastRenderedPageBreak/>
        <w:t>the defendant, a question relating to the exact</w:t>
      </w:r>
      <w:r>
        <w:rPr>
          <w:color w:val="212121"/>
          <w:spacing w:val="-69"/>
        </w:rPr>
        <w:t xml:space="preserve"> </w:t>
      </w:r>
      <w:r>
        <w:rPr>
          <w:color w:val="212121"/>
        </w:rPr>
        <w:t>extent available for being conveyed. Secondly and far more importantly, admittedly there was a mortgage over the plaint schedule property created in 1983 by</w:t>
      </w:r>
      <w:r>
        <w:rPr>
          <w:color w:val="212121"/>
          <w:spacing w:val="96"/>
        </w:rPr>
        <w:t xml:space="preserve"> </w:t>
      </w:r>
      <w:r>
        <w:rPr>
          <w:color w:val="212121"/>
        </w:rPr>
        <w:t>the defendant. Encumbrance certificates produced by the plaintiff has been relied upon by the trial Court to find that the mortgage had not been cleared. The defendant in his evidence as DW1 sets up the case</w:t>
      </w:r>
      <w:r>
        <w:rPr>
          <w:color w:val="212121"/>
          <w:spacing w:val="-73"/>
        </w:rPr>
        <w:t xml:space="preserve"> </w:t>
      </w:r>
      <w:r>
        <w:rPr>
          <w:color w:val="212121"/>
        </w:rPr>
        <w:t>that the</w:t>
      </w:r>
      <w:r>
        <w:rPr>
          <w:color w:val="212121"/>
          <w:spacing w:val="-29"/>
        </w:rPr>
        <w:t xml:space="preserve"> </w:t>
      </w:r>
      <w:r>
        <w:rPr>
          <w:color w:val="212121"/>
        </w:rPr>
        <w:t>mortgage</w:t>
      </w:r>
      <w:r>
        <w:rPr>
          <w:color w:val="212121"/>
          <w:spacing w:val="-30"/>
        </w:rPr>
        <w:t xml:space="preserve"> </w:t>
      </w:r>
      <w:r>
        <w:rPr>
          <w:color w:val="212121"/>
        </w:rPr>
        <w:t>was</w:t>
      </w:r>
      <w:r>
        <w:rPr>
          <w:color w:val="212121"/>
          <w:spacing w:val="-29"/>
        </w:rPr>
        <w:t xml:space="preserve"> </w:t>
      </w:r>
      <w:r>
        <w:rPr>
          <w:color w:val="212121"/>
        </w:rPr>
        <w:t>cleared</w:t>
      </w:r>
      <w:r>
        <w:rPr>
          <w:color w:val="212121"/>
          <w:spacing w:val="-29"/>
        </w:rPr>
        <w:t xml:space="preserve"> </w:t>
      </w:r>
      <w:r>
        <w:rPr>
          <w:color w:val="212121"/>
        </w:rPr>
        <w:t>and</w:t>
      </w:r>
      <w:r>
        <w:rPr>
          <w:color w:val="212121"/>
          <w:spacing w:val="-29"/>
        </w:rPr>
        <w:t xml:space="preserve"> </w:t>
      </w:r>
      <w:r>
        <w:rPr>
          <w:color w:val="212121"/>
        </w:rPr>
        <w:t>release</w:t>
      </w:r>
      <w:r>
        <w:rPr>
          <w:color w:val="212121"/>
          <w:spacing w:val="-29"/>
        </w:rPr>
        <w:t xml:space="preserve"> </w:t>
      </w:r>
      <w:r>
        <w:rPr>
          <w:color w:val="212121"/>
        </w:rPr>
        <w:t>deed</w:t>
      </w:r>
      <w:r>
        <w:rPr>
          <w:color w:val="212121"/>
          <w:spacing w:val="-30"/>
        </w:rPr>
        <w:t xml:space="preserve"> </w:t>
      </w:r>
      <w:r>
        <w:rPr>
          <w:color w:val="212121"/>
        </w:rPr>
        <w:t>w</w:t>
      </w:r>
      <w:r>
        <w:rPr>
          <w:color w:val="212121"/>
        </w:rPr>
        <w:t>as</w:t>
      </w:r>
      <w:r>
        <w:rPr>
          <w:color w:val="212121"/>
          <w:spacing w:val="-28"/>
        </w:rPr>
        <w:t xml:space="preserve"> </w:t>
      </w:r>
      <w:r>
        <w:rPr>
          <w:color w:val="212121"/>
        </w:rPr>
        <w:t>available with him. It is at his home. On the one hand, the encumbrance certificates did disclose the mortgage</w:t>
      </w:r>
      <w:r>
        <w:rPr>
          <w:color w:val="212121"/>
          <w:spacing w:val="-70"/>
        </w:rPr>
        <w:t xml:space="preserve"> </w:t>
      </w:r>
      <w:r>
        <w:rPr>
          <w:color w:val="212121"/>
        </w:rPr>
        <w:t>and they did not reveal the clearing of the mortgage. The defendant</w:t>
      </w:r>
      <w:r>
        <w:rPr>
          <w:color w:val="212121"/>
          <w:spacing w:val="-27"/>
        </w:rPr>
        <w:t xml:space="preserve"> </w:t>
      </w:r>
      <w:r>
        <w:rPr>
          <w:color w:val="212121"/>
        </w:rPr>
        <w:t>on</w:t>
      </w:r>
      <w:r>
        <w:rPr>
          <w:color w:val="212121"/>
          <w:spacing w:val="-27"/>
        </w:rPr>
        <w:t xml:space="preserve"> </w:t>
      </w:r>
      <w:r>
        <w:rPr>
          <w:color w:val="212121"/>
        </w:rPr>
        <w:t>the</w:t>
      </w:r>
      <w:r>
        <w:rPr>
          <w:color w:val="212121"/>
          <w:spacing w:val="-26"/>
        </w:rPr>
        <w:t xml:space="preserve"> </w:t>
      </w:r>
      <w:r>
        <w:rPr>
          <w:color w:val="212121"/>
        </w:rPr>
        <w:t>other</w:t>
      </w:r>
      <w:r>
        <w:rPr>
          <w:color w:val="212121"/>
          <w:spacing w:val="-27"/>
        </w:rPr>
        <w:t xml:space="preserve"> </w:t>
      </w:r>
      <w:r>
        <w:rPr>
          <w:color w:val="212121"/>
        </w:rPr>
        <w:t>hand,</w:t>
      </w:r>
      <w:r>
        <w:rPr>
          <w:color w:val="212121"/>
          <w:spacing w:val="-27"/>
        </w:rPr>
        <w:t xml:space="preserve"> </w:t>
      </w:r>
      <w:r>
        <w:rPr>
          <w:color w:val="212121"/>
        </w:rPr>
        <w:t>though</w:t>
      </w:r>
      <w:r>
        <w:rPr>
          <w:color w:val="212121"/>
          <w:spacing w:val="-26"/>
        </w:rPr>
        <w:t xml:space="preserve"> </w:t>
      </w:r>
      <w:r>
        <w:rPr>
          <w:color w:val="212121"/>
        </w:rPr>
        <w:t>setting</w:t>
      </w:r>
      <w:r>
        <w:rPr>
          <w:color w:val="212121"/>
          <w:spacing w:val="-27"/>
        </w:rPr>
        <w:t xml:space="preserve"> </w:t>
      </w:r>
      <w:r>
        <w:rPr>
          <w:color w:val="212121"/>
        </w:rPr>
        <w:t>up</w:t>
      </w:r>
      <w:r>
        <w:rPr>
          <w:color w:val="212121"/>
          <w:spacing w:val="-26"/>
        </w:rPr>
        <w:t xml:space="preserve"> </w:t>
      </w:r>
      <w:r>
        <w:rPr>
          <w:color w:val="212121"/>
        </w:rPr>
        <w:t>the</w:t>
      </w:r>
      <w:r>
        <w:rPr>
          <w:color w:val="212121"/>
          <w:spacing w:val="-27"/>
        </w:rPr>
        <w:t xml:space="preserve"> </w:t>
      </w:r>
      <w:r>
        <w:rPr>
          <w:color w:val="212121"/>
        </w:rPr>
        <w:t>case that</w:t>
      </w:r>
      <w:r>
        <w:rPr>
          <w:color w:val="212121"/>
          <w:spacing w:val="-25"/>
        </w:rPr>
        <w:t xml:space="preserve"> </w:t>
      </w:r>
      <w:r>
        <w:rPr>
          <w:color w:val="212121"/>
        </w:rPr>
        <w:t>the</w:t>
      </w:r>
      <w:r>
        <w:rPr>
          <w:color w:val="212121"/>
          <w:spacing w:val="-24"/>
        </w:rPr>
        <w:t xml:space="preserve"> </w:t>
      </w:r>
      <w:r>
        <w:rPr>
          <w:color w:val="212121"/>
        </w:rPr>
        <w:t>debt</w:t>
      </w:r>
      <w:r>
        <w:rPr>
          <w:color w:val="212121"/>
          <w:spacing w:val="-24"/>
        </w:rPr>
        <w:t xml:space="preserve"> </w:t>
      </w:r>
      <w:r>
        <w:rPr>
          <w:color w:val="212121"/>
        </w:rPr>
        <w:t>was</w:t>
      </w:r>
      <w:r>
        <w:rPr>
          <w:color w:val="212121"/>
          <w:spacing w:val="-25"/>
        </w:rPr>
        <w:t xml:space="preserve"> </w:t>
      </w:r>
      <w:r>
        <w:rPr>
          <w:color w:val="212121"/>
        </w:rPr>
        <w:t>paid</w:t>
      </w:r>
      <w:r>
        <w:rPr>
          <w:color w:val="212121"/>
          <w:spacing w:val="-24"/>
        </w:rPr>
        <w:t xml:space="preserve"> </w:t>
      </w:r>
      <w:r>
        <w:rPr>
          <w:color w:val="212121"/>
        </w:rPr>
        <w:t>of</w:t>
      </w:r>
      <w:r>
        <w:rPr>
          <w:color w:val="212121"/>
          <w:spacing w:val="-24"/>
        </w:rPr>
        <w:t xml:space="preserve"> </w:t>
      </w:r>
      <w:r>
        <w:rPr>
          <w:color w:val="212121"/>
        </w:rPr>
        <w:t>and</w:t>
      </w:r>
      <w:r>
        <w:rPr>
          <w:color w:val="212121"/>
          <w:spacing w:val="-25"/>
        </w:rPr>
        <w:t xml:space="preserve"> </w:t>
      </w:r>
      <w:r>
        <w:rPr>
          <w:color w:val="212121"/>
        </w:rPr>
        <w:t>mortgage</w:t>
      </w:r>
      <w:r>
        <w:rPr>
          <w:color w:val="212121"/>
          <w:spacing w:val="-24"/>
        </w:rPr>
        <w:t xml:space="preserve"> </w:t>
      </w:r>
      <w:r>
        <w:rPr>
          <w:color w:val="212121"/>
        </w:rPr>
        <w:t>was</w:t>
      </w:r>
      <w:r>
        <w:rPr>
          <w:color w:val="212121"/>
          <w:spacing w:val="-24"/>
        </w:rPr>
        <w:t xml:space="preserve"> </w:t>
      </w:r>
      <w:r>
        <w:rPr>
          <w:color w:val="212121"/>
        </w:rPr>
        <w:t>got</w:t>
      </w:r>
      <w:r>
        <w:rPr>
          <w:color w:val="212121"/>
          <w:spacing w:val="-24"/>
        </w:rPr>
        <w:t xml:space="preserve"> </w:t>
      </w:r>
      <w:r>
        <w:rPr>
          <w:color w:val="212121"/>
        </w:rPr>
        <w:t>released but did not choose to produce the evidence which was in his</w:t>
      </w:r>
      <w:r>
        <w:rPr>
          <w:color w:val="212121"/>
          <w:spacing w:val="-3"/>
        </w:rPr>
        <w:t xml:space="preserve"> </w:t>
      </w:r>
      <w:r>
        <w:rPr>
          <w:color w:val="212121"/>
        </w:rPr>
        <w:t>possession.</w:t>
      </w:r>
    </w:p>
    <w:p w:rsidR="00CF2DBE" w:rsidRDefault="00CF2DBE">
      <w:pPr>
        <w:pStyle w:val="BodyText"/>
        <w:spacing w:before="4"/>
        <w:ind w:left="0"/>
        <w:jc w:val="left"/>
        <w:rPr>
          <w:sz w:val="26"/>
        </w:rPr>
      </w:pPr>
    </w:p>
    <w:p w:rsidR="00CF2DBE" w:rsidRDefault="00012668">
      <w:pPr>
        <w:pStyle w:val="ListParagraph"/>
        <w:numPr>
          <w:ilvl w:val="0"/>
          <w:numId w:val="2"/>
        </w:numPr>
        <w:tabs>
          <w:tab w:val="left" w:pos="1221"/>
        </w:tabs>
        <w:spacing w:before="0" w:line="634" w:lineRule="exact"/>
        <w:ind w:firstLine="0"/>
        <w:jc w:val="both"/>
        <w:rPr>
          <w:b/>
          <w:sz w:val="28"/>
        </w:rPr>
      </w:pPr>
      <w:r>
        <w:rPr>
          <w:b/>
          <w:color w:val="000009"/>
          <w:sz w:val="28"/>
        </w:rPr>
        <w:t>The High Court has overlooked this aspect and</w:t>
      </w:r>
      <w:r>
        <w:rPr>
          <w:b/>
          <w:color w:val="000009"/>
          <w:spacing w:val="-119"/>
          <w:sz w:val="28"/>
        </w:rPr>
        <w:t xml:space="preserve"> </w:t>
      </w:r>
      <w:r>
        <w:rPr>
          <w:b/>
          <w:color w:val="000009"/>
          <w:sz w:val="28"/>
        </w:rPr>
        <w:t>came to the conclusion that there was no dispute relating to the title. Under Ext.A1 agreement, it was</w:t>
      </w:r>
      <w:r>
        <w:rPr>
          <w:b/>
          <w:color w:val="000009"/>
          <w:spacing w:val="-69"/>
          <w:sz w:val="28"/>
        </w:rPr>
        <w:t xml:space="preserve"> </w:t>
      </w:r>
      <w:r>
        <w:rPr>
          <w:b/>
          <w:color w:val="000009"/>
          <w:sz w:val="28"/>
        </w:rPr>
        <w:t>incu</w:t>
      </w:r>
      <w:r>
        <w:rPr>
          <w:b/>
          <w:color w:val="000009"/>
          <w:sz w:val="28"/>
        </w:rPr>
        <w:t>mbent upon the defendant to convince the plaintiff about</w:t>
      </w:r>
      <w:r>
        <w:rPr>
          <w:b/>
          <w:color w:val="000009"/>
          <w:spacing w:val="-70"/>
          <w:sz w:val="28"/>
        </w:rPr>
        <w:t xml:space="preserve"> </w:t>
      </w:r>
      <w:r>
        <w:rPr>
          <w:b/>
          <w:color w:val="000009"/>
          <w:sz w:val="28"/>
        </w:rPr>
        <w:t>the</w:t>
      </w:r>
    </w:p>
    <w:p w:rsidR="00CF2DBE" w:rsidRDefault="00012668">
      <w:pPr>
        <w:pStyle w:val="BodyText"/>
        <w:spacing w:before="275" w:line="480" w:lineRule="auto"/>
        <w:ind w:right="117"/>
      </w:pPr>
      <w:r>
        <w:rPr>
          <w:color w:val="000009"/>
        </w:rPr>
        <w:t>title of the property and other connected things. No doubt,</w:t>
      </w:r>
      <w:r>
        <w:rPr>
          <w:color w:val="000009"/>
          <w:spacing w:val="-27"/>
        </w:rPr>
        <w:t xml:space="preserve"> </w:t>
      </w:r>
      <w:r>
        <w:rPr>
          <w:color w:val="000009"/>
        </w:rPr>
        <w:t>t</w:t>
      </w:r>
      <w:r>
        <w:rPr>
          <w:color w:val="212121"/>
        </w:rPr>
        <w:t>he</w:t>
      </w:r>
      <w:r>
        <w:rPr>
          <w:color w:val="212121"/>
          <w:spacing w:val="-27"/>
        </w:rPr>
        <w:t xml:space="preserve"> </w:t>
      </w:r>
      <w:r>
        <w:rPr>
          <w:color w:val="212121"/>
        </w:rPr>
        <w:t>plaintiff</w:t>
      </w:r>
      <w:r>
        <w:rPr>
          <w:color w:val="212121"/>
          <w:spacing w:val="-26"/>
        </w:rPr>
        <w:t xml:space="preserve"> </w:t>
      </w:r>
      <w:r>
        <w:rPr>
          <w:color w:val="212121"/>
        </w:rPr>
        <w:t>had</w:t>
      </w:r>
      <w:r>
        <w:rPr>
          <w:color w:val="212121"/>
          <w:spacing w:val="-27"/>
        </w:rPr>
        <w:t xml:space="preserve"> </w:t>
      </w:r>
      <w:r>
        <w:rPr>
          <w:color w:val="212121"/>
        </w:rPr>
        <w:t>made</w:t>
      </w:r>
      <w:r>
        <w:rPr>
          <w:color w:val="212121"/>
          <w:spacing w:val="-27"/>
        </w:rPr>
        <w:t xml:space="preserve"> </w:t>
      </w:r>
      <w:r>
        <w:rPr>
          <w:color w:val="212121"/>
        </w:rPr>
        <w:t>a</w:t>
      </w:r>
      <w:r>
        <w:rPr>
          <w:color w:val="212121"/>
          <w:spacing w:val="-26"/>
        </w:rPr>
        <w:t xml:space="preserve"> </w:t>
      </w:r>
      <w:r>
        <w:rPr>
          <w:color w:val="212121"/>
        </w:rPr>
        <w:t>demand</w:t>
      </w:r>
      <w:r>
        <w:rPr>
          <w:color w:val="212121"/>
          <w:spacing w:val="-27"/>
        </w:rPr>
        <w:t xml:space="preserve"> </w:t>
      </w:r>
      <w:r>
        <w:rPr>
          <w:color w:val="212121"/>
        </w:rPr>
        <w:t>for</w:t>
      </w:r>
      <w:r>
        <w:rPr>
          <w:color w:val="212121"/>
          <w:spacing w:val="-27"/>
        </w:rPr>
        <w:t xml:space="preserve"> </w:t>
      </w:r>
      <w:r>
        <w:rPr>
          <w:color w:val="212121"/>
        </w:rPr>
        <w:t>the</w:t>
      </w:r>
      <w:r>
        <w:rPr>
          <w:color w:val="212121"/>
          <w:spacing w:val="-26"/>
        </w:rPr>
        <w:t xml:space="preserve"> </w:t>
      </w:r>
      <w:r>
        <w:rPr>
          <w:color w:val="212121"/>
        </w:rPr>
        <w:t>original</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6"/>
      </w:pPr>
      <w:r>
        <w:rPr>
          <w:color w:val="212121"/>
        </w:rPr>
        <w:lastRenderedPageBreak/>
        <w:t>title deeds relating to the property, as he wanted to use</w:t>
      </w:r>
      <w:r>
        <w:rPr>
          <w:color w:val="212121"/>
          <w:spacing w:val="-25"/>
        </w:rPr>
        <w:t xml:space="preserve"> </w:t>
      </w:r>
      <w:r>
        <w:rPr>
          <w:color w:val="212121"/>
        </w:rPr>
        <w:t>them</w:t>
      </w:r>
      <w:r>
        <w:rPr>
          <w:color w:val="212121"/>
          <w:spacing w:val="-24"/>
        </w:rPr>
        <w:t xml:space="preserve"> </w:t>
      </w:r>
      <w:r>
        <w:rPr>
          <w:color w:val="212121"/>
        </w:rPr>
        <w:t>for</w:t>
      </w:r>
      <w:r>
        <w:rPr>
          <w:color w:val="212121"/>
          <w:spacing w:val="-24"/>
        </w:rPr>
        <w:t xml:space="preserve"> </w:t>
      </w:r>
      <w:r>
        <w:rPr>
          <w:color w:val="212121"/>
        </w:rPr>
        <w:t>the</w:t>
      </w:r>
      <w:r>
        <w:rPr>
          <w:color w:val="212121"/>
          <w:spacing w:val="-25"/>
        </w:rPr>
        <w:t xml:space="preserve"> </w:t>
      </w:r>
      <w:r>
        <w:rPr>
          <w:color w:val="212121"/>
        </w:rPr>
        <w:t>purpose</w:t>
      </w:r>
      <w:r>
        <w:rPr>
          <w:color w:val="212121"/>
          <w:spacing w:val="-24"/>
        </w:rPr>
        <w:t xml:space="preserve"> </w:t>
      </w:r>
      <w:r>
        <w:rPr>
          <w:color w:val="212121"/>
        </w:rPr>
        <w:t>of</w:t>
      </w:r>
      <w:r>
        <w:rPr>
          <w:color w:val="212121"/>
          <w:spacing w:val="-24"/>
        </w:rPr>
        <w:t xml:space="preserve"> </w:t>
      </w:r>
      <w:r>
        <w:rPr>
          <w:color w:val="212121"/>
        </w:rPr>
        <w:t>taking</w:t>
      </w:r>
      <w:r>
        <w:rPr>
          <w:color w:val="212121"/>
          <w:spacing w:val="-25"/>
        </w:rPr>
        <w:t xml:space="preserve"> </w:t>
      </w:r>
      <w:r>
        <w:rPr>
          <w:color w:val="212121"/>
        </w:rPr>
        <w:t>a</w:t>
      </w:r>
      <w:r>
        <w:rPr>
          <w:color w:val="212121"/>
          <w:spacing w:val="-24"/>
        </w:rPr>
        <w:t xml:space="preserve"> </w:t>
      </w:r>
      <w:r>
        <w:rPr>
          <w:color w:val="212121"/>
        </w:rPr>
        <w:t>loan</w:t>
      </w:r>
      <w:r>
        <w:rPr>
          <w:color w:val="212121"/>
          <w:spacing w:val="-24"/>
        </w:rPr>
        <w:t xml:space="preserve"> </w:t>
      </w:r>
      <w:r>
        <w:rPr>
          <w:color w:val="212121"/>
        </w:rPr>
        <w:t>in</w:t>
      </w:r>
      <w:r>
        <w:rPr>
          <w:color w:val="212121"/>
          <w:spacing w:val="-25"/>
        </w:rPr>
        <w:t xml:space="preserve"> </w:t>
      </w:r>
      <w:r>
        <w:rPr>
          <w:color w:val="212121"/>
        </w:rPr>
        <w:t>connection with his proposed construction. This we do not think he</w:t>
      </w:r>
      <w:r>
        <w:rPr>
          <w:color w:val="212121"/>
          <w:spacing w:val="-27"/>
        </w:rPr>
        <w:t xml:space="preserve"> </w:t>
      </w:r>
      <w:r>
        <w:rPr>
          <w:color w:val="212121"/>
        </w:rPr>
        <w:t>was</w:t>
      </w:r>
      <w:r>
        <w:rPr>
          <w:color w:val="212121"/>
          <w:spacing w:val="-27"/>
        </w:rPr>
        <w:t xml:space="preserve"> </w:t>
      </w:r>
      <w:r>
        <w:rPr>
          <w:color w:val="212121"/>
        </w:rPr>
        <w:t>entitled</w:t>
      </w:r>
      <w:r>
        <w:rPr>
          <w:color w:val="212121"/>
          <w:spacing w:val="-26"/>
        </w:rPr>
        <w:t xml:space="preserve"> </w:t>
      </w:r>
      <w:r>
        <w:rPr>
          <w:color w:val="212121"/>
        </w:rPr>
        <w:t>under</w:t>
      </w:r>
      <w:r>
        <w:rPr>
          <w:color w:val="212121"/>
          <w:spacing w:val="-27"/>
        </w:rPr>
        <w:t xml:space="preserve"> </w:t>
      </w:r>
      <w:r>
        <w:rPr>
          <w:color w:val="212121"/>
        </w:rPr>
        <w:t>the</w:t>
      </w:r>
      <w:r>
        <w:rPr>
          <w:color w:val="212121"/>
          <w:spacing w:val="-26"/>
        </w:rPr>
        <w:t xml:space="preserve"> </w:t>
      </w:r>
      <w:r>
        <w:rPr>
          <w:color w:val="212121"/>
        </w:rPr>
        <w:t>contract</w:t>
      </w:r>
      <w:r>
        <w:rPr>
          <w:color w:val="212121"/>
          <w:spacing w:val="-27"/>
        </w:rPr>
        <w:t xml:space="preserve"> </w:t>
      </w:r>
      <w:r>
        <w:rPr>
          <w:color w:val="212121"/>
        </w:rPr>
        <w:t>and</w:t>
      </w:r>
      <w:r>
        <w:rPr>
          <w:color w:val="212121"/>
          <w:spacing w:val="-26"/>
        </w:rPr>
        <w:t xml:space="preserve"> </w:t>
      </w:r>
      <w:r>
        <w:rPr>
          <w:color w:val="212121"/>
        </w:rPr>
        <w:t>if</w:t>
      </w:r>
      <w:r>
        <w:rPr>
          <w:color w:val="212121"/>
          <w:spacing w:val="-27"/>
        </w:rPr>
        <w:t xml:space="preserve"> </w:t>
      </w:r>
      <w:r>
        <w:rPr>
          <w:color w:val="212121"/>
        </w:rPr>
        <w:t>the</w:t>
      </w:r>
      <w:r>
        <w:rPr>
          <w:color w:val="212121"/>
          <w:spacing w:val="-26"/>
        </w:rPr>
        <w:t xml:space="preserve"> </w:t>
      </w:r>
      <w:r>
        <w:rPr>
          <w:color w:val="212121"/>
        </w:rPr>
        <w:t xml:space="preserve">defendant refused the title deeds we would not be in a position to blame him. </w:t>
      </w:r>
      <w:r>
        <w:rPr>
          <w:color w:val="000009"/>
        </w:rPr>
        <w:t>We are, therefore, of the view that the High Court has fallen into an error in reversing the finding that the defendant was in breach of his obligations.</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60" w:lineRule="auto"/>
        <w:ind w:right="118" w:firstLine="0"/>
        <w:jc w:val="both"/>
        <w:rPr>
          <w:b/>
          <w:sz w:val="28"/>
        </w:rPr>
      </w:pPr>
      <w:r>
        <w:rPr>
          <w:b/>
          <w:color w:val="000009"/>
          <w:sz w:val="28"/>
        </w:rPr>
        <w:t>We have noticed the law to be that it does not suffice for the plaintiff in a suit for specific perfo</w:t>
      </w:r>
      <w:r>
        <w:rPr>
          <w:b/>
          <w:color w:val="000009"/>
          <w:sz w:val="28"/>
        </w:rPr>
        <w:t>rmance</w:t>
      </w:r>
      <w:r>
        <w:rPr>
          <w:b/>
          <w:color w:val="000009"/>
          <w:spacing w:val="85"/>
          <w:sz w:val="28"/>
        </w:rPr>
        <w:t xml:space="preserve"> </w:t>
      </w:r>
      <w:r>
        <w:rPr>
          <w:b/>
          <w:color w:val="000009"/>
          <w:sz w:val="28"/>
        </w:rPr>
        <w:t>to</w:t>
      </w:r>
      <w:r>
        <w:rPr>
          <w:b/>
          <w:color w:val="000009"/>
          <w:spacing w:val="85"/>
          <w:sz w:val="28"/>
        </w:rPr>
        <w:t xml:space="preserve"> </w:t>
      </w:r>
      <w:r>
        <w:rPr>
          <w:b/>
          <w:color w:val="000009"/>
          <w:sz w:val="28"/>
        </w:rPr>
        <w:t>establish</w:t>
      </w:r>
      <w:r>
        <w:rPr>
          <w:b/>
          <w:color w:val="000009"/>
          <w:spacing w:val="86"/>
          <w:sz w:val="28"/>
        </w:rPr>
        <w:t xml:space="preserve"> </w:t>
      </w:r>
      <w:r>
        <w:rPr>
          <w:b/>
          <w:color w:val="000009"/>
          <w:sz w:val="28"/>
        </w:rPr>
        <w:t>that</w:t>
      </w:r>
      <w:r>
        <w:rPr>
          <w:b/>
          <w:color w:val="000009"/>
          <w:spacing w:val="85"/>
          <w:sz w:val="28"/>
        </w:rPr>
        <w:t xml:space="preserve"> </w:t>
      </w:r>
      <w:r>
        <w:rPr>
          <w:b/>
          <w:color w:val="000009"/>
          <w:sz w:val="28"/>
        </w:rPr>
        <w:t>the</w:t>
      </w:r>
      <w:r>
        <w:rPr>
          <w:b/>
          <w:color w:val="000009"/>
          <w:spacing w:val="86"/>
          <w:sz w:val="28"/>
        </w:rPr>
        <w:t xml:space="preserve"> </w:t>
      </w:r>
      <w:r>
        <w:rPr>
          <w:b/>
          <w:color w:val="000009"/>
          <w:sz w:val="28"/>
        </w:rPr>
        <w:t>defendant</w:t>
      </w:r>
      <w:r>
        <w:rPr>
          <w:b/>
          <w:color w:val="000009"/>
          <w:spacing w:val="85"/>
          <w:sz w:val="28"/>
        </w:rPr>
        <w:t xml:space="preserve"> </w:t>
      </w:r>
      <w:r>
        <w:rPr>
          <w:b/>
          <w:color w:val="000009"/>
          <w:sz w:val="28"/>
        </w:rPr>
        <w:t>was</w:t>
      </w:r>
      <w:r>
        <w:rPr>
          <w:b/>
          <w:color w:val="000009"/>
          <w:spacing w:val="86"/>
          <w:sz w:val="28"/>
        </w:rPr>
        <w:t xml:space="preserve"> </w:t>
      </w:r>
      <w:r>
        <w:rPr>
          <w:b/>
          <w:color w:val="000009"/>
          <w:sz w:val="28"/>
        </w:rPr>
        <w:t>in</w:t>
      </w:r>
    </w:p>
    <w:p w:rsidR="00CF2DBE" w:rsidRDefault="00012668">
      <w:pPr>
        <w:pStyle w:val="BodyText"/>
        <w:spacing w:before="23" w:line="480" w:lineRule="auto"/>
        <w:ind w:right="118"/>
      </w:pPr>
      <w:r>
        <w:rPr>
          <w:color w:val="000009"/>
        </w:rPr>
        <w:t>breach to seek a decree for specific relief. The plaintiff must further establish, if it is contested that he was ready and willing from the date of the contract to perform his obligations.</w:t>
      </w:r>
    </w:p>
    <w:p w:rsidR="00CF2DBE" w:rsidRDefault="00012668">
      <w:pPr>
        <w:pStyle w:val="ListParagraph"/>
        <w:numPr>
          <w:ilvl w:val="0"/>
          <w:numId w:val="2"/>
        </w:numPr>
        <w:tabs>
          <w:tab w:val="left" w:pos="1221"/>
        </w:tabs>
        <w:spacing w:before="1" w:line="441" w:lineRule="auto"/>
        <w:ind w:right="117" w:firstLine="0"/>
        <w:jc w:val="both"/>
        <w:rPr>
          <w:b/>
          <w:sz w:val="28"/>
        </w:rPr>
      </w:pPr>
      <w:r>
        <w:rPr>
          <w:b/>
          <w:color w:val="000009"/>
          <w:sz w:val="28"/>
        </w:rPr>
        <w:t>In a contract, a con</w:t>
      </w:r>
      <w:r>
        <w:rPr>
          <w:b/>
          <w:color w:val="000009"/>
          <w:sz w:val="28"/>
        </w:rPr>
        <w:t>tract usually embodies mutual obligations.</w:t>
      </w:r>
      <w:r>
        <w:rPr>
          <w:b/>
          <w:color w:val="000009"/>
          <w:spacing w:val="44"/>
          <w:sz w:val="28"/>
        </w:rPr>
        <w:t xml:space="preserve"> </w:t>
      </w:r>
      <w:r>
        <w:rPr>
          <w:b/>
          <w:color w:val="000009"/>
          <w:sz w:val="28"/>
        </w:rPr>
        <w:t>The</w:t>
      </w:r>
      <w:r>
        <w:rPr>
          <w:b/>
          <w:color w:val="000009"/>
          <w:spacing w:val="44"/>
          <w:sz w:val="28"/>
        </w:rPr>
        <w:t xml:space="preserve"> </w:t>
      </w:r>
      <w:r>
        <w:rPr>
          <w:b/>
          <w:color w:val="000009"/>
          <w:sz w:val="28"/>
        </w:rPr>
        <w:t>order</w:t>
      </w:r>
      <w:r>
        <w:rPr>
          <w:b/>
          <w:color w:val="000009"/>
          <w:spacing w:val="44"/>
          <w:sz w:val="28"/>
        </w:rPr>
        <w:t xml:space="preserve"> </w:t>
      </w:r>
      <w:r>
        <w:rPr>
          <w:b/>
          <w:color w:val="000009"/>
          <w:sz w:val="28"/>
        </w:rPr>
        <w:t>of</w:t>
      </w:r>
      <w:r>
        <w:rPr>
          <w:b/>
          <w:color w:val="000009"/>
          <w:spacing w:val="44"/>
          <w:sz w:val="28"/>
        </w:rPr>
        <w:t xml:space="preserve"> </w:t>
      </w:r>
      <w:r>
        <w:rPr>
          <w:b/>
          <w:color w:val="000009"/>
          <w:sz w:val="28"/>
        </w:rPr>
        <w:t>performance</w:t>
      </w:r>
      <w:r>
        <w:rPr>
          <w:b/>
          <w:color w:val="000009"/>
          <w:spacing w:val="44"/>
          <w:sz w:val="28"/>
        </w:rPr>
        <w:t xml:space="preserve"> </w:t>
      </w:r>
      <w:r>
        <w:rPr>
          <w:b/>
          <w:color w:val="000009"/>
          <w:sz w:val="28"/>
        </w:rPr>
        <w:t>of</w:t>
      </w:r>
      <w:r>
        <w:rPr>
          <w:b/>
          <w:color w:val="000009"/>
          <w:spacing w:val="44"/>
          <w:sz w:val="28"/>
        </w:rPr>
        <w:t xml:space="preserve"> </w:t>
      </w:r>
      <w:r>
        <w:rPr>
          <w:b/>
          <w:color w:val="000009"/>
          <w:sz w:val="28"/>
        </w:rPr>
        <w:t>obligations</w:t>
      </w:r>
    </w:p>
    <w:p w:rsidR="00CF2DBE" w:rsidRDefault="00012668">
      <w:pPr>
        <w:pStyle w:val="BodyText"/>
        <w:spacing w:before="52" w:line="480" w:lineRule="auto"/>
        <w:ind w:right="114"/>
      </w:pPr>
      <w:r>
        <w:rPr>
          <w:color w:val="000009"/>
        </w:rPr>
        <w:t>by the parties to the contract would have an impact</w:t>
      </w:r>
      <w:r>
        <w:rPr>
          <w:color w:val="000009"/>
          <w:spacing w:val="-73"/>
        </w:rPr>
        <w:t xml:space="preserve"> </w:t>
      </w:r>
      <w:r>
        <w:rPr>
          <w:color w:val="000009"/>
        </w:rPr>
        <w:t>on the aspect relating to readiness and</w:t>
      </w:r>
      <w:r>
        <w:rPr>
          <w:color w:val="000009"/>
          <w:spacing w:val="99"/>
        </w:rPr>
        <w:t xml:space="preserve"> </w:t>
      </w:r>
      <w:r>
        <w:rPr>
          <w:color w:val="000009"/>
        </w:rPr>
        <w:t>willingness undoubtedly. In fact, readiness and willingness on</w:t>
      </w:r>
      <w:r>
        <w:rPr>
          <w:color w:val="000009"/>
          <w:spacing w:val="-70"/>
        </w:rPr>
        <w:t xml:space="preserve"> </w:t>
      </w:r>
      <w:r>
        <w:rPr>
          <w:color w:val="000009"/>
        </w:rPr>
        <w:t>the part of plaintiff makes its appearance right from</w:t>
      </w:r>
      <w:r>
        <w:rPr>
          <w:color w:val="000009"/>
          <w:spacing w:val="95"/>
        </w:rPr>
        <w:t xml:space="preserve"> </w:t>
      </w:r>
      <w:r>
        <w:rPr>
          <w:color w:val="000009"/>
        </w:rPr>
        <w:t>the</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3"/>
      </w:pPr>
      <w:r>
        <w:rPr>
          <w:color w:val="000009"/>
        </w:rPr>
        <w:lastRenderedPageBreak/>
        <w:t>time of the reply notice sent by the plaintiff and continued in his pleadings. We are, however,</w:t>
      </w:r>
      <w:r>
        <w:rPr>
          <w:color w:val="000009"/>
          <w:spacing w:val="-68"/>
        </w:rPr>
        <w:t xml:space="preserve"> </w:t>
      </w:r>
      <w:r>
        <w:rPr>
          <w:color w:val="000009"/>
        </w:rPr>
        <w:t>concerned in this case only with the aspect relating whether he has proved despite w</w:t>
      </w:r>
      <w:r>
        <w:rPr>
          <w:color w:val="000009"/>
        </w:rPr>
        <w:t>hat he might have established against the defendant that he was ready to perform</w:t>
      </w:r>
      <w:r>
        <w:rPr>
          <w:color w:val="000009"/>
          <w:spacing w:val="-69"/>
        </w:rPr>
        <w:t xml:space="preserve"> </w:t>
      </w:r>
      <w:r>
        <w:rPr>
          <w:color w:val="000009"/>
        </w:rPr>
        <w:t>his obligations.</w:t>
      </w:r>
      <w:r>
        <w:rPr>
          <w:color w:val="000009"/>
          <w:spacing w:val="-29"/>
        </w:rPr>
        <w:t xml:space="preserve"> </w:t>
      </w:r>
      <w:r>
        <w:rPr>
          <w:color w:val="000009"/>
        </w:rPr>
        <w:t>To</w:t>
      </w:r>
      <w:r>
        <w:rPr>
          <w:color w:val="000009"/>
          <w:spacing w:val="-29"/>
        </w:rPr>
        <w:t xml:space="preserve"> </w:t>
      </w:r>
      <w:r>
        <w:rPr>
          <w:color w:val="000009"/>
        </w:rPr>
        <w:t>begin</w:t>
      </w:r>
      <w:r>
        <w:rPr>
          <w:color w:val="000009"/>
          <w:spacing w:val="-29"/>
        </w:rPr>
        <w:t xml:space="preserve"> </w:t>
      </w:r>
      <w:r>
        <w:rPr>
          <w:color w:val="000009"/>
        </w:rPr>
        <w:t>with,</w:t>
      </w:r>
      <w:r>
        <w:rPr>
          <w:color w:val="000009"/>
          <w:spacing w:val="-29"/>
        </w:rPr>
        <w:t xml:space="preserve"> </w:t>
      </w:r>
      <w:r>
        <w:rPr>
          <w:color w:val="000009"/>
        </w:rPr>
        <w:t>the</w:t>
      </w:r>
      <w:r>
        <w:rPr>
          <w:color w:val="000009"/>
          <w:spacing w:val="-30"/>
        </w:rPr>
        <w:t xml:space="preserve"> </w:t>
      </w:r>
      <w:r>
        <w:rPr>
          <w:color w:val="000009"/>
        </w:rPr>
        <w:t>plaintiff</w:t>
      </w:r>
      <w:r>
        <w:rPr>
          <w:color w:val="000009"/>
          <w:spacing w:val="-29"/>
        </w:rPr>
        <w:t xml:space="preserve"> </w:t>
      </w:r>
      <w:r>
        <w:rPr>
          <w:color w:val="000009"/>
        </w:rPr>
        <w:t>has</w:t>
      </w:r>
      <w:r>
        <w:rPr>
          <w:color w:val="000009"/>
          <w:spacing w:val="-29"/>
        </w:rPr>
        <w:t xml:space="preserve"> </w:t>
      </w:r>
      <w:r>
        <w:rPr>
          <w:color w:val="000009"/>
        </w:rPr>
        <w:t>filed</w:t>
      </w:r>
      <w:r>
        <w:rPr>
          <w:color w:val="000009"/>
          <w:spacing w:val="-29"/>
        </w:rPr>
        <w:t xml:space="preserve"> </w:t>
      </w:r>
      <w:r>
        <w:rPr>
          <w:color w:val="000009"/>
        </w:rPr>
        <w:t>the suit on 27.03.2008. It must be remembered that under Ext.A1 agreement, the last date for executing the</w:t>
      </w:r>
      <w:r>
        <w:rPr>
          <w:color w:val="000009"/>
          <w:spacing w:val="-69"/>
        </w:rPr>
        <w:t xml:space="preserve"> </w:t>
      </w:r>
      <w:r>
        <w:rPr>
          <w:color w:val="000009"/>
        </w:rPr>
        <w:t>sale deed</w:t>
      </w:r>
      <w:r>
        <w:rPr>
          <w:color w:val="000009"/>
          <w:spacing w:val="-25"/>
        </w:rPr>
        <w:t xml:space="preserve"> </w:t>
      </w:r>
      <w:r>
        <w:rPr>
          <w:color w:val="000009"/>
        </w:rPr>
        <w:t>wa</w:t>
      </w:r>
      <w:r>
        <w:rPr>
          <w:color w:val="000009"/>
        </w:rPr>
        <w:t>s</w:t>
      </w:r>
      <w:r>
        <w:rPr>
          <w:color w:val="000009"/>
          <w:spacing w:val="-24"/>
        </w:rPr>
        <w:t xml:space="preserve"> </w:t>
      </w:r>
      <w:r>
        <w:rPr>
          <w:color w:val="000009"/>
        </w:rPr>
        <w:t>24.03.2008.</w:t>
      </w:r>
      <w:r>
        <w:rPr>
          <w:color w:val="000009"/>
          <w:spacing w:val="-24"/>
        </w:rPr>
        <w:t xml:space="preserve"> </w:t>
      </w:r>
      <w:r>
        <w:rPr>
          <w:color w:val="000009"/>
        </w:rPr>
        <w:t>This</w:t>
      </w:r>
      <w:r>
        <w:rPr>
          <w:color w:val="000009"/>
          <w:spacing w:val="-24"/>
        </w:rPr>
        <w:t xml:space="preserve"> </w:t>
      </w:r>
      <w:r>
        <w:rPr>
          <w:color w:val="000009"/>
        </w:rPr>
        <w:t>means</w:t>
      </w:r>
      <w:r>
        <w:rPr>
          <w:color w:val="000009"/>
          <w:spacing w:val="-25"/>
        </w:rPr>
        <w:t xml:space="preserve"> </w:t>
      </w:r>
      <w:r>
        <w:rPr>
          <w:color w:val="000009"/>
        </w:rPr>
        <w:t>on</w:t>
      </w:r>
      <w:r>
        <w:rPr>
          <w:color w:val="000009"/>
          <w:spacing w:val="-24"/>
        </w:rPr>
        <w:t xml:space="preserve"> </w:t>
      </w:r>
      <w:r>
        <w:rPr>
          <w:color w:val="000009"/>
        </w:rPr>
        <w:t>the</w:t>
      </w:r>
      <w:r>
        <w:rPr>
          <w:color w:val="000009"/>
          <w:spacing w:val="-24"/>
        </w:rPr>
        <w:t xml:space="preserve"> </w:t>
      </w:r>
      <w:r>
        <w:rPr>
          <w:color w:val="000009"/>
        </w:rPr>
        <w:t>third</w:t>
      </w:r>
      <w:r>
        <w:rPr>
          <w:color w:val="000009"/>
          <w:spacing w:val="-24"/>
        </w:rPr>
        <w:t xml:space="preserve"> </w:t>
      </w:r>
      <w:r>
        <w:rPr>
          <w:color w:val="000009"/>
        </w:rPr>
        <w:t>day</w:t>
      </w:r>
      <w:r>
        <w:rPr>
          <w:color w:val="000009"/>
          <w:spacing w:val="-24"/>
        </w:rPr>
        <w:t xml:space="preserve"> </w:t>
      </w:r>
      <w:r>
        <w:rPr>
          <w:color w:val="000009"/>
        </w:rPr>
        <w:t>of</w:t>
      </w:r>
      <w:r>
        <w:rPr>
          <w:color w:val="000009"/>
          <w:spacing w:val="-25"/>
        </w:rPr>
        <w:t xml:space="preserve"> </w:t>
      </w:r>
      <w:r>
        <w:rPr>
          <w:color w:val="000009"/>
        </w:rPr>
        <w:t>the date fixed under the contract on the allegation that the defendant resiled from the promise to execute the sale deed, the plaintiff has knocked at the doors of the Court seeking specific</w:t>
      </w:r>
      <w:r>
        <w:rPr>
          <w:color w:val="000009"/>
          <w:spacing w:val="-6"/>
        </w:rPr>
        <w:t xml:space="preserve"> </w:t>
      </w:r>
      <w:r>
        <w:rPr>
          <w:color w:val="000009"/>
        </w:rPr>
        <w:t>relief.</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60" w:lineRule="auto"/>
        <w:ind w:right="114" w:firstLine="0"/>
        <w:jc w:val="both"/>
        <w:rPr>
          <w:b/>
          <w:sz w:val="28"/>
        </w:rPr>
      </w:pPr>
      <w:r>
        <w:rPr>
          <w:b/>
          <w:color w:val="000009"/>
          <w:sz w:val="28"/>
        </w:rPr>
        <w:t>The second thing which no doubt appears in favour of the plaintiff is that on the date of the</w:t>
      </w:r>
      <w:r>
        <w:rPr>
          <w:b/>
          <w:color w:val="000009"/>
          <w:spacing w:val="-73"/>
          <w:sz w:val="28"/>
        </w:rPr>
        <w:t xml:space="preserve"> </w:t>
      </w:r>
      <w:r>
        <w:rPr>
          <w:b/>
          <w:color w:val="000009"/>
          <w:sz w:val="28"/>
        </w:rPr>
        <w:t xml:space="preserve">agreement, which </w:t>
      </w:r>
      <w:r>
        <w:rPr>
          <w:b/>
          <w:color w:val="000009"/>
          <w:spacing w:val="72"/>
          <w:sz w:val="28"/>
        </w:rPr>
        <w:t xml:space="preserve"> </w:t>
      </w:r>
      <w:r>
        <w:rPr>
          <w:b/>
          <w:color w:val="000009"/>
          <w:sz w:val="28"/>
        </w:rPr>
        <w:t xml:space="preserve">was </w:t>
      </w:r>
      <w:r>
        <w:rPr>
          <w:b/>
          <w:color w:val="000009"/>
          <w:spacing w:val="73"/>
          <w:sz w:val="28"/>
        </w:rPr>
        <w:t xml:space="preserve"> </w:t>
      </w:r>
      <w:r>
        <w:rPr>
          <w:b/>
          <w:color w:val="000009"/>
          <w:sz w:val="28"/>
        </w:rPr>
        <w:t xml:space="preserve">25.04.2007, </w:t>
      </w:r>
      <w:r>
        <w:rPr>
          <w:b/>
          <w:color w:val="000009"/>
          <w:spacing w:val="72"/>
          <w:sz w:val="28"/>
        </w:rPr>
        <w:t xml:space="preserve"> </w:t>
      </w:r>
      <w:r>
        <w:rPr>
          <w:b/>
          <w:color w:val="000009"/>
          <w:sz w:val="28"/>
        </w:rPr>
        <w:t xml:space="preserve">admittedly </w:t>
      </w:r>
      <w:r>
        <w:rPr>
          <w:b/>
          <w:color w:val="000009"/>
          <w:spacing w:val="73"/>
          <w:sz w:val="28"/>
        </w:rPr>
        <w:t xml:space="preserve"> </w:t>
      </w:r>
      <w:r>
        <w:rPr>
          <w:b/>
          <w:color w:val="000009"/>
          <w:sz w:val="28"/>
        </w:rPr>
        <w:t xml:space="preserve">an </w:t>
      </w:r>
      <w:r>
        <w:rPr>
          <w:b/>
          <w:color w:val="000009"/>
          <w:spacing w:val="73"/>
          <w:sz w:val="28"/>
        </w:rPr>
        <w:t xml:space="preserve"> </w:t>
      </w:r>
      <w:r>
        <w:rPr>
          <w:b/>
          <w:color w:val="000009"/>
          <w:sz w:val="28"/>
        </w:rPr>
        <w:t xml:space="preserve">amount </w:t>
      </w:r>
      <w:r>
        <w:rPr>
          <w:b/>
          <w:color w:val="000009"/>
          <w:spacing w:val="72"/>
          <w:sz w:val="28"/>
        </w:rPr>
        <w:t xml:space="preserve"> </w:t>
      </w:r>
      <w:r>
        <w:rPr>
          <w:b/>
          <w:color w:val="000009"/>
          <w:sz w:val="28"/>
        </w:rPr>
        <w:t>of</w:t>
      </w:r>
    </w:p>
    <w:p w:rsidR="00CF2DBE" w:rsidRDefault="00012668">
      <w:pPr>
        <w:pStyle w:val="BodyText"/>
        <w:spacing w:before="23" w:line="480" w:lineRule="auto"/>
        <w:ind w:right="115"/>
      </w:pPr>
      <w:r>
        <w:rPr>
          <w:color w:val="000009"/>
        </w:rPr>
        <w:t>Rs.2,00,000/- was paid as advance within four months of the agreement, again, indisputably a further sum</w:t>
      </w:r>
      <w:r>
        <w:rPr>
          <w:color w:val="000009"/>
          <w:spacing w:val="-72"/>
        </w:rPr>
        <w:t xml:space="preserve"> </w:t>
      </w:r>
      <w:r>
        <w:rPr>
          <w:color w:val="000009"/>
        </w:rPr>
        <w:t>of Rs.3,00,000/- came to be paid by the plaintiff and accepted by the defendant. The further question that arises, however, is whether the High Court w</w:t>
      </w:r>
      <w:r>
        <w:rPr>
          <w:color w:val="000009"/>
        </w:rPr>
        <w:t>as right in holding that the plaintiff was not in a position</w:t>
      </w:r>
      <w:r>
        <w:rPr>
          <w:color w:val="000009"/>
          <w:spacing w:val="-73"/>
        </w:rPr>
        <w:t xml:space="preserve"> </w:t>
      </w:r>
      <w:r>
        <w:rPr>
          <w:color w:val="000009"/>
        </w:rPr>
        <w:t>to</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4"/>
      </w:pPr>
      <w:r>
        <w:rPr>
          <w:color w:val="000009"/>
        </w:rPr>
        <w:lastRenderedPageBreak/>
        <w:t>perform the financial obligations under the contract. At this juncture, let us examine the state of the evidence adduced by the parties.</w:t>
      </w:r>
    </w:p>
    <w:p w:rsidR="00CF2DBE" w:rsidRDefault="00CF2DBE">
      <w:pPr>
        <w:pStyle w:val="BodyText"/>
        <w:ind w:left="0"/>
        <w:jc w:val="left"/>
        <w:rPr>
          <w:sz w:val="42"/>
        </w:rPr>
      </w:pPr>
    </w:p>
    <w:p w:rsidR="00CF2DBE" w:rsidRDefault="00012668">
      <w:pPr>
        <w:pStyle w:val="ListParagraph"/>
        <w:numPr>
          <w:ilvl w:val="0"/>
          <w:numId w:val="2"/>
        </w:numPr>
        <w:tabs>
          <w:tab w:val="left" w:pos="1221"/>
        </w:tabs>
        <w:spacing w:before="0" w:line="444" w:lineRule="auto"/>
        <w:ind w:right="117" w:firstLine="0"/>
        <w:jc w:val="both"/>
        <w:rPr>
          <w:b/>
          <w:sz w:val="28"/>
        </w:rPr>
      </w:pPr>
      <w:r>
        <w:rPr>
          <w:b/>
          <w:color w:val="000009"/>
          <w:sz w:val="28"/>
        </w:rPr>
        <w:t>The plaintiff has examined himself a</w:t>
      </w:r>
      <w:r>
        <w:rPr>
          <w:b/>
          <w:color w:val="000009"/>
          <w:sz w:val="28"/>
        </w:rPr>
        <w:t>s PW1 and further examined eight other witnesses. He has</w:t>
      </w:r>
      <w:r>
        <w:rPr>
          <w:b/>
          <w:color w:val="000009"/>
          <w:spacing w:val="100"/>
          <w:sz w:val="28"/>
        </w:rPr>
        <w:t xml:space="preserve"> </w:t>
      </w:r>
      <w:r>
        <w:rPr>
          <w:b/>
          <w:color w:val="000009"/>
          <w:sz w:val="28"/>
        </w:rPr>
        <w:t>also</w:t>
      </w:r>
    </w:p>
    <w:p w:rsidR="00CF2DBE" w:rsidRDefault="00012668">
      <w:pPr>
        <w:pStyle w:val="BodyText"/>
        <w:spacing w:before="46" w:line="480" w:lineRule="auto"/>
        <w:ind w:right="117"/>
      </w:pPr>
      <w:r>
        <w:rPr>
          <w:color w:val="000009"/>
        </w:rPr>
        <w:t>marked Ext.A1 to A42. The defendant has examined himself as DW1. There are other Court exhibits which are related to financial position of the plaintiff.</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41" w:lineRule="auto"/>
        <w:ind w:right="114" w:firstLine="0"/>
        <w:jc w:val="both"/>
        <w:rPr>
          <w:b/>
          <w:sz w:val="28"/>
        </w:rPr>
      </w:pPr>
      <w:r>
        <w:rPr>
          <w:b/>
          <w:color w:val="000009"/>
          <w:sz w:val="28"/>
        </w:rPr>
        <w:t xml:space="preserve">Not unnaturally, we must first look to </w:t>
      </w:r>
      <w:r>
        <w:rPr>
          <w:b/>
          <w:color w:val="000009"/>
          <w:sz w:val="28"/>
        </w:rPr>
        <w:t>what the plaintiff has deposed before the Court. The</w:t>
      </w:r>
      <w:r>
        <w:rPr>
          <w:b/>
          <w:color w:val="000009"/>
          <w:spacing w:val="99"/>
          <w:sz w:val="28"/>
        </w:rPr>
        <w:t xml:space="preserve"> </w:t>
      </w:r>
      <w:r>
        <w:rPr>
          <w:b/>
          <w:color w:val="000009"/>
          <w:sz w:val="28"/>
        </w:rPr>
        <w:t>plaintiff</w:t>
      </w:r>
    </w:p>
    <w:p w:rsidR="00CF2DBE" w:rsidRDefault="00012668">
      <w:pPr>
        <w:pStyle w:val="BodyText"/>
        <w:spacing w:before="52" w:line="480" w:lineRule="auto"/>
        <w:ind w:right="112"/>
      </w:pPr>
      <w:r>
        <w:rPr>
          <w:color w:val="000009"/>
        </w:rPr>
        <w:t>says, inter alia, as follows in his</w:t>
      </w:r>
      <w:r>
        <w:rPr>
          <w:color w:val="000009"/>
          <w:spacing w:val="-68"/>
        </w:rPr>
        <w:t xml:space="preserve"> </w:t>
      </w:r>
      <w:r>
        <w:rPr>
          <w:color w:val="000009"/>
        </w:rPr>
        <w:t>cross-examination; During the period of Ext.A1 agreement I was a</w:t>
      </w:r>
      <w:r>
        <w:rPr>
          <w:color w:val="000009"/>
          <w:spacing w:val="-69"/>
        </w:rPr>
        <w:t xml:space="preserve"> </w:t>
      </w:r>
      <w:r>
        <w:rPr>
          <w:color w:val="000009"/>
        </w:rPr>
        <w:t>student. He added that he had a part time teaching job and consultancy service. The plaintif</w:t>
      </w:r>
      <w:r>
        <w:rPr>
          <w:color w:val="000009"/>
        </w:rPr>
        <w:t>f claimed that he</w:t>
      </w:r>
      <w:r>
        <w:rPr>
          <w:color w:val="000009"/>
          <w:spacing w:val="-71"/>
        </w:rPr>
        <w:t xml:space="preserve"> </w:t>
      </w:r>
      <w:r>
        <w:rPr>
          <w:color w:val="000009"/>
        </w:rPr>
        <w:t>was a teacher in an academy. He produced income tax returns. He was asked the following questions. At the time of the filing of the suit, you have not produced any</w:t>
      </w:r>
      <w:r>
        <w:rPr>
          <w:color w:val="000009"/>
          <w:spacing w:val="-35"/>
        </w:rPr>
        <w:t xml:space="preserve"> </w:t>
      </w:r>
      <w:r>
        <w:rPr>
          <w:color w:val="000009"/>
        </w:rPr>
        <w:t>document</w:t>
      </w:r>
      <w:r>
        <w:rPr>
          <w:color w:val="000009"/>
          <w:spacing w:val="-35"/>
        </w:rPr>
        <w:t xml:space="preserve"> </w:t>
      </w:r>
      <w:r>
        <w:rPr>
          <w:color w:val="000009"/>
        </w:rPr>
        <w:t>showing</w:t>
      </w:r>
      <w:r>
        <w:rPr>
          <w:color w:val="000009"/>
          <w:spacing w:val="-35"/>
        </w:rPr>
        <w:t xml:space="preserve"> </w:t>
      </w:r>
      <w:r>
        <w:rPr>
          <w:color w:val="000009"/>
        </w:rPr>
        <w:t>availability</w:t>
      </w:r>
      <w:r>
        <w:rPr>
          <w:color w:val="000009"/>
          <w:spacing w:val="-35"/>
        </w:rPr>
        <w:t xml:space="preserve"> </w:t>
      </w:r>
      <w:r>
        <w:rPr>
          <w:color w:val="000009"/>
        </w:rPr>
        <w:t>of</w:t>
      </w:r>
      <w:r>
        <w:rPr>
          <w:color w:val="000009"/>
          <w:spacing w:val="-35"/>
        </w:rPr>
        <w:t xml:space="preserve"> </w:t>
      </w:r>
      <w:r>
        <w:rPr>
          <w:color w:val="000009"/>
        </w:rPr>
        <w:t>money</w:t>
      </w:r>
      <w:r>
        <w:rPr>
          <w:color w:val="000009"/>
          <w:spacing w:val="-32"/>
        </w:rPr>
        <w:t xml:space="preserve"> </w:t>
      </w:r>
      <w:r>
        <w:rPr>
          <w:color w:val="000009"/>
        </w:rPr>
        <w:t>required</w:t>
      </w:r>
      <w:r>
        <w:rPr>
          <w:color w:val="000009"/>
          <w:spacing w:val="-35"/>
        </w:rPr>
        <w:t xml:space="preserve"> </w:t>
      </w:r>
      <w:r>
        <w:rPr>
          <w:color w:val="000009"/>
        </w:rPr>
        <w:t>for taking</w:t>
      </w:r>
      <w:r>
        <w:rPr>
          <w:color w:val="000009"/>
          <w:spacing w:val="-30"/>
        </w:rPr>
        <w:t xml:space="preserve"> </w:t>
      </w:r>
      <w:r>
        <w:rPr>
          <w:color w:val="000009"/>
        </w:rPr>
        <w:t>assignment</w:t>
      </w:r>
      <w:r>
        <w:rPr>
          <w:color w:val="000009"/>
          <w:spacing w:val="-30"/>
        </w:rPr>
        <w:t xml:space="preserve"> </w:t>
      </w:r>
      <w:r>
        <w:rPr>
          <w:color w:val="000009"/>
        </w:rPr>
        <w:t>of</w:t>
      </w:r>
      <w:r>
        <w:rPr>
          <w:color w:val="000009"/>
          <w:spacing w:val="-30"/>
        </w:rPr>
        <w:t xml:space="preserve"> </w:t>
      </w:r>
      <w:r>
        <w:rPr>
          <w:color w:val="000009"/>
        </w:rPr>
        <w:t>the</w:t>
      </w:r>
      <w:r>
        <w:rPr>
          <w:color w:val="000009"/>
          <w:spacing w:val="-29"/>
        </w:rPr>
        <w:t xml:space="preserve"> </w:t>
      </w:r>
      <w:r>
        <w:rPr>
          <w:color w:val="000009"/>
        </w:rPr>
        <w:t>property.</w:t>
      </w:r>
      <w:r>
        <w:rPr>
          <w:color w:val="000009"/>
          <w:spacing w:val="-29"/>
        </w:rPr>
        <w:t xml:space="preserve"> </w:t>
      </w:r>
      <w:r>
        <w:rPr>
          <w:color w:val="000009"/>
        </w:rPr>
        <w:t>Whether</w:t>
      </w:r>
      <w:r>
        <w:rPr>
          <w:color w:val="000009"/>
          <w:spacing w:val="-29"/>
        </w:rPr>
        <w:t xml:space="preserve"> </w:t>
      </w:r>
      <w:r>
        <w:rPr>
          <w:color w:val="000009"/>
        </w:rPr>
        <w:t>there</w:t>
      </w:r>
      <w:r>
        <w:rPr>
          <w:color w:val="000009"/>
          <w:spacing w:val="-29"/>
        </w:rPr>
        <w:t xml:space="preserve"> </w:t>
      </w:r>
      <w:r>
        <w:rPr>
          <w:color w:val="000009"/>
        </w:rPr>
        <w:t>is</w:t>
      </w:r>
      <w:r>
        <w:rPr>
          <w:color w:val="000009"/>
          <w:spacing w:val="-29"/>
        </w:rPr>
        <w:t xml:space="preserve"> </w:t>
      </w:r>
      <w:r>
        <w:rPr>
          <w:color w:val="000009"/>
        </w:rPr>
        <w:t>any specific reason for the same (Question)? There is no specific</w:t>
      </w:r>
      <w:r>
        <w:rPr>
          <w:color w:val="000009"/>
          <w:spacing w:val="54"/>
        </w:rPr>
        <w:t xml:space="preserve"> </w:t>
      </w:r>
      <w:r>
        <w:rPr>
          <w:color w:val="000009"/>
        </w:rPr>
        <w:t>reason</w:t>
      </w:r>
      <w:r>
        <w:rPr>
          <w:color w:val="000009"/>
          <w:spacing w:val="54"/>
        </w:rPr>
        <w:t xml:space="preserve"> </w:t>
      </w:r>
      <w:r>
        <w:rPr>
          <w:color w:val="000009"/>
        </w:rPr>
        <w:t>for</w:t>
      </w:r>
      <w:r>
        <w:rPr>
          <w:color w:val="000009"/>
          <w:spacing w:val="54"/>
        </w:rPr>
        <w:t xml:space="preserve"> </w:t>
      </w:r>
      <w:r>
        <w:rPr>
          <w:color w:val="000009"/>
        </w:rPr>
        <w:t>the</w:t>
      </w:r>
      <w:r>
        <w:rPr>
          <w:color w:val="000009"/>
          <w:spacing w:val="54"/>
        </w:rPr>
        <w:t xml:space="preserve"> </w:t>
      </w:r>
      <w:r>
        <w:rPr>
          <w:color w:val="000009"/>
        </w:rPr>
        <w:t>same</w:t>
      </w:r>
      <w:r>
        <w:rPr>
          <w:color w:val="000009"/>
          <w:spacing w:val="55"/>
        </w:rPr>
        <w:t xml:space="preserve"> </w:t>
      </w:r>
      <w:r>
        <w:rPr>
          <w:color w:val="000009"/>
        </w:rPr>
        <w:t>(Answer).</w:t>
      </w:r>
      <w:r>
        <w:rPr>
          <w:color w:val="000009"/>
          <w:spacing w:val="54"/>
        </w:rPr>
        <w:t xml:space="preserve"> </w:t>
      </w:r>
      <w:r>
        <w:rPr>
          <w:color w:val="000009"/>
        </w:rPr>
        <w:t>Is</w:t>
      </w:r>
      <w:r>
        <w:rPr>
          <w:color w:val="000009"/>
          <w:spacing w:val="54"/>
        </w:rPr>
        <w:t xml:space="preserve"> </w:t>
      </w:r>
      <w:r>
        <w:rPr>
          <w:color w:val="000009"/>
        </w:rPr>
        <w:t>there</w:t>
      </w:r>
      <w:r>
        <w:rPr>
          <w:color w:val="000009"/>
          <w:spacing w:val="54"/>
        </w:rPr>
        <w:t xml:space="preserve"> </w:t>
      </w:r>
      <w:r>
        <w:rPr>
          <w:color w:val="000009"/>
        </w:rPr>
        <w:t>any</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3"/>
      </w:pPr>
      <w:r>
        <w:rPr>
          <w:color w:val="000009"/>
        </w:rPr>
        <w:lastRenderedPageBreak/>
        <w:t>reason for not stating in the plaint in what way the amount required was arranged (Question)? No s</w:t>
      </w:r>
      <w:r>
        <w:rPr>
          <w:color w:val="000009"/>
        </w:rPr>
        <w:t>pecial reasons (Answer). How much amount was arranged by you on 24.03.2008 to take assignment of plaint schedule property (Question)? There was gold jewelry worth Rs.24,00,000/- held by myself and my family members. Besides, about Rs.8,00,000/- was arrange</w:t>
      </w:r>
      <w:r>
        <w:rPr>
          <w:color w:val="000009"/>
        </w:rPr>
        <w:t>d in cash</w:t>
      </w:r>
      <w:r>
        <w:rPr>
          <w:color w:val="000009"/>
          <w:spacing w:val="-70"/>
        </w:rPr>
        <w:t xml:space="preserve"> </w:t>
      </w:r>
      <w:r>
        <w:rPr>
          <w:color w:val="000009"/>
        </w:rPr>
        <w:t>also (Answer). He states that he has understood that the main</w:t>
      </w:r>
      <w:r>
        <w:rPr>
          <w:color w:val="000009"/>
          <w:spacing w:val="-22"/>
        </w:rPr>
        <w:t xml:space="preserve"> </w:t>
      </w:r>
      <w:r>
        <w:rPr>
          <w:color w:val="000009"/>
        </w:rPr>
        <w:t>dispute</w:t>
      </w:r>
      <w:r>
        <w:rPr>
          <w:color w:val="000009"/>
          <w:spacing w:val="-21"/>
        </w:rPr>
        <w:t xml:space="preserve"> </w:t>
      </w:r>
      <w:r>
        <w:rPr>
          <w:color w:val="000009"/>
        </w:rPr>
        <w:t>in</w:t>
      </w:r>
      <w:r>
        <w:rPr>
          <w:color w:val="000009"/>
          <w:spacing w:val="-22"/>
        </w:rPr>
        <w:t xml:space="preserve"> </w:t>
      </w:r>
      <w:r>
        <w:rPr>
          <w:color w:val="000009"/>
        </w:rPr>
        <w:t>this</w:t>
      </w:r>
      <w:r>
        <w:rPr>
          <w:color w:val="000009"/>
          <w:spacing w:val="-22"/>
        </w:rPr>
        <w:t xml:space="preserve"> </w:t>
      </w:r>
      <w:r>
        <w:rPr>
          <w:color w:val="000009"/>
        </w:rPr>
        <w:t>case</w:t>
      </w:r>
      <w:r>
        <w:rPr>
          <w:color w:val="000009"/>
          <w:spacing w:val="-22"/>
        </w:rPr>
        <w:t xml:space="preserve"> </w:t>
      </w:r>
      <w:r>
        <w:rPr>
          <w:color w:val="000009"/>
        </w:rPr>
        <w:t>is</w:t>
      </w:r>
      <w:r>
        <w:rPr>
          <w:color w:val="000009"/>
          <w:spacing w:val="-22"/>
        </w:rPr>
        <w:t xml:space="preserve"> </w:t>
      </w:r>
      <w:r>
        <w:rPr>
          <w:color w:val="000009"/>
        </w:rPr>
        <w:t>that</w:t>
      </w:r>
      <w:r>
        <w:rPr>
          <w:color w:val="000009"/>
          <w:spacing w:val="-22"/>
        </w:rPr>
        <w:t xml:space="preserve"> </w:t>
      </w:r>
      <w:r>
        <w:rPr>
          <w:color w:val="000009"/>
        </w:rPr>
        <w:t>he</w:t>
      </w:r>
      <w:r>
        <w:rPr>
          <w:color w:val="000009"/>
          <w:spacing w:val="-22"/>
        </w:rPr>
        <w:t xml:space="preserve"> </w:t>
      </w:r>
      <w:r>
        <w:rPr>
          <w:color w:val="000009"/>
        </w:rPr>
        <w:t>was</w:t>
      </w:r>
      <w:r>
        <w:rPr>
          <w:color w:val="000009"/>
          <w:spacing w:val="-22"/>
        </w:rPr>
        <w:t xml:space="preserve"> </w:t>
      </w:r>
      <w:r>
        <w:rPr>
          <w:color w:val="000009"/>
        </w:rPr>
        <w:t>not</w:t>
      </w:r>
      <w:r>
        <w:rPr>
          <w:color w:val="000009"/>
          <w:spacing w:val="-21"/>
        </w:rPr>
        <w:t xml:space="preserve"> </w:t>
      </w:r>
      <w:r>
        <w:rPr>
          <w:color w:val="000009"/>
        </w:rPr>
        <w:t>having</w:t>
      </w:r>
      <w:r>
        <w:rPr>
          <w:color w:val="000009"/>
          <w:spacing w:val="-22"/>
        </w:rPr>
        <w:t xml:space="preserve"> </w:t>
      </w:r>
      <w:r>
        <w:rPr>
          <w:color w:val="000009"/>
        </w:rPr>
        <w:t>the capacity to raise the consideration as per Ext.A1 agreement. Another question which was put to the plaintiff is as follows. Apart fro</w:t>
      </w:r>
      <w:r>
        <w:rPr>
          <w:color w:val="000009"/>
        </w:rPr>
        <w:t>m producing certain documents on 02.02.2013 showing availability of</w:t>
      </w:r>
      <w:r>
        <w:rPr>
          <w:color w:val="000009"/>
          <w:spacing w:val="-67"/>
        </w:rPr>
        <w:t xml:space="preserve"> </w:t>
      </w:r>
      <w:r>
        <w:rPr>
          <w:color w:val="000009"/>
        </w:rPr>
        <w:t>funds, you have not produced any other document before that to show funds (Question)? No</w:t>
      </w:r>
      <w:r>
        <w:rPr>
          <w:color w:val="000009"/>
          <w:spacing w:val="-8"/>
        </w:rPr>
        <w:t xml:space="preserve"> </w:t>
      </w:r>
      <w:r>
        <w:rPr>
          <w:color w:val="000009"/>
        </w:rPr>
        <w:t>(Answer).</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before="274" w:line="460" w:lineRule="auto"/>
        <w:ind w:firstLine="0"/>
        <w:jc w:val="both"/>
        <w:rPr>
          <w:b/>
          <w:sz w:val="28"/>
        </w:rPr>
      </w:pPr>
      <w:r>
        <w:rPr>
          <w:b/>
          <w:color w:val="000009"/>
          <w:sz w:val="28"/>
        </w:rPr>
        <w:t>We must notice that Shri K.V. Viswanathan,</w:t>
      </w:r>
      <w:r>
        <w:rPr>
          <w:b/>
          <w:color w:val="000009"/>
          <w:spacing w:val="-120"/>
          <w:sz w:val="28"/>
        </w:rPr>
        <w:t xml:space="preserve"> </w:t>
      </w:r>
      <w:r>
        <w:rPr>
          <w:b/>
          <w:color w:val="000009"/>
          <w:sz w:val="28"/>
        </w:rPr>
        <w:t>learned senior counsel would submit that High Court</w:t>
      </w:r>
      <w:r>
        <w:rPr>
          <w:b/>
          <w:color w:val="000009"/>
          <w:spacing w:val="96"/>
          <w:sz w:val="28"/>
        </w:rPr>
        <w:t xml:space="preserve"> </w:t>
      </w:r>
      <w:r>
        <w:rPr>
          <w:b/>
          <w:color w:val="000009"/>
          <w:sz w:val="28"/>
        </w:rPr>
        <w:t>has appreciated aforesaid question and answer</w:t>
      </w:r>
      <w:r>
        <w:rPr>
          <w:b/>
          <w:color w:val="000009"/>
          <w:spacing w:val="-76"/>
          <w:sz w:val="28"/>
        </w:rPr>
        <w:t xml:space="preserve"> </w:t>
      </w:r>
      <w:r>
        <w:rPr>
          <w:b/>
          <w:color w:val="000009"/>
          <w:sz w:val="28"/>
        </w:rPr>
        <w:t>erroneously.</w:t>
      </w:r>
    </w:p>
    <w:p w:rsidR="00CF2DBE" w:rsidRDefault="00012668">
      <w:pPr>
        <w:pStyle w:val="BodyText"/>
        <w:spacing w:before="22" w:line="480" w:lineRule="auto"/>
        <w:ind w:right="112"/>
      </w:pPr>
      <w:r>
        <w:rPr>
          <w:color w:val="000009"/>
        </w:rPr>
        <w:t>He pointed out that actually when the</w:t>
      </w:r>
      <w:r>
        <w:rPr>
          <w:color w:val="000009"/>
          <w:spacing w:val="100"/>
        </w:rPr>
        <w:t xml:space="preserve"> </w:t>
      </w:r>
      <w:r>
        <w:rPr>
          <w:color w:val="000009"/>
        </w:rPr>
        <w:t>plaintiff answered 'no', it should be understood the meaning</w:t>
      </w:r>
      <w:r>
        <w:rPr>
          <w:color w:val="000009"/>
          <w:spacing w:val="-69"/>
        </w:rPr>
        <w:t xml:space="preserve"> </w:t>
      </w:r>
      <w:r>
        <w:rPr>
          <w:color w:val="000009"/>
        </w:rPr>
        <w:t>was that he was denying the suggestion that the plaintiff had not produced any document to show funds. He</w:t>
      </w:r>
      <w:r>
        <w:rPr>
          <w:color w:val="000009"/>
          <w:spacing w:val="96"/>
        </w:rPr>
        <w:t xml:space="preserve"> </w:t>
      </w:r>
      <w:r>
        <w:rPr>
          <w:color w:val="000009"/>
        </w:rPr>
        <w:t>would</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2"/>
      </w:pPr>
      <w:r>
        <w:rPr>
          <w:color w:val="000009"/>
        </w:rPr>
        <w:lastRenderedPageBreak/>
        <w:t>submit that had the answer been yes, it could be inferred that there was no document. The plaintiff continues</w:t>
      </w:r>
      <w:r>
        <w:rPr>
          <w:color w:val="000009"/>
          <w:spacing w:val="-29"/>
        </w:rPr>
        <w:t xml:space="preserve"> </w:t>
      </w:r>
      <w:r>
        <w:rPr>
          <w:color w:val="000009"/>
        </w:rPr>
        <w:t>and</w:t>
      </w:r>
      <w:r>
        <w:rPr>
          <w:color w:val="000009"/>
          <w:spacing w:val="-29"/>
        </w:rPr>
        <w:t xml:space="preserve"> </w:t>
      </w:r>
      <w:r>
        <w:rPr>
          <w:color w:val="000009"/>
        </w:rPr>
        <w:t>states</w:t>
      </w:r>
      <w:r>
        <w:rPr>
          <w:color w:val="000009"/>
          <w:spacing w:val="-29"/>
        </w:rPr>
        <w:t xml:space="preserve"> </w:t>
      </w:r>
      <w:r>
        <w:rPr>
          <w:color w:val="000009"/>
        </w:rPr>
        <w:t>six</w:t>
      </w:r>
      <w:r>
        <w:rPr>
          <w:color w:val="000009"/>
          <w:spacing w:val="-29"/>
        </w:rPr>
        <w:t xml:space="preserve"> </w:t>
      </w:r>
      <w:r>
        <w:rPr>
          <w:color w:val="000009"/>
        </w:rPr>
        <w:t>d</w:t>
      </w:r>
      <w:r>
        <w:rPr>
          <w:color w:val="000009"/>
        </w:rPr>
        <w:t>ocuments</w:t>
      </w:r>
      <w:r>
        <w:rPr>
          <w:color w:val="000009"/>
          <w:spacing w:val="-29"/>
        </w:rPr>
        <w:t xml:space="preserve"> </w:t>
      </w:r>
      <w:r>
        <w:rPr>
          <w:color w:val="000009"/>
        </w:rPr>
        <w:t>being</w:t>
      </w:r>
      <w:r>
        <w:rPr>
          <w:color w:val="000009"/>
          <w:spacing w:val="-29"/>
        </w:rPr>
        <w:t xml:space="preserve"> </w:t>
      </w:r>
      <w:r>
        <w:rPr>
          <w:color w:val="000009"/>
        </w:rPr>
        <w:t>Ext.A11</w:t>
      </w:r>
      <w:r>
        <w:rPr>
          <w:color w:val="000009"/>
          <w:spacing w:val="-29"/>
        </w:rPr>
        <w:t xml:space="preserve"> </w:t>
      </w:r>
      <w:r>
        <w:rPr>
          <w:color w:val="000009"/>
        </w:rPr>
        <w:t>to</w:t>
      </w:r>
      <w:r>
        <w:rPr>
          <w:color w:val="000009"/>
          <w:spacing w:val="-29"/>
        </w:rPr>
        <w:t xml:space="preserve"> </w:t>
      </w:r>
      <w:r>
        <w:rPr>
          <w:color w:val="000009"/>
        </w:rPr>
        <w:t>A16 are of the year 2012. The number of shares are not mentioned in Ext.A17. The plaintiff has further apparently,</w:t>
      </w:r>
      <w:r>
        <w:rPr>
          <w:color w:val="000009"/>
          <w:spacing w:val="-34"/>
        </w:rPr>
        <w:t xml:space="preserve"> </w:t>
      </w:r>
      <w:r>
        <w:rPr>
          <w:color w:val="000009"/>
        </w:rPr>
        <w:t>with</w:t>
      </w:r>
      <w:r>
        <w:rPr>
          <w:color w:val="000009"/>
          <w:spacing w:val="-34"/>
        </w:rPr>
        <w:t xml:space="preserve"> </w:t>
      </w:r>
      <w:r>
        <w:rPr>
          <w:color w:val="000009"/>
        </w:rPr>
        <w:t>reference</w:t>
      </w:r>
      <w:r>
        <w:rPr>
          <w:color w:val="000009"/>
          <w:spacing w:val="-34"/>
        </w:rPr>
        <w:t xml:space="preserve"> </w:t>
      </w:r>
      <w:r>
        <w:rPr>
          <w:color w:val="000009"/>
        </w:rPr>
        <w:t>to</w:t>
      </w:r>
      <w:r>
        <w:rPr>
          <w:color w:val="000009"/>
          <w:spacing w:val="-34"/>
        </w:rPr>
        <w:t xml:space="preserve"> </w:t>
      </w:r>
      <w:r>
        <w:rPr>
          <w:color w:val="000009"/>
        </w:rPr>
        <w:t>income</w:t>
      </w:r>
      <w:r>
        <w:rPr>
          <w:color w:val="000009"/>
          <w:spacing w:val="-34"/>
        </w:rPr>
        <w:t xml:space="preserve"> </w:t>
      </w:r>
      <w:r>
        <w:rPr>
          <w:color w:val="000009"/>
        </w:rPr>
        <w:t>tax</w:t>
      </w:r>
      <w:r>
        <w:rPr>
          <w:color w:val="000009"/>
          <w:spacing w:val="-34"/>
        </w:rPr>
        <w:t xml:space="preserve"> </w:t>
      </w:r>
      <w:r>
        <w:rPr>
          <w:color w:val="000009"/>
        </w:rPr>
        <w:t>returns</w:t>
      </w:r>
      <w:r>
        <w:rPr>
          <w:color w:val="000009"/>
          <w:spacing w:val="-34"/>
        </w:rPr>
        <w:t xml:space="preserve"> </w:t>
      </w:r>
      <w:r>
        <w:rPr>
          <w:color w:val="000009"/>
        </w:rPr>
        <w:t>Ext.35 and 36, stated that income has been shown as Rs.1,18,000/- and Rs.1,32,</w:t>
      </w:r>
      <w:r>
        <w:rPr>
          <w:color w:val="000009"/>
        </w:rPr>
        <w:t>000/- for the assessment years 2007-08 and 2008-09 respectively. No doubt</w:t>
      </w:r>
      <w:r>
        <w:rPr>
          <w:color w:val="000009"/>
          <w:spacing w:val="-69"/>
        </w:rPr>
        <w:t xml:space="preserve"> </w:t>
      </w:r>
      <w:r>
        <w:rPr>
          <w:color w:val="000009"/>
        </w:rPr>
        <w:t>there is no mention about his investments and shares in the income tax returns. Plaintiff claimed that during the year 2004-05 his income was about Rs.30,000/- and during 2005 the sa</w:t>
      </w:r>
      <w:r>
        <w:rPr>
          <w:color w:val="000009"/>
        </w:rPr>
        <w:t>me was around Rs.60,000/-. He</w:t>
      </w:r>
      <w:r>
        <w:rPr>
          <w:color w:val="000009"/>
          <w:spacing w:val="-70"/>
        </w:rPr>
        <w:t xml:space="preserve"> </w:t>
      </w:r>
      <w:r>
        <w:rPr>
          <w:color w:val="000009"/>
        </w:rPr>
        <w:t>joined an academy as a teacher in the year 2006. He resigned from the same during the year 2011. During the period 2006-08 he purchased and sold 22 cents of land. Plaintiff does not remember the price at which the property was purchased. He denied the sugg</w:t>
      </w:r>
      <w:r>
        <w:rPr>
          <w:color w:val="000009"/>
        </w:rPr>
        <w:t>estion that he was not having the money to purchase the property admeasuring 70.950 cents or as reduced by 1 ½ cents. He was having required amount then and now and he was ready and willing to take the property, he</w:t>
      </w:r>
      <w:r>
        <w:rPr>
          <w:color w:val="000009"/>
          <w:spacing w:val="-19"/>
        </w:rPr>
        <w:t xml:space="preserve"> </w:t>
      </w:r>
      <w:r>
        <w:rPr>
          <w:color w:val="000009"/>
        </w:rPr>
        <w:t>deposed.</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ListParagraph"/>
        <w:numPr>
          <w:ilvl w:val="0"/>
          <w:numId w:val="2"/>
        </w:numPr>
        <w:tabs>
          <w:tab w:val="left" w:pos="1221"/>
        </w:tabs>
        <w:spacing w:before="78"/>
        <w:ind w:left="1220" w:right="0" w:hanging="721"/>
        <w:jc w:val="both"/>
        <w:rPr>
          <w:b/>
          <w:sz w:val="28"/>
        </w:rPr>
      </w:pPr>
      <w:r>
        <w:rPr>
          <w:b/>
          <w:color w:val="000009"/>
          <w:sz w:val="28"/>
        </w:rPr>
        <w:lastRenderedPageBreak/>
        <w:t>PW2 is a Manag</w:t>
      </w:r>
      <w:r>
        <w:rPr>
          <w:b/>
          <w:color w:val="000009"/>
          <w:sz w:val="28"/>
        </w:rPr>
        <w:t>ing Director of financial</w:t>
      </w:r>
      <w:r>
        <w:rPr>
          <w:b/>
          <w:color w:val="000009"/>
          <w:spacing w:val="48"/>
          <w:sz w:val="28"/>
        </w:rPr>
        <w:t xml:space="preserve"> </w:t>
      </w:r>
      <w:r>
        <w:rPr>
          <w:b/>
          <w:color w:val="000009"/>
          <w:sz w:val="28"/>
        </w:rPr>
        <w:t>company.</w:t>
      </w:r>
    </w:p>
    <w:p w:rsidR="00CF2DBE" w:rsidRDefault="00012668">
      <w:pPr>
        <w:pStyle w:val="BodyText"/>
        <w:spacing w:before="305" w:line="480" w:lineRule="auto"/>
        <w:ind w:right="115"/>
      </w:pPr>
      <w:r>
        <w:rPr>
          <w:color w:val="000009"/>
        </w:rPr>
        <w:t>He</w:t>
      </w:r>
      <w:r>
        <w:rPr>
          <w:color w:val="000009"/>
          <w:spacing w:val="-35"/>
        </w:rPr>
        <w:t xml:space="preserve"> </w:t>
      </w:r>
      <w:r>
        <w:rPr>
          <w:color w:val="000009"/>
        </w:rPr>
        <w:t>has</w:t>
      </w:r>
      <w:r>
        <w:rPr>
          <w:color w:val="000009"/>
          <w:spacing w:val="-34"/>
        </w:rPr>
        <w:t xml:space="preserve"> </w:t>
      </w:r>
      <w:r>
        <w:rPr>
          <w:color w:val="000009"/>
        </w:rPr>
        <w:t>produced</w:t>
      </w:r>
      <w:r>
        <w:rPr>
          <w:color w:val="000009"/>
          <w:spacing w:val="-34"/>
        </w:rPr>
        <w:t xml:space="preserve"> </w:t>
      </w:r>
      <w:r>
        <w:rPr>
          <w:color w:val="000009"/>
        </w:rPr>
        <w:t>and</w:t>
      </w:r>
      <w:r>
        <w:rPr>
          <w:color w:val="000009"/>
          <w:spacing w:val="-34"/>
        </w:rPr>
        <w:t xml:space="preserve"> </w:t>
      </w:r>
      <w:r>
        <w:rPr>
          <w:color w:val="000009"/>
        </w:rPr>
        <w:t>marked</w:t>
      </w:r>
      <w:r>
        <w:rPr>
          <w:color w:val="000009"/>
          <w:spacing w:val="-35"/>
        </w:rPr>
        <w:t xml:space="preserve"> </w:t>
      </w:r>
      <w:r>
        <w:rPr>
          <w:color w:val="000009"/>
        </w:rPr>
        <w:t>Ext.A19</w:t>
      </w:r>
      <w:r>
        <w:rPr>
          <w:color w:val="000009"/>
          <w:spacing w:val="-34"/>
        </w:rPr>
        <w:t xml:space="preserve"> </w:t>
      </w:r>
      <w:r>
        <w:rPr>
          <w:color w:val="000009"/>
        </w:rPr>
        <w:t>certificate</w:t>
      </w:r>
      <w:r>
        <w:rPr>
          <w:color w:val="000009"/>
          <w:spacing w:val="-34"/>
        </w:rPr>
        <w:t xml:space="preserve"> </w:t>
      </w:r>
      <w:r>
        <w:rPr>
          <w:color w:val="000009"/>
        </w:rPr>
        <w:t>relating to shares held by the mother of the</w:t>
      </w:r>
      <w:r>
        <w:rPr>
          <w:color w:val="000009"/>
          <w:spacing w:val="-14"/>
        </w:rPr>
        <w:t xml:space="preserve"> </w:t>
      </w:r>
      <w:r>
        <w:rPr>
          <w:color w:val="000009"/>
        </w:rPr>
        <w:t>plaintiff.</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60" w:lineRule="auto"/>
        <w:ind w:firstLine="0"/>
        <w:jc w:val="both"/>
        <w:rPr>
          <w:b/>
          <w:sz w:val="28"/>
        </w:rPr>
      </w:pPr>
      <w:r>
        <w:rPr>
          <w:b/>
          <w:color w:val="000009"/>
          <w:sz w:val="28"/>
        </w:rPr>
        <w:t>PW3 is a Depository Participant of a broker. He was examined to prove the shares held by his mother. He states that h</w:t>
      </w:r>
      <w:r>
        <w:rPr>
          <w:b/>
          <w:color w:val="000009"/>
          <w:sz w:val="28"/>
        </w:rPr>
        <w:t>e came to depose on being asked to</w:t>
      </w:r>
      <w:r>
        <w:rPr>
          <w:b/>
          <w:color w:val="000009"/>
          <w:spacing w:val="94"/>
          <w:sz w:val="28"/>
        </w:rPr>
        <w:t xml:space="preserve"> </w:t>
      </w:r>
      <w:r>
        <w:rPr>
          <w:b/>
          <w:color w:val="000009"/>
          <w:sz w:val="28"/>
        </w:rPr>
        <w:t>do</w:t>
      </w:r>
    </w:p>
    <w:p w:rsidR="00CF2DBE" w:rsidRDefault="00012668">
      <w:pPr>
        <w:pStyle w:val="BodyText"/>
        <w:spacing w:before="23"/>
      </w:pPr>
      <w:r>
        <w:rPr>
          <w:color w:val="000009"/>
        </w:rPr>
        <w:t>so by Gopinathan (father of the plaintiff).</w:t>
      </w:r>
    </w:p>
    <w:p w:rsidR="00CF2DBE" w:rsidRDefault="00CF2DBE">
      <w:pPr>
        <w:pStyle w:val="BodyText"/>
        <w:ind w:left="0"/>
        <w:jc w:val="left"/>
        <w:rPr>
          <w:sz w:val="32"/>
        </w:rPr>
      </w:pP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before="226" w:line="444" w:lineRule="auto"/>
        <w:ind w:right="114" w:firstLine="0"/>
        <w:jc w:val="both"/>
        <w:rPr>
          <w:b/>
          <w:sz w:val="28"/>
        </w:rPr>
      </w:pPr>
      <w:r>
        <w:rPr>
          <w:b/>
          <w:color w:val="000009"/>
          <w:sz w:val="28"/>
        </w:rPr>
        <w:t>PW4 is a Government Gold Valuer of Income Tax department and he has proved Ext.A22 valuation</w:t>
      </w:r>
      <w:r>
        <w:rPr>
          <w:b/>
          <w:color w:val="000009"/>
          <w:spacing w:val="99"/>
          <w:sz w:val="28"/>
        </w:rPr>
        <w:t xml:space="preserve"> </w:t>
      </w:r>
      <w:r>
        <w:rPr>
          <w:b/>
          <w:color w:val="000009"/>
          <w:sz w:val="28"/>
        </w:rPr>
        <w:t>report</w:t>
      </w:r>
    </w:p>
    <w:p w:rsidR="00CF2DBE" w:rsidRDefault="00012668">
      <w:pPr>
        <w:pStyle w:val="BodyText"/>
        <w:spacing w:before="45" w:line="480" w:lineRule="auto"/>
        <w:ind w:right="113"/>
      </w:pPr>
      <w:r>
        <w:rPr>
          <w:color w:val="000009"/>
        </w:rPr>
        <w:t>issued to the mother of the plaintiff after examining her gold ornaments</w:t>
      </w:r>
      <w:r>
        <w:rPr>
          <w:color w:val="000009"/>
        </w:rPr>
        <w:t>. He has also proved Ext.A23 valuation report, issued to the wife of the</w:t>
      </w:r>
      <w:r>
        <w:rPr>
          <w:color w:val="000009"/>
          <w:spacing w:val="-69"/>
        </w:rPr>
        <w:t xml:space="preserve"> </w:t>
      </w:r>
      <w:r>
        <w:rPr>
          <w:color w:val="000009"/>
        </w:rPr>
        <w:t>plaintiff, after examining her gold ornaments. In cross- examination he would also state that he has not received summons from the court, but was asked by Gopinathan (father of the pl</w:t>
      </w:r>
      <w:r>
        <w:rPr>
          <w:color w:val="000009"/>
        </w:rPr>
        <w:t>aintiff). He states that he has previous acquaintance with Gopinathan. He came for valuation and thus he knew him. He states further in cross-examination that the mother and wife of the plaintiff came to him for valuation along with Gopinathan.  He  furthe</w:t>
      </w:r>
      <w:r>
        <w:rPr>
          <w:color w:val="000009"/>
        </w:rPr>
        <w:t xml:space="preserve">r  states  that  they </w:t>
      </w:r>
      <w:r>
        <w:rPr>
          <w:color w:val="000009"/>
          <w:spacing w:val="98"/>
        </w:rPr>
        <w:t xml:space="preserve"> </w:t>
      </w:r>
      <w:r>
        <w:rPr>
          <w:color w:val="000009"/>
        </w:rPr>
        <w:t>neither</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4"/>
      </w:pPr>
      <w:r>
        <w:rPr>
          <w:color w:val="000009"/>
        </w:rPr>
        <w:lastRenderedPageBreak/>
        <w:t>produced</w:t>
      </w:r>
      <w:r>
        <w:rPr>
          <w:color w:val="000009"/>
          <w:spacing w:val="-29"/>
        </w:rPr>
        <w:t xml:space="preserve"> </w:t>
      </w:r>
      <w:r>
        <w:rPr>
          <w:color w:val="000009"/>
        </w:rPr>
        <w:t>nor</w:t>
      </w:r>
      <w:r>
        <w:rPr>
          <w:color w:val="000009"/>
          <w:spacing w:val="-29"/>
        </w:rPr>
        <w:t xml:space="preserve"> </w:t>
      </w:r>
      <w:r>
        <w:rPr>
          <w:color w:val="000009"/>
        </w:rPr>
        <w:t>he</w:t>
      </w:r>
      <w:r>
        <w:rPr>
          <w:color w:val="000009"/>
          <w:spacing w:val="-30"/>
        </w:rPr>
        <w:t xml:space="preserve"> </w:t>
      </w:r>
      <w:r>
        <w:rPr>
          <w:color w:val="000009"/>
        </w:rPr>
        <w:t>demanded</w:t>
      </w:r>
      <w:r>
        <w:rPr>
          <w:color w:val="000009"/>
          <w:spacing w:val="-29"/>
        </w:rPr>
        <w:t xml:space="preserve"> </w:t>
      </w:r>
      <w:r>
        <w:rPr>
          <w:color w:val="000009"/>
        </w:rPr>
        <w:t>the</w:t>
      </w:r>
      <w:r>
        <w:rPr>
          <w:color w:val="000009"/>
          <w:spacing w:val="-29"/>
        </w:rPr>
        <w:t xml:space="preserve"> </w:t>
      </w:r>
      <w:r>
        <w:rPr>
          <w:color w:val="000009"/>
        </w:rPr>
        <w:t>bills</w:t>
      </w:r>
      <w:r>
        <w:rPr>
          <w:color w:val="000009"/>
          <w:spacing w:val="-29"/>
        </w:rPr>
        <w:t xml:space="preserve"> </w:t>
      </w:r>
      <w:r>
        <w:rPr>
          <w:color w:val="000009"/>
        </w:rPr>
        <w:t>or</w:t>
      </w:r>
      <w:r>
        <w:rPr>
          <w:color w:val="000009"/>
          <w:spacing w:val="-29"/>
        </w:rPr>
        <w:t xml:space="preserve"> </w:t>
      </w:r>
      <w:r>
        <w:rPr>
          <w:color w:val="000009"/>
        </w:rPr>
        <w:t>receipts</w:t>
      </w:r>
      <w:r>
        <w:rPr>
          <w:color w:val="000009"/>
          <w:spacing w:val="-29"/>
        </w:rPr>
        <w:t xml:space="preserve"> </w:t>
      </w:r>
      <w:r>
        <w:rPr>
          <w:color w:val="000009"/>
        </w:rPr>
        <w:t>relating to the gold ornaments he valued that day. He further states that they did not produce any document showing ownership of the gold ornaments mentioned in Ext.A22 and A23 jewelery produced for valuation. In reexamination, he points out that Gopinatha</w:t>
      </w:r>
      <w:r>
        <w:rPr>
          <w:color w:val="000009"/>
        </w:rPr>
        <w:t>n, who</w:t>
      </w:r>
      <w:r>
        <w:rPr>
          <w:color w:val="000009"/>
          <w:spacing w:val="-69"/>
        </w:rPr>
        <w:t xml:space="preserve"> </w:t>
      </w:r>
      <w:r>
        <w:rPr>
          <w:color w:val="000009"/>
        </w:rPr>
        <w:t>came on the date of the gold valuation was sitting in the Court.</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before="273"/>
        <w:ind w:left="1220" w:right="0" w:hanging="721"/>
        <w:jc w:val="both"/>
        <w:rPr>
          <w:b/>
          <w:sz w:val="28"/>
        </w:rPr>
      </w:pPr>
      <w:r>
        <w:rPr>
          <w:b/>
          <w:color w:val="000009"/>
          <w:sz w:val="28"/>
        </w:rPr>
        <w:t>PW5 is the Branch Manager of the</w:t>
      </w:r>
      <w:r>
        <w:rPr>
          <w:b/>
          <w:color w:val="000009"/>
          <w:spacing w:val="52"/>
          <w:sz w:val="28"/>
        </w:rPr>
        <w:t xml:space="preserve"> </w:t>
      </w:r>
      <w:r>
        <w:rPr>
          <w:b/>
          <w:color w:val="000009"/>
          <w:sz w:val="28"/>
        </w:rPr>
        <w:t>Syndicate Bank.</w:t>
      </w:r>
    </w:p>
    <w:p w:rsidR="00CF2DBE" w:rsidRDefault="00012668">
      <w:pPr>
        <w:pStyle w:val="BodyText"/>
        <w:spacing w:before="305" w:line="480" w:lineRule="auto"/>
        <w:ind w:right="115"/>
      </w:pPr>
      <w:r>
        <w:rPr>
          <w:color w:val="000009"/>
        </w:rPr>
        <w:t>He has marked Ext.A41. In cross-examination he states that the loans were availed on 14.07.2012 and 22.03.2012. He further states that</w:t>
      </w:r>
      <w:r>
        <w:rPr>
          <w:color w:val="000009"/>
        </w:rPr>
        <w:t xml:space="preserve"> Syndicate Bank advances loan at the rate of Rs.2100/- per gram of gold. The two loans were given for</w:t>
      </w:r>
      <w:r>
        <w:rPr>
          <w:color w:val="000009"/>
          <w:spacing w:val="98"/>
        </w:rPr>
        <w:t xml:space="preserve"> </w:t>
      </w:r>
      <w:r>
        <w:rPr>
          <w:color w:val="000009"/>
        </w:rPr>
        <w:t>agricultural purposes.</w:t>
      </w:r>
    </w:p>
    <w:p w:rsidR="00CF2DBE" w:rsidRDefault="00CF2DBE">
      <w:pPr>
        <w:pStyle w:val="BodyText"/>
        <w:ind w:left="0"/>
        <w:jc w:val="left"/>
        <w:rPr>
          <w:sz w:val="32"/>
        </w:rPr>
      </w:pPr>
    </w:p>
    <w:p w:rsidR="00CF2DBE" w:rsidRDefault="00012668">
      <w:pPr>
        <w:pStyle w:val="ListParagraph"/>
        <w:numPr>
          <w:ilvl w:val="0"/>
          <w:numId w:val="2"/>
        </w:numPr>
        <w:tabs>
          <w:tab w:val="left" w:pos="1221"/>
        </w:tabs>
        <w:spacing w:line="441" w:lineRule="auto"/>
        <w:ind w:firstLine="0"/>
        <w:jc w:val="both"/>
        <w:rPr>
          <w:b/>
          <w:sz w:val="28"/>
        </w:rPr>
      </w:pPr>
      <w:r>
        <w:rPr>
          <w:b/>
          <w:color w:val="000009"/>
          <w:sz w:val="28"/>
        </w:rPr>
        <w:t>PW6 is the Manager of Union Bank and he approved Ext.A27. Again he is produced to prove gold loan</w:t>
      </w:r>
      <w:r>
        <w:rPr>
          <w:b/>
          <w:color w:val="000009"/>
          <w:spacing w:val="-69"/>
          <w:sz w:val="28"/>
        </w:rPr>
        <w:t xml:space="preserve"> </w:t>
      </w:r>
      <w:r>
        <w:rPr>
          <w:b/>
          <w:color w:val="000009"/>
          <w:sz w:val="28"/>
        </w:rPr>
        <w:t>which</w:t>
      </w:r>
    </w:p>
    <w:p w:rsidR="00CF2DBE" w:rsidRDefault="00012668">
      <w:pPr>
        <w:pStyle w:val="BodyText"/>
        <w:spacing w:before="52" w:line="480" w:lineRule="auto"/>
        <w:ind w:right="117"/>
      </w:pPr>
      <w:r>
        <w:rPr>
          <w:color w:val="000009"/>
        </w:rPr>
        <w:t>is issued for agricultural</w:t>
      </w:r>
      <w:r>
        <w:rPr>
          <w:color w:val="000009"/>
        </w:rPr>
        <w:t xml:space="preserve"> purposes. The loan was issued on 12.01.2013. The loan was given at the rate of Rs.2000/- per gram of gold.</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ListParagraph"/>
        <w:numPr>
          <w:ilvl w:val="0"/>
          <w:numId w:val="2"/>
        </w:numPr>
        <w:tabs>
          <w:tab w:val="left" w:pos="1221"/>
        </w:tabs>
        <w:spacing w:before="78" w:line="441" w:lineRule="auto"/>
        <w:ind w:firstLine="0"/>
        <w:jc w:val="both"/>
        <w:rPr>
          <w:b/>
          <w:sz w:val="28"/>
        </w:rPr>
      </w:pPr>
      <w:r>
        <w:rPr>
          <w:b/>
          <w:color w:val="000009"/>
          <w:sz w:val="28"/>
        </w:rPr>
        <w:lastRenderedPageBreak/>
        <w:t>PW7 is the Chairman and Managing Director of Financial Chits Company. He proved Ext.A17, 18, 20</w:t>
      </w:r>
      <w:r>
        <w:rPr>
          <w:b/>
          <w:color w:val="000009"/>
          <w:spacing w:val="-68"/>
          <w:sz w:val="28"/>
        </w:rPr>
        <w:t xml:space="preserve"> </w:t>
      </w:r>
      <w:r>
        <w:rPr>
          <w:b/>
          <w:color w:val="000009"/>
          <w:sz w:val="28"/>
        </w:rPr>
        <w:t>and</w:t>
      </w:r>
    </w:p>
    <w:p w:rsidR="00CF2DBE" w:rsidRDefault="00012668">
      <w:pPr>
        <w:pStyle w:val="BodyText"/>
        <w:spacing w:before="50"/>
      </w:pPr>
      <w:r>
        <w:rPr>
          <w:color w:val="000009"/>
        </w:rPr>
        <w:t>21.</w:t>
      </w:r>
      <w:r>
        <w:rPr>
          <w:color w:val="000009"/>
          <w:spacing w:val="-34"/>
        </w:rPr>
        <w:t xml:space="preserve"> </w:t>
      </w:r>
      <w:r>
        <w:rPr>
          <w:color w:val="000009"/>
        </w:rPr>
        <w:t>In</w:t>
      </w:r>
      <w:r>
        <w:rPr>
          <w:color w:val="000009"/>
          <w:spacing w:val="-35"/>
        </w:rPr>
        <w:t xml:space="preserve"> </w:t>
      </w:r>
      <w:r>
        <w:rPr>
          <w:color w:val="000009"/>
        </w:rPr>
        <w:t>cross-examination</w:t>
      </w:r>
      <w:r>
        <w:rPr>
          <w:color w:val="000009"/>
          <w:spacing w:val="-35"/>
        </w:rPr>
        <w:t xml:space="preserve"> </w:t>
      </w:r>
      <w:r>
        <w:rPr>
          <w:color w:val="000009"/>
        </w:rPr>
        <w:t>he</w:t>
      </w:r>
      <w:r>
        <w:rPr>
          <w:color w:val="000009"/>
          <w:spacing w:val="-32"/>
        </w:rPr>
        <w:t xml:space="preserve"> </w:t>
      </w:r>
      <w:r>
        <w:rPr>
          <w:color w:val="000009"/>
        </w:rPr>
        <w:t>st</w:t>
      </w:r>
      <w:r>
        <w:rPr>
          <w:color w:val="000009"/>
        </w:rPr>
        <w:t>ates</w:t>
      </w:r>
      <w:r>
        <w:rPr>
          <w:color w:val="000009"/>
          <w:spacing w:val="-35"/>
        </w:rPr>
        <w:t xml:space="preserve"> </w:t>
      </w:r>
      <w:r>
        <w:rPr>
          <w:color w:val="000009"/>
        </w:rPr>
        <w:t>he</w:t>
      </w:r>
      <w:r>
        <w:rPr>
          <w:color w:val="000009"/>
          <w:spacing w:val="-35"/>
        </w:rPr>
        <w:t xml:space="preserve"> </w:t>
      </w:r>
      <w:r>
        <w:rPr>
          <w:color w:val="000009"/>
        </w:rPr>
        <w:t>knows</w:t>
      </w:r>
      <w:r>
        <w:rPr>
          <w:color w:val="000009"/>
          <w:spacing w:val="-33"/>
        </w:rPr>
        <w:t xml:space="preserve"> </w:t>
      </w:r>
      <w:r>
        <w:rPr>
          <w:color w:val="000009"/>
        </w:rPr>
        <w:t>Gopinathan.</w:t>
      </w:r>
    </w:p>
    <w:p w:rsidR="00CF2DBE" w:rsidRDefault="00CF2DBE">
      <w:pPr>
        <w:pStyle w:val="BodyText"/>
        <w:spacing w:before="2"/>
        <w:ind w:left="0"/>
        <w:jc w:val="left"/>
      </w:pPr>
    </w:p>
    <w:p w:rsidR="00CF2DBE" w:rsidRDefault="00012668">
      <w:pPr>
        <w:pStyle w:val="BodyText"/>
        <w:spacing w:line="480" w:lineRule="auto"/>
        <w:ind w:right="114"/>
      </w:pPr>
      <w:r>
        <w:rPr>
          <w:color w:val="000009"/>
        </w:rPr>
        <w:t>He states that he (Gopinathan) is practising as an accountant and auditor in the next building. He</w:t>
      </w:r>
      <w:r>
        <w:rPr>
          <w:color w:val="000009"/>
          <w:spacing w:val="-70"/>
        </w:rPr>
        <w:t xml:space="preserve"> </w:t>
      </w:r>
      <w:r>
        <w:rPr>
          <w:color w:val="000009"/>
        </w:rPr>
        <w:t>states that the shares held by him as per Ext.A20 was transferred from his name on 03.11.2010. At present Gopinathan</w:t>
      </w:r>
      <w:r>
        <w:rPr>
          <w:color w:val="000009"/>
          <w:spacing w:val="-27"/>
        </w:rPr>
        <w:t xml:space="preserve"> </w:t>
      </w:r>
      <w:r>
        <w:rPr>
          <w:color w:val="000009"/>
        </w:rPr>
        <w:t>and</w:t>
      </w:r>
      <w:r>
        <w:rPr>
          <w:color w:val="000009"/>
          <w:spacing w:val="-27"/>
        </w:rPr>
        <w:t xml:space="preserve"> </w:t>
      </w:r>
      <w:r>
        <w:rPr>
          <w:color w:val="000009"/>
        </w:rPr>
        <w:t>his</w:t>
      </w:r>
      <w:r>
        <w:rPr>
          <w:color w:val="000009"/>
          <w:spacing w:val="-26"/>
        </w:rPr>
        <w:t xml:space="preserve"> </w:t>
      </w:r>
      <w:r>
        <w:rPr>
          <w:color w:val="000009"/>
        </w:rPr>
        <w:t>son,</w:t>
      </w:r>
      <w:r>
        <w:rPr>
          <w:color w:val="000009"/>
          <w:spacing w:val="-27"/>
        </w:rPr>
        <w:t xml:space="preserve"> </w:t>
      </w:r>
      <w:r>
        <w:rPr>
          <w:color w:val="000009"/>
        </w:rPr>
        <w:t>the</w:t>
      </w:r>
      <w:r>
        <w:rPr>
          <w:color w:val="000009"/>
          <w:spacing w:val="-27"/>
        </w:rPr>
        <w:t xml:space="preserve"> </w:t>
      </w:r>
      <w:r>
        <w:rPr>
          <w:color w:val="000009"/>
        </w:rPr>
        <w:t>plaintiff,</w:t>
      </w:r>
      <w:r>
        <w:rPr>
          <w:color w:val="000009"/>
          <w:spacing w:val="-26"/>
        </w:rPr>
        <w:t xml:space="preserve"> </w:t>
      </w:r>
      <w:r>
        <w:rPr>
          <w:color w:val="000009"/>
        </w:rPr>
        <w:t>did</w:t>
      </w:r>
      <w:r>
        <w:rPr>
          <w:color w:val="000009"/>
          <w:spacing w:val="-27"/>
        </w:rPr>
        <w:t xml:space="preserve"> </w:t>
      </w:r>
      <w:r>
        <w:rPr>
          <w:color w:val="000009"/>
        </w:rPr>
        <w:t>not</w:t>
      </w:r>
      <w:r>
        <w:rPr>
          <w:color w:val="000009"/>
          <w:spacing w:val="-26"/>
        </w:rPr>
        <w:t xml:space="preserve"> </w:t>
      </w:r>
      <w:r>
        <w:rPr>
          <w:color w:val="000009"/>
        </w:rPr>
        <w:t>hold</w:t>
      </w:r>
      <w:r>
        <w:rPr>
          <w:color w:val="000009"/>
          <w:spacing w:val="-27"/>
        </w:rPr>
        <w:t xml:space="preserve"> </w:t>
      </w:r>
      <w:r>
        <w:rPr>
          <w:color w:val="000009"/>
        </w:rPr>
        <w:t>any shares in the companies. The value of one share he states is Rs.100/-. The plaintiff is not having any share as per Ext.A17. He is holding only 250</w:t>
      </w:r>
      <w:r>
        <w:rPr>
          <w:color w:val="000009"/>
          <w:spacing w:val="-20"/>
        </w:rPr>
        <w:t xml:space="preserve"> </w:t>
      </w:r>
      <w:r>
        <w:rPr>
          <w:color w:val="000009"/>
        </w:rPr>
        <w:t>shares.</w:t>
      </w:r>
    </w:p>
    <w:p w:rsidR="00CF2DBE" w:rsidRDefault="00CF2DBE">
      <w:pPr>
        <w:pStyle w:val="BodyText"/>
        <w:ind w:left="0"/>
        <w:jc w:val="left"/>
        <w:rPr>
          <w:sz w:val="32"/>
        </w:rPr>
      </w:pPr>
    </w:p>
    <w:p w:rsidR="00CF2DBE" w:rsidRDefault="00012668">
      <w:pPr>
        <w:pStyle w:val="ListParagraph"/>
        <w:numPr>
          <w:ilvl w:val="0"/>
          <w:numId w:val="1"/>
        </w:numPr>
        <w:tabs>
          <w:tab w:val="left" w:pos="1221"/>
        </w:tabs>
        <w:spacing w:before="271" w:line="444" w:lineRule="auto"/>
        <w:ind w:right="112" w:firstLine="0"/>
        <w:jc w:val="both"/>
        <w:rPr>
          <w:b/>
          <w:sz w:val="28"/>
        </w:rPr>
      </w:pPr>
      <w:r>
        <w:rPr>
          <w:b/>
          <w:color w:val="000009"/>
          <w:sz w:val="28"/>
        </w:rPr>
        <w:t>PW8 has proved Ext.A24 and A25 reports. He claims to</w:t>
      </w:r>
      <w:r>
        <w:rPr>
          <w:b/>
          <w:color w:val="000009"/>
          <w:spacing w:val="-22"/>
          <w:sz w:val="28"/>
        </w:rPr>
        <w:t xml:space="preserve"> </w:t>
      </w:r>
      <w:r>
        <w:rPr>
          <w:b/>
          <w:color w:val="000009"/>
          <w:sz w:val="28"/>
        </w:rPr>
        <w:t>be</w:t>
      </w:r>
      <w:r>
        <w:rPr>
          <w:b/>
          <w:color w:val="000009"/>
          <w:spacing w:val="-22"/>
          <w:sz w:val="28"/>
        </w:rPr>
        <w:t xml:space="preserve"> </w:t>
      </w:r>
      <w:r>
        <w:rPr>
          <w:b/>
          <w:color w:val="000009"/>
          <w:sz w:val="28"/>
        </w:rPr>
        <w:t>the</w:t>
      </w:r>
      <w:r>
        <w:rPr>
          <w:b/>
          <w:color w:val="000009"/>
          <w:spacing w:val="-21"/>
          <w:sz w:val="28"/>
        </w:rPr>
        <w:t xml:space="preserve"> </w:t>
      </w:r>
      <w:r>
        <w:rPr>
          <w:b/>
          <w:color w:val="000009"/>
          <w:sz w:val="28"/>
        </w:rPr>
        <w:t>valuer</w:t>
      </w:r>
      <w:r>
        <w:rPr>
          <w:b/>
          <w:color w:val="000009"/>
          <w:spacing w:val="-22"/>
          <w:sz w:val="28"/>
        </w:rPr>
        <w:t xml:space="preserve"> </w:t>
      </w:r>
      <w:r>
        <w:rPr>
          <w:b/>
          <w:color w:val="000009"/>
          <w:sz w:val="28"/>
        </w:rPr>
        <w:t>of</w:t>
      </w:r>
      <w:r>
        <w:rPr>
          <w:b/>
          <w:color w:val="000009"/>
          <w:spacing w:val="-22"/>
          <w:sz w:val="28"/>
        </w:rPr>
        <w:t xml:space="preserve"> </w:t>
      </w:r>
      <w:r>
        <w:rPr>
          <w:b/>
          <w:color w:val="000009"/>
          <w:sz w:val="28"/>
        </w:rPr>
        <w:t>property.</w:t>
      </w:r>
      <w:r>
        <w:rPr>
          <w:b/>
          <w:color w:val="000009"/>
          <w:spacing w:val="-21"/>
          <w:sz w:val="28"/>
        </w:rPr>
        <w:t xml:space="preserve"> </w:t>
      </w:r>
      <w:r>
        <w:rPr>
          <w:b/>
          <w:color w:val="000009"/>
          <w:sz w:val="28"/>
        </w:rPr>
        <w:t>He</w:t>
      </w:r>
      <w:r>
        <w:rPr>
          <w:b/>
          <w:color w:val="000009"/>
          <w:spacing w:val="-22"/>
          <w:sz w:val="28"/>
        </w:rPr>
        <w:t xml:space="preserve"> </w:t>
      </w:r>
      <w:r>
        <w:rPr>
          <w:b/>
          <w:color w:val="000009"/>
          <w:sz w:val="28"/>
        </w:rPr>
        <w:t>has</w:t>
      </w:r>
      <w:r>
        <w:rPr>
          <w:b/>
          <w:color w:val="000009"/>
          <w:spacing w:val="-21"/>
          <w:sz w:val="28"/>
        </w:rPr>
        <w:t xml:space="preserve"> </w:t>
      </w:r>
      <w:r>
        <w:rPr>
          <w:b/>
          <w:color w:val="000009"/>
          <w:sz w:val="28"/>
        </w:rPr>
        <w:t>valued</w:t>
      </w:r>
      <w:r>
        <w:rPr>
          <w:b/>
          <w:color w:val="000009"/>
          <w:spacing w:val="-22"/>
          <w:sz w:val="28"/>
        </w:rPr>
        <w:t xml:space="preserve"> </w:t>
      </w:r>
      <w:r>
        <w:rPr>
          <w:b/>
          <w:color w:val="000009"/>
          <w:sz w:val="28"/>
        </w:rPr>
        <w:t>as</w:t>
      </w:r>
      <w:r>
        <w:rPr>
          <w:b/>
          <w:color w:val="000009"/>
          <w:spacing w:val="-22"/>
          <w:sz w:val="28"/>
        </w:rPr>
        <w:t xml:space="preserve"> </w:t>
      </w:r>
      <w:r>
        <w:rPr>
          <w:b/>
          <w:color w:val="000009"/>
          <w:sz w:val="28"/>
        </w:rPr>
        <w:t>on</w:t>
      </w:r>
      <w:r>
        <w:rPr>
          <w:b/>
          <w:color w:val="000009"/>
          <w:spacing w:val="-22"/>
          <w:sz w:val="28"/>
        </w:rPr>
        <w:t xml:space="preserve"> </w:t>
      </w:r>
      <w:r>
        <w:rPr>
          <w:b/>
          <w:color w:val="000009"/>
          <w:sz w:val="28"/>
        </w:rPr>
        <w:t>2008.</w:t>
      </w:r>
    </w:p>
    <w:p w:rsidR="00CF2DBE" w:rsidRDefault="00012668">
      <w:pPr>
        <w:pStyle w:val="BodyText"/>
        <w:spacing w:before="45" w:line="480" w:lineRule="auto"/>
        <w:ind w:right="112"/>
      </w:pPr>
      <w:r>
        <w:rPr>
          <w:color w:val="000009"/>
        </w:rPr>
        <w:t>He denied the allegation that the present fair value is</w:t>
      </w:r>
      <w:r>
        <w:rPr>
          <w:color w:val="000009"/>
          <w:spacing w:val="-22"/>
        </w:rPr>
        <w:t xml:space="preserve"> </w:t>
      </w:r>
      <w:r>
        <w:rPr>
          <w:color w:val="000009"/>
        </w:rPr>
        <w:t>less</w:t>
      </w:r>
      <w:r>
        <w:rPr>
          <w:color w:val="000009"/>
          <w:spacing w:val="-22"/>
        </w:rPr>
        <w:t xml:space="preserve"> </w:t>
      </w:r>
      <w:r>
        <w:rPr>
          <w:color w:val="000009"/>
        </w:rPr>
        <w:t>than</w:t>
      </w:r>
      <w:r>
        <w:rPr>
          <w:color w:val="000009"/>
          <w:spacing w:val="-22"/>
        </w:rPr>
        <w:t xml:space="preserve"> </w:t>
      </w:r>
      <w:r>
        <w:rPr>
          <w:color w:val="000009"/>
        </w:rPr>
        <w:t>the</w:t>
      </w:r>
      <w:r>
        <w:rPr>
          <w:color w:val="000009"/>
          <w:spacing w:val="-21"/>
        </w:rPr>
        <w:t xml:space="preserve"> </w:t>
      </w:r>
      <w:r>
        <w:rPr>
          <w:color w:val="000009"/>
        </w:rPr>
        <w:t>value</w:t>
      </w:r>
      <w:r>
        <w:rPr>
          <w:color w:val="000009"/>
          <w:spacing w:val="-21"/>
        </w:rPr>
        <w:t xml:space="preserve"> </w:t>
      </w:r>
      <w:r>
        <w:rPr>
          <w:color w:val="000009"/>
        </w:rPr>
        <w:t>shown</w:t>
      </w:r>
      <w:r>
        <w:rPr>
          <w:color w:val="000009"/>
          <w:spacing w:val="-21"/>
        </w:rPr>
        <w:t xml:space="preserve"> </w:t>
      </w:r>
      <w:r>
        <w:rPr>
          <w:color w:val="000009"/>
        </w:rPr>
        <w:t>in</w:t>
      </w:r>
      <w:r>
        <w:rPr>
          <w:color w:val="000009"/>
          <w:spacing w:val="-22"/>
        </w:rPr>
        <w:t xml:space="preserve"> </w:t>
      </w:r>
      <w:r>
        <w:rPr>
          <w:color w:val="000009"/>
        </w:rPr>
        <w:t>the</w:t>
      </w:r>
      <w:r>
        <w:rPr>
          <w:color w:val="000009"/>
          <w:spacing w:val="-21"/>
        </w:rPr>
        <w:t xml:space="preserve"> </w:t>
      </w:r>
      <w:r>
        <w:rPr>
          <w:color w:val="000009"/>
        </w:rPr>
        <w:t>report.</w:t>
      </w:r>
      <w:r>
        <w:rPr>
          <w:color w:val="000009"/>
          <w:spacing w:val="-21"/>
        </w:rPr>
        <w:t xml:space="preserve"> </w:t>
      </w:r>
      <w:r>
        <w:rPr>
          <w:color w:val="000009"/>
        </w:rPr>
        <w:t>When</w:t>
      </w:r>
      <w:r>
        <w:rPr>
          <w:color w:val="000009"/>
          <w:spacing w:val="-22"/>
        </w:rPr>
        <w:t xml:space="preserve"> </w:t>
      </w:r>
      <w:r>
        <w:rPr>
          <w:color w:val="000009"/>
        </w:rPr>
        <w:t>he</w:t>
      </w:r>
      <w:r>
        <w:rPr>
          <w:color w:val="000009"/>
          <w:spacing w:val="-22"/>
        </w:rPr>
        <w:t xml:space="preserve"> </w:t>
      </w:r>
      <w:r>
        <w:rPr>
          <w:color w:val="000009"/>
        </w:rPr>
        <w:t xml:space="preserve">was asked what is the fair value of the properties, as determined by the government, the answer was that he has to verify. On similar lines was the answer in respect of another piece of land. In answer to the question whether he was ever verified the fair </w:t>
      </w:r>
      <w:r>
        <w:rPr>
          <w:color w:val="000009"/>
        </w:rPr>
        <w:t>value of the survey, the answer is in negative. Gopinathan was known to him since last 12 years and he</w:t>
      </w:r>
      <w:r>
        <w:rPr>
          <w:color w:val="000009"/>
          <w:spacing w:val="94"/>
        </w:rPr>
        <w:t xml:space="preserve"> </w:t>
      </w:r>
      <w:r>
        <w:rPr>
          <w:color w:val="000009"/>
        </w:rPr>
        <w:t>described</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9"/>
      </w:pPr>
      <w:r>
        <w:rPr>
          <w:color w:val="000009"/>
        </w:rPr>
        <w:lastRenderedPageBreak/>
        <w:t>him as an auditor. He says that he is not acquainted to his son (apparently the plaintiff).</w:t>
      </w:r>
    </w:p>
    <w:p w:rsidR="00CF2DBE" w:rsidRDefault="00CF2DBE">
      <w:pPr>
        <w:pStyle w:val="BodyText"/>
        <w:ind w:left="0"/>
        <w:jc w:val="left"/>
        <w:rPr>
          <w:sz w:val="32"/>
        </w:rPr>
      </w:pPr>
    </w:p>
    <w:p w:rsidR="00CF2DBE" w:rsidRDefault="00012668">
      <w:pPr>
        <w:pStyle w:val="ListParagraph"/>
        <w:numPr>
          <w:ilvl w:val="0"/>
          <w:numId w:val="1"/>
        </w:numPr>
        <w:tabs>
          <w:tab w:val="left" w:pos="1221"/>
        </w:tabs>
        <w:spacing w:line="460" w:lineRule="auto"/>
        <w:ind w:right="112" w:firstLine="0"/>
        <w:jc w:val="both"/>
        <w:rPr>
          <w:b/>
          <w:sz w:val="28"/>
        </w:rPr>
      </w:pPr>
      <w:r>
        <w:rPr>
          <w:b/>
          <w:color w:val="000009"/>
          <w:sz w:val="28"/>
        </w:rPr>
        <w:t>PW-9 is the Manager of Canara Ba</w:t>
      </w:r>
      <w:r>
        <w:rPr>
          <w:b/>
          <w:color w:val="000009"/>
          <w:sz w:val="28"/>
        </w:rPr>
        <w:t>nk and he proved Ext.A26 certificate. Apparently, it related to a gold loan.</w:t>
      </w:r>
    </w:p>
    <w:p w:rsidR="00CF2DBE" w:rsidRDefault="00012668">
      <w:pPr>
        <w:pStyle w:val="ListParagraph"/>
        <w:numPr>
          <w:ilvl w:val="0"/>
          <w:numId w:val="1"/>
        </w:numPr>
        <w:tabs>
          <w:tab w:val="left" w:pos="1221"/>
        </w:tabs>
        <w:spacing w:before="21" w:line="444" w:lineRule="auto"/>
        <w:ind w:right="112" w:firstLine="0"/>
        <w:jc w:val="both"/>
        <w:rPr>
          <w:b/>
          <w:sz w:val="28"/>
        </w:rPr>
      </w:pPr>
      <w:r>
        <w:rPr>
          <w:b/>
          <w:color w:val="000009"/>
          <w:sz w:val="28"/>
        </w:rPr>
        <w:t>Coming to the evidence of defendant, we notice</w:t>
      </w:r>
      <w:r>
        <w:rPr>
          <w:b/>
          <w:color w:val="000009"/>
          <w:spacing w:val="-117"/>
          <w:sz w:val="28"/>
        </w:rPr>
        <w:t xml:space="preserve"> </w:t>
      </w:r>
      <w:r>
        <w:rPr>
          <w:b/>
          <w:color w:val="000009"/>
          <w:sz w:val="28"/>
        </w:rPr>
        <w:t>the following inter alia; He was aware that as on the</w:t>
      </w:r>
      <w:r>
        <w:rPr>
          <w:b/>
          <w:color w:val="000009"/>
          <w:spacing w:val="-73"/>
          <w:sz w:val="28"/>
        </w:rPr>
        <w:t xml:space="preserve"> </w:t>
      </w:r>
      <w:r>
        <w:rPr>
          <w:b/>
          <w:color w:val="000009"/>
          <w:sz w:val="28"/>
        </w:rPr>
        <w:t>date</w:t>
      </w:r>
    </w:p>
    <w:p w:rsidR="00CF2DBE" w:rsidRDefault="00012668">
      <w:pPr>
        <w:pStyle w:val="BodyText"/>
        <w:spacing w:before="46" w:line="480" w:lineRule="auto"/>
        <w:ind w:right="112"/>
      </w:pPr>
      <w:r>
        <w:rPr>
          <w:color w:val="000009"/>
        </w:rPr>
        <w:t>of</w:t>
      </w:r>
      <w:r>
        <w:rPr>
          <w:color w:val="000009"/>
          <w:spacing w:val="-30"/>
        </w:rPr>
        <w:t xml:space="preserve"> </w:t>
      </w:r>
      <w:r>
        <w:rPr>
          <w:color w:val="000009"/>
        </w:rPr>
        <w:t>agreement</w:t>
      </w:r>
      <w:r>
        <w:rPr>
          <w:color w:val="000009"/>
          <w:spacing w:val="-29"/>
        </w:rPr>
        <w:t xml:space="preserve"> </w:t>
      </w:r>
      <w:r>
        <w:rPr>
          <w:color w:val="000009"/>
        </w:rPr>
        <w:t>the</w:t>
      </w:r>
      <w:r>
        <w:rPr>
          <w:color w:val="000009"/>
          <w:spacing w:val="-29"/>
        </w:rPr>
        <w:t xml:space="preserve"> </w:t>
      </w:r>
      <w:r>
        <w:rPr>
          <w:color w:val="000009"/>
        </w:rPr>
        <w:t>extent</w:t>
      </w:r>
      <w:r>
        <w:rPr>
          <w:color w:val="000009"/>
          <w:spacing w:val="-30"/>
        </w:rPr>
        <w:t xml:space="preserve"> </w:t>
      </w:r>
      <w:r>
        <w:rPr>
          <w:color w:val="000009"/>
        </w:rPr>
        <w:t>of</w:t>
      </w:r>
      <w:r>
        <w:rPr>
          <w:color w:val="000009"/>
          <w:spacing w:val="-30"/>
        </w:rPr>
        <w:t xml:space="preserve"> </w:t>
      </w:r>
      <w:r>
        <w:rPr>
          <w:color w:val="000009"/>
        </w:rPr>
        <w:t>plaint</w:t>
      </w:r>
      <w:r>
        <w:rPr>
          <w:color w:val="000009"/>
          <w:spacing w:val="-30"/>
        </w:rPr>
        <w:t xml:space="preserve"> </w:t>
      </w:r>
      <w:r>
        <w:rPr>
          <w:color w:val="000009"/>
        </w:rPr>
        <w:t>schedule</w:t>
      </w:r>
      <w:r>
        <w:rPr>
          <w:color w:val="000009"/>
          <w:spacing w:val="-30"/>
        </w:rPr>
        <w:t xml:space="preserve"> </w:t>
      </w:r>
      <w:r>
        <w:rPr>
          <w:color w:val="000009"/>
        </w:rPr>
        <w:t>property</w:t>
      </w:r>
      <w:r>
        <w:rPr>
          <w:color w:val="000009"/>
          <w:spacing w:val="-29"/>
        </w:rPr>
        <w:t xml:space="preserve"> </w:t>
      </w:r>
      <w:r>
        <w:rPr>
          <w:color w:val="000009"/>
        </w:rPr>
        <w:t>did not have an exten</w:t>
      </w:r>
      <w:r>
        <w:rPr>
          <w:color w:val="000009"/>
        </w:rPr>
        <w:t>t of 75 ¾ cents. He says that he</w:t>
      </w:r>
      <w:r>
        <w:rPr>
          <w:color w:val="000009"/>
          <w:spacing w:val="-73"/>
        </w:rPr>
        <w:t xml:space="preserve"> </w:t>
      </w:r>
      <w:r>
        <w:rPr>
          <w:color w:val="000009"/>
        </w:rPr>
        <w:t>knew right</w:t>
      </w:r>
      <w:r>
        <w:rPr>
          <w:color w:val="000009"/>
          <w:spacing w:val="-27"/>
        </w:rPr>
        <w:t xml:space="preserve"> </w:t>
      </w:r>
      <w:r>
        <w:rPr>
          <w:color w:val="000009"/>
        </w:rPr>
        <w:t>from</w:t>
      </w:r>
      <w:r>
        <w:rPr>
          <w:color w:val="000009"/>
          <w:spacing w:val="-26"/>
        </w:rPr>
        <w:t xml:space="preserve"> </w:t>
      </w:r>
      <w:r>
        <w:rPr>
          <w:color w:val="000009"/>
        </w:rPr>
        <w:t>the</w:t>
      </w:r>
      <w:r>
        <w:rPr>
          <w:color w:val="000009"/>
          <w:spacing w:val="-27"/>
        </w:rPr>
        <w:t xml:space="preserve"> </w:t>
      </w:r>
      <w:r>
        <w:rPr>
          <w:color w:val="000009"/>
        </w:rPr>
        <w:t>date</w:t>
      </w:r>
      <w:r>
        <w:rPr>
          <w:color w:val="000009"/>
          <w:spacing w:val="-27"/>
        </w:rPr>
        <w:t xml:space="preserve"> </w:t>
      </w:r>
      <w:r>
        <w:rPr>
          <w:color w:val="000009"/>
        </w:rPr>
        <w:t>of</w:t>
      </w:r>
      <w:r>
        <w:rPr>
          <w:color w:val="000009"/>
          <w:spacing w:val="-26"/>
        </w:rPr>
        <w:t xml:space="preserve"> </w:t>
      </w:r>
      <w:r>
        <w:rPr>
          <w:color w:val="000009"/>
        </w:rPr>
        <w:t>the</w:t>
      </w:r>
      <w:r>
        <w:rPr>
          <w:color w:val="000009"/>
          <w:spacing w:val="-27"/>
        </w:rPr>
        <w:t xml:space="preserve"> </w:t>
      </w:r>
      <w:r>
        <w:rPr>
          <w:color w:val="000009"/>
        </w:rPr>
        <w:t>agreement</w:t>
      </w:r>
      <w:r>
        <w:rPr>
          <w:color w:val="000009"/>
          <w:spacing w:val="-26"/>
        </w:rPr>
        <w:t xml:space="preserve"> </w:t>
      </w:r>
      <w:r>
        <w:rPr>
          <w:color w:val="000009"/>
        </w:rPr>
        <w:t>that</w:t>
      </w:r>
      <w:r>
        <w:rPr>
          <w:color w:val="000009"/>
          <w:spacing w:val="-27"/>
        </w:rPr>
        <w:t xml:space="preserve"> </w:t>
      </w:r>
      <w:r>
        <w:rPr>
          <w:color w:val="000009"/>
        </w:rPr>
        <w:t>the</w:t>
      </w:r>
      <w:r>
        <w:rPr>
          <w:color w:val="000009"/>
          <w:spacing w:val="-26"/>
        </w:rPr>
        <w:t xml:space="preserve"> </w:t>
      </w:r>
      <w:r>
        <w:rPr>
          <w:color w:val="000009"/>
        </w:rPr>
        <w:t>plaintiff is not having money to purchase the plaint schedule property. When he was asked what was the reason for sending the lawyers notice on 25.01.2008, his answer was as follows: It was heard that plaintiff is trying to</w:t>
      </w:r>
      <w:r>
        <w:rPr>
          <w:color w:val="000009"/>
          <w:spacing w:val="-30"/>
        </w:rPr>
        <w:t xml:space="preserve"> </w:t>
      </w:r>
      <w:r>
        <w:rPr>
          <w:color w:val="000009"/>
        </w:rPr>
        <w:t>resell</w:t>
      </w:r>
      <w:r>
        <w:rPr>
          <w:color w:val="000009"/>
          <w:spacing w:val="-30"/>
        </w:rPr>
        <w:t xml:space="preserve"> </w:t>
      </w:r>
      <w:r>
        <w:rPr>
          <w:color w:val="000009"/>
        </w:rPr>
        <w:t>the</w:t>
      </w:r>
      <w:r>
        <w:rPr>
          <w:color w:val="000009"/>
          <w:spacing w:val="-29"/>
        </w:rPr>
        <w:t xml:space="preserve"> </w:t>
      </w:r>
      <w:r>
        <w:rPr>
          <w:color w:val="000009"/>
        </w:rPr>
        <w:t>plaint</w:t>
      </w:r>
      <w:r>
        <w:rPr>
          <w:color w:val="000009"/>
          <w:spacing w:val="-30"/>
        </w:rPr>
        <w:t xml:space="preserve"> </w:t>
      </w:r>
      <w:r>
        <w:rPr>
          <w:color w:val="000009"/>
        </w:rPr>
        <w:t>schedule</w:t>
      </w:r>
      <w:r>
        <w:rPr>
          <w:color w:val="000009"/>
          <w:spacing w:val="-30"/>
        </w:rPr>
        <w:t xml:space="preserve"> </w:t>
      </w:r>
      <w:r>
        <w:rPr>
          <w:color w:val="000009"/>
        </w:rPr>
        <w:t>prope</w:t>
      </w:r>
      <w:r>
        <w:rPr>
          <w:color w:val="000009"/>
        </w:rPr>
        <w:t>rty</w:t>
      </w:r>
      <w:r>
        <w:rPr>
          <w:color w:val="000009"/>
          <w:spacing w:val="-30"/>
        </w:rPr>
        <w:t xml:space="preserve"> </w:t>
      </w:r>
      <w:r>
        <w:rPr>
          <w:color w:val="000009"/>
        </w:rPr>
        <w:t>to</w:t>
      </w:r>
      <w:r>
        <w:rPr>
          <w:color w:val="000009"/>
          <w:spacing w:val="-30"/>
        </w:rPr>
        <w:t xml:space="preserve"> </w:t>
      </w:r>
      <w:r>
        <w:rPr>
          <w:color w:val="000009"/>
        </w:rPr>
        <w:t>third</w:t>
      </w:r>
      <w:r>
        <w:rPr>
          <w:color w:val="000009"/>
          <w:spacing w:val="-28"/>
        </w:rPr>
        <w:t xml:space="preserve"> </w:t>
      </w:r>
      <w:r>
        <w:rPr>
          <w:color w:val="000009"/>
        </w:rPr>
        <w:t>parties as</w:t>
      </w:r>
      <w:r>
        <w:rPr>
          <w:color w:val="000009"/>
          <w:spacing w:val="-25"/>
        </w:rPr>
        <w:t xml:space="preserve"> </w:t>
      </w:r>
      <w:r>
        <w:rPr>
          <w:color w:val="000009"/>
        </w:rPr>
        <w:t>he</w:t>
      </w:r>
      <w:r>
        <w:rPr>
          <w:color w:val="000009"/>
          <w:spacing w:val="-24"/>
        </w:rPr>
        <w:t xml:space="preserve"> </w:t>
      </w:r>
      <w:r>
        <w:rPr>
          <w:color w:val="000009"/>
        </w:rPr>
        <w:t>was</w:t>
      </w:r>
      <w:r>
        <w:rPr>
          <w:color w:val="000009"/>
          <w:spacing w:val="-24"/>
        </w:rPr>
        <w:t xml:space="preserve"> </w:t>
      </w:r>
      <w:r>
        <w:rPr>
          <w:color w:val="000009"/>
        </w:rPr>
        <w:t>not</w:t>
      </w:r>
      <w:r>
        <w:rPr>
          <w:color w:val="000009"/>
          <w:spacing w:val="-25"/>
        </w:rPr>
        <w:t xml:space="preserve"> </w:t>
      </w:r>
      <w:r>
        <w:rPr>
          <w:color w:val="000009"/>
        </w:rPr>
        <w:t>having</w:t>
      </w:r>
      <w:r>
        <w:rPr>
          <w:color w:val="000009"/>
          <w:spacing w:val="-24"/>
        </w:rPr>
        <w:t xml:space="preserve"> </w:t>
      </w:r>
      <w:r>
        <w:rPr>
          <w:color w:val="000009"/>
        </w:rPr>
        <w:t>money</w:t>
      </w:r>
      <w:r>
        <w:rPr>
          <w:color w:val="000009"/>
          <w:spacing w:val="-24"/>
        </w:rPr>
        <w:t xml:space="preserve"> </w:t>
      </w:r>
      <w:r>
        <w:rPr>
          <w:color w:val="000009"/>
        </w:rPr>
        <w:t>to</w:t>
      </w:r>
      <w:r>
        <w:rPr>
          <w:color w:val="000009"/>
          <w:spacing w:val="-25"/>
        </w:rPr>
        <w:t xml:space="preserve"> </w:t>
      </w:r>
      <w:r>
        <w:rPr>
          <w:color w:val="000009"/>
        </w:rPr>
        <w:t>purchase</w:t>
      </w:r>
      <w:r>
        <w:rPr>
          <w:color w:val="000009"/>
          <w:spacing w:val="-24"/>
        </w:rPr>
        <w:t xml:space="preserve"> </w:t>
      </w:r>
      <w:r>
        <w:rPr>
          <w:color w:val="000009"/>
        </w:rPr>
        <w:t>the</w:t>
      </w:r>
      <w:r>
        <w:rPr>
          <w:color w:val="000009"/>
          <w:spacing w:val="-24"/>
        </w:rPr>
        <w:t xml:space="preserve"> </w:t>
      </w:r>
      <w:r>
        <w:rPr>
          <w:color w:val="000009"/>
        </w:rPr>
        <w:t>same,</w:t>
      </w:r>
      <w:r>
        <w:rPr>
          <w:color w:val="000009"/>
          <w:spacing w:val="-25"/>
        </w:rPr>
        <w:t xml:space="preserve"> </w:t>
      </w:r>
      <w:r>
        <w:rPr>
          <w:color w:val="000009"/>
        </w:rPr>
        <w:t>hence, the</w:t>
      </w:r>
      <w:r>
        <w:rPr>
          <w:color w:val="000009"/>
          <w:spacing w:val="-25"/>
        </w:rPr>
        <w:t xml:space="preserve"> </w:t>
      </w:r>
      <w:r>
        <w:rPr>
          <w:color w:val="000009"/>
        </w:rPr>
        <w:t>said</w:t>
      </w:r>
      <w:r>
        <w:rPr>
          <w:color w:val="000009"/>
          <w:spacing w:val="-24"/>
        </w:rPr>
        <w:t xml:space="preserve"> </w:t>
      </w:r>
      <w:r>
        <w:rPr>
          <w:color w:val="000009"/>
        </w:rPr>
        <w:t>notice</w:t>
      </w:r>
      <w:r>
        <w:rPr>
          <w:color w:val="000009"/>
          <w:spacing w:val="-24"/>
        </w:rPr>
        <w:t xml:space="preserve"> </w:t>
      </w:r>
      <w:r>
        <w:rPr>
          <w:color w:val="000009"/>
        </w:rPr>
        <w:t>was</w:t>
      </w:r>
      <w:r>
        <w:rPr>
          <w:color w:val="000009"/>
          <w:spacing w:val="-24"/>
        </w:rPr>
        <w:t xml:space="preserve"> </w:t>
      </w:r>
      <w:r>
        <w:rPr>
          <w:color w:val="000009"/>
        </w:rPr>
        <w:t>sent.</w:t>
      </w:r>
      <w:r>
        <w:rPr>
          <w:color w:val="000009"/>
          <w:spacing w:val="-25"/>
        </w:rPr>
        <w:t xml:space="preserve"> </w:t>
      </w:r>
      <w:r>
        <w:rPr>
          <w:color w:val="000009"/>
        </w:rPr>
        <w:t>He</w:t>
      </w:r>
      <w:r>
        <w:rPr>
          <w:color w:val="000009"/>
          <w:spacing w:val="-24"/>
        </w:rPr>
        <w:t xml:space="preserve"> </w:t>
      </w:r>
      <w:r>
        <w:rPr>
          <w:color w:val="000009"/>
        </w:rPr>
        <w:t>further</w:t>
      </w:r>
      <w:r>
        <w:rPr>
          <w:color w:val="000009"/>
          <w:spacing w:val="-24"/>
        </w:rPr>
        <w:t xml:space="preserve"> </w:t>
      </w:r>
      <w:r>
        <w:rPr>
          <w:color w:val="000009"/>
        </w:rPr>
        <w:t>states</w:t>
      </w:r>
      <w:r>
        <w:rPr>
          <w:color w:val="000009"/>
          <w:spacing w:val="-24"/>
        </w:rPr>
        <w:t xml:space="preserve"> </w:t>
      </w:r>
      <w:r>
        <w:rPr>
          <w:color w:val="000009"/>
        </w:rPr>
        <w:t>that</w:t>
      </w:r>
      <w:r>
        <w:rPr>
          <w:color w:val="000009"/>
          <w:spacing w:val="-24"/>
        </w:rPr>
        <w:t xml:space="preserve"> </w:t>
      </w:r>
      <w:r>
        <w:rPr>
          <w:color w:val="000009"/>
        </w:rPr>
        <w:t>he</w:t>
      </w:r>
      <w:r>
        <w:rPr>
          <w:color w:val="000009"/>
          <w:spacing w:val="-25"/>
        </w:rPr>
        <w:t xml:space="preserve"> </w:t>
      </w:r>
      <w:r>
        <w:rPr>
          <w:color w:val="000009"/>
        </w:rPr>
        <w:t>did not know anything about the schedule of witnesses submitted in the Court by him including the names of witnesses as (1) Raj</w:t>
      </w:r>
      <w:r>
        <w:rPr>
          <w:color w:val="000009"/>
        </w:rPr>
        <w:t>esh and (2) Muhammed. He says</w:t>
      </w:r>
      <w:r>
        <w:rPr>
          <w:color w:val="000009"/>
          <w:spacing w:val="-69"/>
        </w:rPr>
        <w:t xml:space="preserve"> </w:t>
      </w:r>
      <w:r>
        <w:rPr>
          <w:color w:val="000009"/>
        </w:rPr>
        <w:t>that he does not remember the fact that in the counter to the  injunction  petition,  he  had  stated  that</w:t>
      </w:r>
      <w:r>
        <w:rPr>
          <w:color w:val="000009"/>
          <w:spacing w:val="97"/>
        </w:rPr>
        <w:t xml:space="preserve"> </w:t>
      </w:r>
      <w:r>
        <w:rPr>
          <w:color w:val="000009"/>
        </w:rPr>
        <w:t>the</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6"/>
      </w:pPr>
      <w:r>
        <w:rPr>
          <w:color w:val="000009"/>
        </w:rPr>
        <w:lastRenderedPageBreak/>
        <w:t>plaintiff told Rajesh to find prospective buyers for reselling the plaint schedule property on p</w:t>
      </w:r>
      <w:r>
        <w:rPr>
          <w:color w:val="000009"/>
        </w:rPr>
        <w:t>iecemeal basis. He further states that anyhow Rajesh</w:t>
      </w:r>
      <w:r>
        <w:rPr>
          <w:color w:val="000009"/>
          <w:spacing w:val="96"/>
        </w:rPr>
        <w:t xml:space="preserve"> </w:t>
      </w:r>
      <w:r>
        <w:rPr>
          <w:color w:val="000009"/>
        </w:rPr>
        <w:t>and Muhammed were not examined as witnesses before the Court. He denies that plaintiff was ready with the money to purchase the plaint schedule property.</w:t>
      </w:r>
    </w:p>
    <w:p w:rsidR="00CF2DBE" w:rsidRDefault="00CF2DBE">
      <w:pPr>
        <w:pStyle w:val="BodyText"/>
        <w:ind w:left="0"/>
        <w:jc w:val="left"/>
        <w:rPr>
          <w:sz w:val="32"/>
        </w:rPr>
      </w:pPr>
    </w:p>
    <w:p w:rsidR="00CF2DBE" w:rsidRDefault="00012668">
      <w:pPr>
        <w:pStyle w:val="ListParagraph"/>
        <w:numPr>
          <w:ilvl w:val="0"/>
          <w:numId w:val="1"/>
        </w:numPr>
        <w:tabs>
          <w:tab w:val="left" w:pos="1221"/>
        </w:tabs>
        <w:spacing w:line="460" w:lineRule="auto"/>
        <w:ind w:right="120" w:firstLine="0"/>
        <w:jc w:val="both"/>
        <w:rPr>
          <w:b/>
          <w:sz w:val="28"/>
        </w:rPr>
      </w:pPr>
      <w:r>
        <w:rPr>
          <w:b/>
          <w:color w:val="000009"/>
          <w:sz w:val="28"/>
        </w:rPr>
        <w:t>The plaintiff on the date of the suit in the year 2007 was 21 years. The agreement would show that the witnesses</w:t>
      </w:r>
      <w:r>
        <w:rPr>
          <w:b/>
          <w:color w:val="000009"/>
          <w:spacing w:val="33"/>
          <w:sz w:val="28"/>
        </w:rPr>
        <w:t xml:space="preserve"> </w:t>
      </w:r>
      <w:r>
        <w:rPr>
          <w:b/>
          <w:color w:val="000009"/>
          <w:sz w:val="28"/>
        </w:rPr>
        <w:t>to</w:t>
      </w:r>
      <w:r>
        <w:rPr>
          <w:b/>
          <w:color w:val="000009"/>
          <w:spacing w:val="33"/>
          <w:sz w:val="28"/>
        </w:rPr>
        <w:t xml:space="preserve"> </w:t>
      </w:r>
      <w:r>
        <w:rPr>
          <w:b/>
          <w:color w:val="000009"/>
          <w:sz w:val="28"/>
        </w:rPr>
        <w:t>the</w:t>
      </w:r>
      <w:r>
        <w:rPr>
          <w:b/>
          <w:color w:val="000009"/>
          <w:spacing w:val="33"/>
          <w:sz w:val="28"/>
        </w:rPr>
        <w:t xml:space="preserve"> </w:t>
      </w:r>
      <w:r>
        <w:rPr>
          <w:b/>
          <w:color w:val="000009"/>
          <w:sz w:val="28"/>
        </w:rPr>
        <w:t>agreement</w:t>
      </w:r>
      <w:r>
        <w:rPr>
          <w:b/>
          <w:color w:val="000009"/>
          <w:spacing w:val="33"/>
          <w:sz w:val="28"/>
        </w:rPr>
        <w:t xml:space="preserve"> </w:t>
      </w:r>
      <w:r>
        <w:rPr>
          <w:b/>
          <w:color w:val="000009"/>
          <w:sz w:val="28"/>
        </w:rPr>
        <w:t>are</w:t>
      </w:r>
      <w:r>
        <w:rPr>
          <w:b/>
          <w:color w:val="000009"/>
          <w:spacing w:val="33"/>
          <w:sz w:val="28"/>
        </w:rPr>
        <w:t xml:space="preserve"> </w:t>
      </w:r>
      <w:r>
        <w:rPr>
          <w:b/>
          <w:color w:val="000009"/>
          <w:sz w:val="28"/>
        </w:rPr>
        <w:t>one</w:t>
      </w:r>
      <w:r>
        <w:rPr>
          <w:b/>
          <w:color w:val="000009"/>
          <w:spacing w:val="33"/>
          <w:sz w:val="28"/>
        </w:rPr>
        <w:t xml:space="preserve"> </w:t>
      </w:r>
      <w:r>
        <w:rPr>
          <w:b/>
          <w:color w:val="000009"/>
          <w:sz w:val="28"/>
        </w:rPr>
        <w:t>Manoharan,</w:t>
      </w:r>
      <w:r>
        <w:rPr>
          <w:b/>
          <w:color w:val="000009"/>
          <w:spacing w:val="34"/>
          <w:sz w:val="28"/>
        </w:rPr>
        <w:t xml:space="preserve"> </w:t>
      </w:r>
      <w:r>
        <w:rPr>
          <w:b/>
          <w:color w:val="000009"/>
          <w:sz w:val="28"/>
        </w:rPr>
        <w:t>who</w:t>
      </w:r>
      <w:r>
        <w:rPr>
          <w:b/>
          <w:color w:val="000009"/>
          <w:spacing w:val="33"/>
          <w:sz w:val="28"/>
        </w:rPr>
        <w:t xml:space="preserve"> </w:t>
      </w:r>
      <w:r>
        <w:rPr>
          <w:b/>
          <w:color w:val="000009"/>
          <w:sz w:val="28"/>
        </w:rPr>
        <w:t>is</w:t>
      </w:r>
    </w:p>
    <w:p w:rsidR="00CF2DBE" w:rsidRDefault="00012668">
      <w:pPr>
        <w:pStyle w:val="BodyText"/>
        <w:spacing w:before="23" w:line="480" w:lineRule="auto"/>
        <w:ind w:right="111"/>
      </w:pPr>
      <w:r>
        <w:rPr>
          <w:color w:val="000009"/>
        </w:rPr>
        <w:t>none other than the son of the defendant and the</w:t>
      </w:r>
      <w:r>
        <w:rPr>
          <w:color w:val="000009"/>
          <w:spacing w:val="-72"/>
        </w:rPr>
        <w:t xml:space="preserve"> </w:t>
      </w:r>
      <w:r>
        <w:rPr>
          <w:color w:val="000009"/>
        </w:rPr>
        <w:t>other witness</w:t>
      </w:r>
      <w:r>
        <w:rPr>
          <w:color w:val="000009"/>
          <w:spacing w:val="-29"/>
        </w:rPr>
        <w:t xml:space="preserve"> </w:t>
      </w:r>
      <w:r>
        <w:rPr>
          <w:color w:val="000009"/>
        </w:rPr>
        <w:t>is</w:t>
      </w:r>
      <w:r>
        <w:rPr>
          <w:color w:val="000009"/>
          <w:spacing w:val="-29"/>
        </w:rPr>
        <w:t xml:space="preserve"> </w:t>
      </w:r>
      <w:r>
        <w:rPr>
          <w:color w:val="000009"/>
        </w:rPr>
        <w:t>Gopinathan,</w:t>
      </w:r>
      <w:r>
        <w:rPr>
          <w:color w:val="000009"/>
          <w:spacing w:val="-28"/>
        </w:rPr>
        <w:t xml:space="preserve"> </w:t>
      </w:r>
      <w:r>
        <w:rPr>
          <w:color w:val="000009"/>
        </w:rPr>
        <w:t>the</w:t>
      </w:r>
      <w:r>
        <w:rPr>
          <w:color w:val="000009"/>
          <w:spacing w:val="-29"/>
        </w:rPr>
        <w:t xml:space="preserve"> </w:t>
      </w:r>
      <w:r>
        <w:rPr>
          <w:color w:val="000009"/>
        </w:rPr>
        <w:t>father</w:t>
      </w:r>
      <w:r>
        <w:rPr>
          <w:color w:val="000009"/>
          <w:spacing w:val="-29"/>
        </w:rPr>
        <w:t xml:space="preserve"> </w:t>
      </w:r>
      <w:r>
        <w:rPr>
          <w:color w:val="000009"/>
        </w:rPr>
        <w:t>of</w:t>
      </w:r>
      <w:r>
        <w:rPr>
          <w:color w:val="000009"/>
          <w:spacing w:val="-28"/>
        </w:rPr>
        <w:t xml:space="preserve"> </w:t>
      </w:r>
      <w:r>
        <w:rPr>
          <w:color w:val="000009"/>
        </w:rPr>
        <w:t>the</w:t>
      </w:r>
      <w:r>
        <w:rPr>
          <w:color w:val="000009"/>
          <w:spacing w:val="-29"/>
        </w:rPr>
        <w:t xml:space="preserve"> </w:t>
      </w:r>
      <w:r>
        <w:rPr>
          <w:color w:val="000009"/>
        </w:rPr>
        <w:t>plai</w:t>
      </w:r>
      <w:r>
        <w:rPr>
          <w:color w:val="000009"/>
        </w:rPr>
        <w:t>ntiff.</w:t>
      </w:r>
      <w:r>
        <w:rPr>
          <w:color w:val="000009"/>
          <w:spacing w:val="-30"/>
        </w:rPr>
        <w:t xml:space="preserve"> </w:t>
      </w:r>
      <w:r>
        <w:rPr>
          <w:color w:val="000009"/>
        </w:rPr>
        <w:t>The trial Court has entered a finding that Gopinathan was actively involved in the contract. We have eluded to the</w:t>
      </w:r>
      <w:r>
        <w:rPr>
          <w:color w:val="000009"/>
          <w:spacing w:val="-27"/>
        </w:rPr>
        <w:t xml:space="preserve"> </w:t>
      </w:r>
      <w:r>
        <w:rPr>
          <w:color w:val="000009"/>
        </w:rPr>
        <w:t>fact</w:t>
      </w:r>
      <w:r>
        <w:rPr>
          <w:color w:val="000009"/>
          <w:spacing w:val="-26"/>
        </w:rPr>
        <w:t xml:space="preserve"> </w:t>
      </w:r>
      <w:r>
        <w:rPr>
          <w:color w:val="000009"/>
        </w:rPr>
        <w:t>that</w:t>
      </w:r>
      <w:r>
        <w:rPr>
          <w:color w:val="000009"/>
          <w:spacing w:val="-27"/>
        </w:rPr>
        <w:t xml:space="preserve"> </w:t>
      </w:r>
      <w:r>
        <w:rPr>
          <w:color w:val="000009"/>
        </w:rPr>
        <w:t>Gopinathan</w:t>
      </w:r>
      <w:r>
        <w:rPr>
          <w:color w:val="000009"/>
          <w:spacing w:val="-26"/>
        </w:rPr>
        <w:t xml:space="preserve"> </w:t>
      </w:r>
      <w:r>
        <w:rPr>
          <w:color w:val="000009"/>
        </w:rPr>
        <w:t>was</w:t>
      </w:r>
      <w:r>
        <w:rPr>
          <w:color w:val="000009"/>
          <w:spacing w:val="-27"/>
        </w:rPr>
        <w:t xml:space="preserve"> </w:t>
      </w:r>
      <w:r>
        <w:rPr>
          <w:color w:val="000009"/>
        </w:rPr>
        <w:t>a</w:t>
      </w:r>
      <w:r>
        <w:rPr>
          <w:color w:val="000009"/>
          <w:spacing w:val="-26"/>
        </w:rPr>
        <w:t xml:space="preserve"> </w:t>
      </w:r>
      <w:r>
        <w:rPr>
          <w:color w:val="000009"/>
        </w:rPr>
        <w:t>witness</w:t>
      </w:r>
      <w:r>
        <w:rPr>
          <w:color w:val="000009"/>
          <w:spacing w:val="-27"/>
        </w:rPr>
        <w:t xml:space="preserve"> </w:t>
      </w:r>
      <w:r>
        <w:rPr>
          <w:color w:val="000009"/>
        </w:rPr>
        <w:t>to</w:t>
      </w:r>
      <w:r>
        <w:rPr>
          <w:color w:val="000009"/>
          <w:spacing w:val="-27"/>
        </w:rPr>
        <w:t xml:space="preserve"> </w:t>
      </w:r>
      <w:r>
        <w:rPr>
          <w:color w:val="000009"/>
        </w:rPr>
        <w:t>the</w:t>
      </w:r>
      <w:r>
        <w:rPr>
          <w:color w:val="000009"/>
          <w:spacing w:val="-26"/>
        </w:rPr>
        <w:t xml:space="preserve"> </w:t>
      </w:r>
      <w:r>
        <w:rPr>
          <w:color w:val="000009"/>
        </w:rPr>
        <w:t>agreement to</w:t>
      </w:r>
      <w:r>
        <w:rPr>
          <w:color w:val="000009"/>
          <w:spacing w:val="-27"/>
        </w:rPr>
        <w:t xml:space="preserve"> </w:t>
      </w:r>
      <w:r>
        <w:rPr>
          <w:color w:val="000009"/>
        </w:rPr>
        <w:t>safely</w:t>
      </w:r>
      <w:r>
        <w:rPr>
          <w:color w:val="000009"/>
          <w:spacing w:val="-26"/>
        </w:rPr>
        <w:t xml:space="preserve"> </w:t>
      </w:r>
      <w:r>
        <w:rPr>
          <w:color w:val="000009"/>
        </w:rPr>
        <w:t>conclude</w:t>
      </w:r>
      <w:r>
        <w:rPr>
          <w:color w:val="000009"/>
          <w:spacing w:val="-27"/>
        </w:rPr>
        <w:t xml:space="preserve"> </w:t>
      </w:r>
      <w:r>
        <w:rPr>
          <w:color w:val="000009"/>
        </w:rPr>
        <w:t>that</w:t>
      </w:r>
      <w:r>
        <w:rPr>
          <w:color w:val="000009"/>
          <w:spacing w:val="-26"/>
        </w:rPr>
        <w:t xml:space="preserve"> </w:t>
      </w:r>
      <w:r>
        <w:rPr>
          <w:color w:val="000009"/>
        </w:rPr>
        <w:t>the</w:t>
      </w:r>
      <w:r>
        <w:rPr>
          <w:color w:val="000009"/>
          <w:spacing w:val="-27"/>
        </w:rPr>
        <w:t xml:space="preserve"> </w:t>
      </w:r>
      <w:r>
        <w:rPr>
          <w:color w:val="000009"/>
        </w:rPr>
        <w:t>father</w:t>
      </w:r>
      <w:r>
        <w:rPr>
          <w:color w:val="000009"/>
          <w:spacing w:val="-26"/>
        </w:rPr>
        <w:t xml:space="preserve"> </w:t>
      </w:r>
      <w:r>
        <w:rPr>
          <w:color w:val="000009"/>
        </w:rPr>
        <w:t>of</w:t>
      </w:r>
      <w:r>
        <w:rPr>
          <w:color w:val="000009"/>
          <w:spacing w:val="-27"/>
        </w:rPr>
        <w:t xml:space="preserve"> </w:t>
      </w:r>
      <w:r>
        <w:rPr>
          <w:color w:val="000009"/>
        </w:rPr>
        <w:t>the</w:t>
      </w:r>
      <w:r>
        <w:rPr>
          <w:color w:val="000009"/>
          <w:spacing w:val="-27"/>
        </w:rPr>
        <w:t xml:space="preserve"> </w:t>
      </w:r>
      <w:r>
        <w:rPr>
          <w:color w:val="000009"/>
        </w:rPr>
        <w:t>plaintiff</w:t>
      </w:r>
      <w:r>
        <w:rPr>
          <w:color w:val="000009"/>
          <w:spacing w:val="-26"/>
        </w:rPr>
        <w:t xml:space="preserve"> </w:t>
      </w:r>
      <w:r>
        <w:rPr>
          <w:color w:val="000009"/>
        </w:rPr>
        <w:t>was in the know of things and he was involved in the transaction. We have referred to Gopinathan, figuring in the deposition to arrive at the conclusion that</w:t>
      </w:r>
      <w:r>
        <w:rPr>
          <w:color w:val="000009"/>
          <w:spacing w:val="-68"/>
        </w:rPr>
        <w:t xml:space="preserve"> </w:t>
      </w:r>
      <w:r>
        <w:rPr>
          <w:color w:val="000009"/>
        </w:rPr>
        <w:t xml:space="preserve">the plaintiff, though the actual party to the agreement, the moving force and one who intended to </w:t>
      </w:r>
      <w:r>
        <w:rPr>
          <w:color w:val="000009"/>
        </w:rPr>
        <w:t>support the plaintiff was his father. The assets which are relied on</w:t>
      </w:r>
      <w:r>
        <w:rPr>
          <w:color w:val="000009"/>
          <w:spacing w:val="-31"/>
        </w:rPr>
        <w:t xml:space="preserve"> </w:t>
      </w:r>
      <w:r>
        <w:rPr>
          <w:color w:val="000009"/>
        </w:rPr>
        <w:t>by</w:t>
      </w:r>
      <w:r>
        <w:rPr>
          <w:color w:val="000009"/>
          <w:spacing w:val="-30"/>
        </w:rPr>
        <w:t xml:space="preserve"> </w:t>
      </w:r>
      <w:r>
        <w:rPr>
          <w:color w:val="000009"/>
        </w:rPr>
        <w:t>the</w:t>
      </w:r>
      <w:r>
        <w:rPr>
          <w:color w:val="000009"/>
          <w:spacing w:val="-29"/>
        </w:rPr>
        <w:t xml:space="preserve"> </w:t>
      </w:r>
      <w:r>
        <w:rPr>
          <w:color w:val="000009"/>
        </w:rPr>
        <w:t>plaintiff</w:t>
      </w:r>
      <w:r>
        <w:rPr>
          <w:color w:val="000009"/>
          <w:spacing w:val="-29"/>
        </w:rPr>
        <w:t xml:space="preserve"> </w:t>
      </w:r>
      <w:r>
        <w:rPr>
          <w:color w:val="000009"/>
        </w:rPr>
        <w:t>to</w:t>
      </w:r>
      <w:r>
        <w:rPr>
          <w:color w:val="000009"/>
          <w:spacing w:val="-30"/>
        </w:rPr>
        <w:t xml:space="preserve"> </w:t>
      </w:r>
      <w:r>
        <w:rPr>
          <w:color w:val="000009"/>
        </w:rPr>
        <w:t>establish</w:t>
      </w:r>
      <w:r>
        <w:rPr>
          <w:color w:val="000009"/>
          <w:spacing w:val="-29"/>
        </w:rPr>
        <w:t xml:space="preserve"> </w:t>
      </w:r>
      <w:r>
        <w:rPr>
          <w:color w:val="000009"/>
        </w:rPr>
        <w:t>his</w:t>
      </w:r>
      <w:r>
        <w:rPr>
          <w:color w:val="000009"/>
          <w:spacing w:val="-29"/>
        </w:rPr>
        <w:t xml:space="preserve"> </w:t>
      </w:r>
      <w:r>
        <w:rPr>
          <w:color w:val="000009"/>
        </w:rPr>
        <w:t>financial</w:t>
      </w:r>
      <w:r>
        <w:rPr>
          <w:color w:val="000009"/>
          <w:spacing w:val="-29"/>
        </w:rPr>
        <w:t xml:space="preserve"> </w:t>
      </w:r>
      <w:r>
        <w:rPr>
          <w:color w:val="000009"/>
        </w:rPr>
        <w:t>capacity</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2"/>
      </w:pPr>
      <w:r>
        <w:rPr>
          <w:color w:val="000009"/>
        </w:rPr>
        <w:lastRenderedPageBreak/>
        <w:t>would appear to belong to the close relatives of the plaintiff,</w:t>
      </w:r>
      <w:r>
        <w:rPr>
          <w:color w:val="000009"/>
          <w:spacing w:val="-29"/>
        </w:rPr>
        <w:t xml:space="preserve"> </w:t>
      </w:r>
      <w:r>
        <w:rPr>
          <w:color w:val="000009"/>
        </w:rPr>
        <w:t>namely,</w:t>
      </w:r>
      <w:r>
        <w:rPr>
          <w:color w:val="000009"/>
          <w:spacing w:val="-29"/>
        </w:rPr>
        <w:t xml:space="preserve"> </w:t>
      </w:r>
      <w:r>
        <w:rPr>
          <w:color w:val="000009"/>
        </w:rPr>
        <w:t>his</w:t>
      </w:r>
      <w:r>
        <w:rPr>
          <w:color w:val="000009"/>
          <w:spacing w:val="-29"/>
        </w:rPr>
        <w:t xml:space="preserve"> </w:t>
      </w:r>
      <w:r>
        <w:rPr>
          <w:color w:val="000009"/>
        </w:rPr>
        <w:t>father,</w:t>
      </w:r>
      <w:r>
        <w:rPr>
          <w:color w:val="000009"/>
          <w:spacing w:val="-29"/>
        </w:rPr>
        <w:t xml:space="preserve"> </w:t>
      </w:r>
      <w:r>
        <w:rPr>
          <w:color w:val="000009"/>
        </w:rPr>
        <w:t>his</w:t>
      </w:r>
      <w:r>
        <w:rPr>
          <w:color w:val="000009"/>
          <w:spacing w:val="-29"/>
        </w:rPr>
        <w:t xml:space="preserve"> </w:t>
      </w:r>
      <w:r>
        <w:rPr>
          <w:color w:val="000009"/>
        </w:rPr>
        <w:t>mother</w:t>
      </w:r>
      <w:r>
        <w:rPr>
          <w:color w:val="000009"/>
          <w:spacing w:val="-29"/>
        </w:rPr>
        <w:t xml:space="preserve"> </w:t>
      </w:r>
      <w:r>
        <w:rPr>
          <w:color w:val="000009"/>
        </w:rPr>
        <w:t>and</w:t>
      </w:r>
      <w:r>
        <w:rPr>
          <w:color w:val="000009"/>
          <w:spacing w:val="-29"/>
        </w:rPr>
        <w:t xml:space="preserve"> </w:t>
      </w:r>
      <w:r>
        <w:rPr>
          <w:color w:val="000009"/>
        </w:rPr>
        <w:t>his</w:t>
      </w:r>
      <w:r>
        <w:rPr>
          <w:color w:val="000009"/>
          <w:spacing w:val="-29"/>
        </w:rPr>
        <w:t xml:space="preserve"> </w:t>
      </w:r>
      <w:r>
        <w:rPr>
          <w:color w:val="000009"/>
        </w:rPr>
        <w:t>wife. We must</w:t>
      </w:r>
      <w:r>
        <w:rPr>
          <w:color w:val="000009"/>
        </w:rPr>
        <w:t xml:space="preserve"> recall that in his deposition PW1, when he</w:t>
      </w:r>
      <w:r>
        <w:rPr>
          <w:color w:val="000009"/>
          <w:spacing w:val="-72"/>
        </w:rPr>
        <w:t xml:space="preserve"> </w:t>
      </w:r>
      <w:r>
        <w:rPr>
          <w:color w:val="000009"/>
        </w:rPr>
        <w:t>was asked as to on what basis he would claim that he had the financial capacity on 24.03.2008, his answer was that he had gold ornaments which were worth about Rs.24,00,000/- and he had about Rs.8,00,000/- in cas</w:t>
      </w:r>
      <w:r>
        <w:rPr>
          <w:color w:val="000009"/>
        </w:rPr>
        <w:t>h having regard to the payment of Rs.5,00,000/- by way of</w:t>
      </w:r>
      <w:r>
        <w:rPr>
          <w:color w:val="000009"/>
          <w:spacing w:val="-27"/>
        </w:rPr>
        <w:t xml:space="preserve"> </w:t>
      </w:r>
      <w:r>
        <w:rPr>
          <w:color w:val="000009"/>
        </w:rPr>
        <w:t>advance</w:t>
      </w:r>
      <w:r>
        <w:rPr>
          <w:color w:val="000009"/>
          <w:spacing w:val="-27"/>
        </w:rPr>
        <w:t xml:space="preserve"> </w:t>
      </w:r>
      <w:r>
        <w:rPr>
          <w:color w:val="000009"/>
        </w:rPr>
        <w:t>and</w:t>
      </w:r>
      <w:r>
        <w:rPr>
          <w:color w:val="000009"/>
          <w:spacing w:val="-26"/>
        </w:rPr>
        <w:t xml:space="preserve"> </w:t>
      </w:r>
      <w:r>
        <w:rPr>
          <w:color w:val="000009"/>
        </w:rPr>
        <w:t>further</w:t>
      </w:r>
      <w:r>
        <w:rPr>
          <w:color w:val="000009"/>
          <w:spacing w:val="-27"/>
        </w:rPr>
        <w:t xml:space="preserve"> </w:t>
      </w:r>
      <w:r>
        <w:rPr>
          <w:color w:val="000009"/>
        </w:rPr>
        <w:t>payment</w:t>
      </w:r>
      <w:r>
        <w:rPr>
          <w:color w:val="000009"/>
          <w:spacing w:val="-27"/>
        </w:rPr>
        <w:t xml:space="preserve"> </w:t>
      </w:r>
      <w:r>
        <w:rPr>
          <w:color w:val="000009"/>
        </w:rPr>
        <w:t>to</w:t>
      </w:r>
      <w:r>
        <w:rPr>
          <w:color w:val="000009"/>
          <w:spacing w:val="-26"/>
        </w:rPr>
        <w:t xml:space="preserve"> </w:t>
      </w:r>
      <w:r>
        <w:rPr>
          <w:color w:val="000009"/>
        </w:rPr>
        <w:t>be</w:t>
      </w:r>
      <w:r>
        <w:rPr>
          <w:color w:val="000009"/>
          <w:spacing w:val="-27"/>
        </w:rPr>
        <w:t xml:space="preserve"> </w:t>
      </w:r>
      <w:r>
        <w:rPr>
          <w:color w:val="000009"/>
        </w:rPr>
        <w:t>made,</w:t>
      </w:r>
      <w:r>
        <w:rPr>
          <w:color w:val="000009"/>
          <w:spacing w:val="-26"/>
        </w:rPr>
        <w:t xml:space="preserve"> </w:t>
      </w:r>
      <w:r>
        <w:rPr>
          <w:color w:val="000009"/>
        </w:rPr>
        <w:t>after</w:t>
      </w:r>
      <w:r>
        <w:rPr>
          <w:color w:val="000009"/>
          <w:spacing w:val="-27"/>
        </w:rPr>
        <w:t xml:space="preserve"> </w:t>
      </w:r>
      <w:r>
        <w:rPr>
          <w:color w:val="000009"/>
        </w:rPr>
        <w:t>making the advance, if Rs.24,00,000/- worth of gold being in the possession of the plaintiff’s family members besides Rs.8,00,000/- was there, certainly</w:t>
      </w:r>
      <w:r>
        <w:rPr>
          <w:color w:val="000009"/>
        </w:rPr>
        <w:t xml:space="preserve"> that would suffice to establish the case of the plaintiff about his financial capacity and readiness to perform the contract. The law is certainly not that the purchaser in a suit for specific relief must prove that he was having cash with him from the da</w:t>
      </w:r>
      <w:r>
        <w:rPr>
          <w:color w:val="000009"/>
        </w:rPr>
        <w:t>te of the agreement till the relevant date. What is important is that he had the capacity to allow the deal to go through. If gold was available, as claimed, we would think that</w:t>
      </w:r>
      <w:r>
        <w:rPr>
          <w:color w:val="000009"/>
          <w:spacing w:val="-69"/>
        </w:rPr>
        <w:t xml:space="preserve"> </w:t>
      </w:r>
      <w:r>
        <w:rPr>
          <w:color w:val="000009"/>
        </w:rPr>
        <w:t>on a pragmatic view of the matter, it may be idle to contend</w:t>
      </w:r>
      <w:r>
        <w:rPr>
          <w:color w:val="000009"/>
          <w:spacing w:val="-27"/>
        </w:rPr>
        <w:t xml:space="preserve"> </w:t>
      </w:r>
      <w:r>
        <w:rPr>
          <w:color w:val="000009"/>
        </w:rPr>
        <w:t>that</w:t>
      </w:r>
      <w:r>
        <w:rPr>
          <w:color w:val="000009"/>
          <w:spacing w:val="-27"/>
        </w:rPr>
        <w:t xml:space="preserve"> </w:t>
      </w:r>
      <w:r>
        <w:rPr>
          <w:color w:val="000009"/>
        </w:rPr>
        <w:t>it</w:t>
      </w:r>
      <w:r>
        <w:rPr>
          <w:color w:val="000009"/>
          <w:spacing w:val="-26"/>
        </w:rPr>
        <w:t xml:space="preserve"> </w:t>
      </w:r>
      <w:r>
        <w:rPr>
          <w:color w:val="000009"/>
        </w:rPr>
        <w:t>could</w:t>
      </w:r>
      <w:r>
        <w:rPr>
          <w:color w:val="000009"/>
          <w:spacing w:val="-27"/>
        </w:rPr>
        <w:t xml:space="preserve"> </w:t>
      </w:r>
      <w:r>
        <w:rPr>
          <w:color w:val="000009"/>
        </w:rPr>
        <w:t>not</w:t>
      </w:r>
      <w:r>
        <w:rPr>
          <w:color w:val="000009"/>
          <w:spacing w:val="-27"/>
        </w:rPr>
        <w:t xml:space="preserve"> </w:t>
      </w:r>
      <w:r>
        <w:rPr>
          <w:color w:val="000009"/>
        </w:rPr>
        <w:t>be</w:t>
      </w:r>
      <w:r>
        <w:rPr>
          <w:color w:val="000009"/>
          <w:spacing w:val="-26"/>
        </w:rPr>
        <w:t xml:space="preserve"> </w:t>
      </w:r>
      <w:r>
        <w:rPr>
          <w:color w:val="000009"/>
        </w:rPr>
        <w:t>converted</w:t>
      </w:r>
      <w:r>
        <w:rPr>
          <w:color w:val="000009"/>
          <w:spacing w:val="-27"/>
        </w:rPr>
        <w:t xml:space="preserve"> </w:t>
      </w:r>
      <w:r>
        <w:rPr>
          <w:color w:val="000009"/>
        </w:rPr>
        <w:t>into</w:t>
      </w:r>
      <w:r>
        <w:rPr>
          <w:color w:val="000009"/>
          <w:spacing w:val="-26"/>
        </w:rPr>
        <w:t xml:space="preserve"> </w:t>
      </w:r>
      <w:r>
        <w:rPr>
          <w:color w:val="000009"/>
        </w:rPr>
        <w:t>cash</w:t>
      </w:r>
      <w:r>
        <w:rPr>
          <w:color w:val="000009"/>
          <w:spacing w:val="-27"/>
        </w:rPr>
        <w:t xml:space="preserve"> </w:t>
      </w:r>
      <w:r>
        <w:rPr>
          <w:color w:val="000009"/>
        </w:rPr>
        <w:t>either by immediate sale or by raising a</w:t>
      </w:r>
      <w:r>
        <w:rPr>
          <w:color w:val="000009"/>
          <w:spacing w:val="-10"/>
        </w:rPr>
        <w:t xml:space="preserve"> </w:t>
      </w:r>
      <w:r>
        <w:rPr>
          <w:color w:val="000009"/>
        </w:rPr>
        <w:t>loan.</w:t>
      </w:r>
    </w:p>
    <w:p w:rsidR="00CF2DBE" w:rsidRDefault="00CF2DBE">
      <w:pPr>
        <w:spacing w:line="480" w:lineRule="auto"/>
        <w:sectPr w:rsidR="00CF2DBE">
          <w:pgSz w:w="11910" w:h="16840"/>
          <w:pgMar w:top="1180" w:right="1320" w:bottom="900" w:left="940" w:header="0" w:footer="711" w:gutter="0"/>
          <w:cols w:space="720"/>
        </w:sectPr>
      </w:pPr>
    </w:p>
    <w:p w:rsidR="00CF2DBE" w:rsidRDefault="00CF2DBE">
      <w:pPr>
        <w:pStyle w:val="BodyText"/>
        <w:spacing w:before="1"/>
        <w:ind w:left="0"/>
        <w:jc w:val="left"/>
        <w:rPr>
          <w:sz w:val="10"/>
        </w:rPr>
      </w:pPr>
    </w:p>
    <w:p w:rsidR="00CF2DBE" w:rsidRDefault="00012668">
      <w:pPr>
        <w:pStyle w:val="ListParagraph"/>
        <w:numPr>
          <w:ilvl w:val="0"/>
          <w:numId w:val="1"/>
        </w:numPr>
        <w:tabs>
          <w:tab w:val="left" w:pos="1221"/>
        </w:tabs>
        <w:spacing w:before="99" w:line="444" w:lineRule="auto"/>
        <w:ind w:right="117" w:firstLine="0"/>
        <w:jc w:val="both"/>
        <w:rPr>
          <w:b/>
          <w:sz w:val="28"/>
        </w:rPr>
      </w:pPr>
      <w:r>
        <w:rPr>
          <w:b/>
          <w:color w:val="000009"/>
          <w:sz w:val="28"/>
        </w:rPr>
        <w:t>We must, however, deal with certain other contentions</w:t>
      </w:r>
      <w:r>
        <w:rPr>
          <w:b/>
          <w:color w:val="000009"/>
          <w:spacing w:val="75"/>
          <w:sz w:val="28"/>
        </w:rPr>
        <w:t xml:space="preserve"> </w:t>
      </w:r>
      <w:r>
        <w:rPr>
          <w:b/>
          <w:color w:val="000009"/>
          <w:sz w:val="28"/>
        </w:rPr>
        <w:t>before</w:t>
      </w:r>
      <w:r>
        <w:rPr>
          <w:b/>
          <w:color w:val="000009"/>
          <w:spacing w:val="76"/>
          <w:sz w:val="28"/>
        </w:rPr>
        <w:t xml:space="preserve"> </w:t>
      </w:r>
      <w:r>
        <w:rPr>
          <w:b/>
          <w:color w:val="000009"/>
          <w:sz w:val="28"/>
        </w:rPr>
        <w:t>we</w:t>
      </w:r>
      <w:r>
        <w:rPr>
          <w:b/>
          <w:color w:val="000009"/>
          <w:spacing w:val="76"/>
          <w:sz w:val="28"/>
        </w:rPr>
        <w:t xml:space="preserve"> </w:t>
      </w:r>
      <w:r>
        <w:rPr>
          <w:b/>
          <w:color w:val="000009"/>
          <w:sz w:val="28"/>
        </w:rPr>
        <w:t>come</w:t>
      </w:r>
      <w:r>
        <w:rPr>
          <w:b/>
          <w:color w:val="000009"/>
          <w:spacing w:val="74"/>
          <w:sz w:val="28"/>
        </w:rPr>
        <w:t xml:space="preserve"> </w:t>
      </w:r>
      <w:r>
        <w:rPr>
          <w:b/>
          <w:color w:val="000009"/>
          <w:sz w:val="28"/>
        </w:rPr>
        <w:t>to</w:t>
      </w:r>
      <w:r>
        <w:rPr>
          <w:b/>
          <w:color w:val="000009"/>
          <w:spacing w:val="76"/>
          <w:sz w:val="28"/>
        </w:rPr>
        <w:t xml:space="preserve"> </w:t>
      </w:r>
      <w:r>
        <w:rPr>
          <w:b/>
          <w:color w:val="000009"/>
          <w:sz w:val="28"/>
        </w:rPr>
        <w:t>a</w:t>
      </w:r>
      <w:r>
        <w:rPr>
          <w:b/>
          <w:color w:val="000009"/>
          <w:spacing w:val="76"/>
          <w:sz w:val="28"/>
        </w:rPr>
        <w:t xml:space="preserve"> </w:t>
      </w:r>
      <w:r>
        <w:rPr>
          <w:b/>
          <w:color w:val="000009"/>
          <w:sz w:val="28"/>
        </w:rPr>
        <w:t>conclusion</w:t>
      </w:r>
      <w:r>
        <w:rPr>
          <w:b/>
          <w:color w:val="000009"/>
          <w:spacing w:val="76"/>
          <w:sz w:val="28"/>
        </w:rPr>
        <w:t xml:space="preserve"> </w:t>
      </w:r>
      <w:r>
        <w:rPr>
          <w:b/>
          <w:color w:val="000009"/>
          <w:sz w:val="28"/>
        </w:rPr>
        <w:t>in</w:t>
      </w:r>
      <w:r>
        <w:rPr>
          <w:b/>
          <w:color w:val="000009"/>
          <w:spacing w:val="76"/>
          <w:sz w:val="28"/>
        </w:rPr>
        <w:t xml:space="preserve"> </w:t>
      </w:r>
      <w:r>
        <w:rPr>
          <w:b/>
          <w:color w:val="000009"/>
          <w:sz w:val="28"/>
        </w:rPr>
        <w:t>this</w:t>
      </w:r>
    </w:p>
    <w:p w:rsidR="00CF2DBE" w:rsidRDefault="00012668">
      <w:pPr>
        <w:pStyle w:val="BodyText"/>
        <w:spacing w:before="46" w:line="480" w:lineRule="auto"/>
        <w:ind w:right="111"/>
      </w:pPr>
      <w:r>
        <w:rPr>
          <w:color w:val="000009"/>
        </w:rPr>
        <w:t>regard. The defendant has undoubtedly a case that the gold ornaments though claimed to be that of the</w:t>
      </w:r>
      <w:r>
        <w:rPr>
          <w:color w:val="000009"/>
          <w:spacing w:val="-70"/>
        </w:rPr>
        <w:t xml:space="preserve"> </w:t>
      </w:r>
      <w:r>
        <w:rPr>
          <w:color w:val="000009"/>
        </w:rPr>
        <w:t>mother and the wife of the plaintiff, without examining them as witnesses and without their deposition showing</w:t>
      </w:r>
      <w:r>
        <w:rPr>
          <w:color w:val="000009"/>
          <w:spacing w:val="-68"/>
        </w:rPr>
        <w:t xml:space="preserve"> </w:t>
      </w:r>
      <w:r>
        <w:rPr>
          <w:color w:val="000009"/>
        </w:rPr>
        <w:t>that they had those gold ornaments in their</w:t>
      </w:r>
      <w:r>
        <w:rPr>
          <w:color w:val="000009"/>
        </w:rPr>
        <w:t xml:space="preserve"> possession and that they were willing to employ them for the purpose of</w:t>
      </w:r>
      <w:r>
        <w:rPr>
          <w:color w:val="000009"/>
          <w:spacing w:val="-30"/>
        </w:rPr>
        <w:t xml:space="preserve"> </w:t>
      </w:r>
      <w:r>
        <w:rPr>
          <w:color w:val="000009"/>
        </w:rPr>
        <w:t>generating</w:t>
      </w:r>
      <w:r>
        <w:rPr>
          <w:color w:val="000009"/>
          <w:spacing w:val="-30"/>
        </w:rPr>
        <w:t xml:space="preserve"> </w:t>
      </w:r>
      <w:r>
        <w:rPr>
          <w:color w:val="000009"/>
        </w:rPr>
        <w:t>funds</w:t>
      </w:r>
      <w:r>
        <w:rPr>
          <w:color w:val="000009"/>
          <w:spacing w:val="-29"/>
        </w:rPr>
        <w:t xml:space="preserve"> </w:t>
      </w:r>
      <w:r>
        <w:rPr>
          <w:color w:val="000009"/>
        </w:rPr>
        <w:t>for</w:t>
      </w:r>
      <w:r>
        <w:rPr>
          <w:color w:val="000009"/>
          <w:spacing w:val="-29"/>
        </w:rPr>
        <w:t xml:space="preserve"> </w:t>
      </w:r>
      <w:r>
        <w:rPr>
          <w:color w:val="000009"/>
        </w:rPr>
        <w:t>the</w:t>
      </w:r>
      <w:r>
        <w:rPr>
          <w:color w:val="000009"/>
          <w:spacing w:val="-29"/>
        </w:rPr>
        <w:t xml:space="preserve"> </w:t>
      </w:r>
      <w:r>
        <w:rPr>
          <w:color w:val="000009"/>
        </w:rPr>
        <w:t>plaintiff,</w:t>
      </w:r>
      <w:r>
        <w:rPr>
          <w:color w:val="000009"/>
          <w:spacing w:val="-30"/>
        </w:rPr>
        <w:t xml:space="preserve"> </w:t>
      </w:r>
      <w:r>
        <w:rPr>
          <w:color w:val="000009"/>
        </w:rPr>
        <w:t>the</w:t>
      </w:r>
      <w:r>
        <w:rPr>
          <w:color w:val="000009"/>
          <w:spacing w:val="-29"/>
        </w:rPr>
        <w:t xml:space="preserve"> </w:t>
      </w:r>
      <w:r>
        <w:rPr>
          <w:color w:val="000009"/>
        </w:rPr>
        <w:t>Court</w:t>
      </w:r>
      <w:r>
        <w:rPr>
          <w:color w:val="000009"/>
          <w:spacing w:val="-29"/>
        </w:rPr>
        <w:t xml:space="preserve"> </w:t>
      </w:r>
      <w:r>
        <w:rPr>
          <w:color w:val="000009"/>
        </w:rPr>
        <w:t>cannot conclude the matter in favour of the plaintiff. We would think that it may be true that in a case of</w:t>
      </w:r>
      <w:r>
        <w:rPr>
          <w:color w:val="000009"/>
          <w:spacing w:val="-71"/>
        </w:rPr>
        <w:t xml:space="preserve"> </w:t>
      </w:r>
      <w:r>
        <w:rPr>
          <w:color w:val="000009"/>
        </w:rPr>
        <w:t>this nature and in view of the context, it may have been more appropriate that the relatives were examined. Their non-examination, however, may not fatal to the plaintiff. It must be realized that the relatives involved are none other than the mother and t</w:t>
      </w:r>
      <w:r>
        <w:rPr>
          <w:color w:val="000009"/>
        </w:rPr>
        <w:t>he wife of the plaintiff. Though subsequent their inclination can be inferred from their going to the valuer PW4.</w:t>
      </w:r>
      <w:r>
        <w:rPr>
          <w:color w:val="000009"/>
          <w:spacing w:val="-73"/>
        </w:rPr>
        <w:t xml:space="preserve"> </w:t>
      </w:r>
      <w:r>
        <w:rPr>
          <w:color w:val="000009"/>
        </w:rPr>
        <w:t>In such circumstances, we would think, it may be</w:t>
      </w:r>
      <w:r>
        <w:rPr>
          <w:color w:val="000009"/>
          <w:spacing w:val="-69"/>
        </w:rPr>
        <w:t xml:space="preserve"> </w:t>
      </w:r>
      <w:r>
        <w:rPr>
          <w:color w:val="000009"/>
        </w:rPr>
        <w:t xml:space="preserve">carrying matters a little too far to decline specific relief, particularly which was granted </w:t>
      </w:r>
      <w:r>
        <w:rPr>
          <w:color w:val="000009"/>
        </w:rPr>
        <w:t>by the trial Court in its discretion to contend that the mother and the</w:t>
      </w:r>
      <w:r>
        <w:rPr>
          <w:color w:val="000009"/>
          <w:spacing w:val="-69"/>
        </w:rPr>
        <w:t xml:space="preserve"> </w:t>
      </w:r>
      <w:r>
        <w:rPr>
          <w:color w:val="000009"/>
        </w:rPr>
        <w:t>wife</w:t>
      </w:r>
    </w:p>
    <w:p w:rsidR="00CF2DBE" w:rsidRDefault="00CF2DBE">
      <w:pPr>
        <w:spacing w:line="480" w:lineRule="auto"/>
        <w:sectPr w:rsidR="00CF2DBE">
          <w:pgSz w:w="11910" w:h="16840"/>
          <w:pgMar w:top="1580" w:right="1320" w:bottom="900" w:left="940" w:header="0" w:footer="711" w:gutter="0"/>
          <w:cols w:space="720"/>
        </w:sectPr>
      </w:pPr>
    </w:p>
    <w:p w:rsidR="00CF2DBE" w:rsidRDefault="00012668">
      <w:pPr>
        <w:pStyle w:val="BodyText"/>
        <w:spacing w:before="78" w:line="480" w:lineRule="auto"/>
        <w:ind w:right="116"/>
      </w:pPr>
      <w:r>
        <w:rPr>
          <w:color w:val="000009"/>
        </w:rPr>
        <w:lastRenderedPageBreak/>
        <w:t>have not come forward to express their willingness to make available ornaments for the purpose of</w:t>
      </w:r>
      <w:r>
        <w:rPr>
          <w:color w:val="000009"/>
          <w:spacing w:val="97"/>
        </w:rPr>
        <w:t xml:space="preserve"> </w:t>
      </w:r>
      <w:r>
        <w:rPr>
          <w:color w:val="000009"/>
        </w:rPr>
        <w:t>the plaintiff. In fact, no suggestion is seen put to the plaint</w:t>
      </w:r>
      <w:r>
        <w:rPr>
          <w:color w:val="000009"/>
        </w:rPr>
        <w:t>iff about the same.</w:t>
      </w:r>
    </w:p>
    <w:p w:rsidR="00CF2DBE" w:rsidRDefault="00CF2DBE">
      <w:pPr>
        <w:pStyle w:val="BodyText"/>
        <w:spacing w:before="5"/>
        <w:ind w:left="0"/>
        <w:jc w:val="left"/>
        <w:rPr>
          <w:sz w:val="47"/>
        </w:rPr>
      </w:pPr>
    </w:p>
    <w:p w:rsidR="00CF2DBE" w:rsidRDefault="00012668">
      <w:pPr>
        <w:pStyle w:val="ListParagraph"/>
        <w:numPr>
          <w:ilvl w:val="0"/>
          <w:numId w:val="1"/>
        </w:numPr>
        <w:tabs>
          <w:tab w:val="left" w:pos="1221"/>
        </w:tabs>
        <w:spacing w:before="0" w:line="460" w:lineRule="auto"/>
        <w:ind w:firstLine="0"/>
        <w:jc w:val="both"/>
        <w:rPr>
          <w:b/>
          <w:sz w:val="28"/>
        </w:rPr>
      </w:pPr>
      <w:r>
        <w:rPr>
          <w:b/>
          <w:color w:val="000009"/>
          <w:sz w:val="28"/>
        </w:rPr>
        <w:t>The further question may, however, arise as on</w:t>
      </w:r>
      <w:r>
        <w:rPr>
          <w:b/>
          <w:color w:val="000009"/>
          <w:spacing w:val="-117"/>
          <w:sz w:val="28"/>
        </w:rPr>
        <w:t xml:space="preserve"> </w:t>
      </w:r>
      <w:r>
        <w:rPr>
          <w:b/>
          <w:color w:val="000009"/>
          <w:sz w:val="28"/>
        </w:rPr>
        <w:t>the relevant date whether the gold ornaments having the value of Rs.24,00,000/- was available with the</w:t>
      </w:r>
      <w:r>
        <w:rPr>
          <w:b/>
          <w:color w:val="000009"/>
          <w:spacing w:val="96"/>
          <w:sz w:val="28"/>
        </w:rPr>
        <w:t xml:space="preserve"> </w:t>
      </w:r>
      <w:r>
        <w:rPr>
          <w:b/>
          <w:color w:val="000009"/>
          <w:sz w:val="28"/>
        </w:rPr>
        <w:t>mother</w:t>
      </w:r>
    </w:p>
    <w:p w:rsidR="00CF2DBE" w:rsidRDefault="00012668">
      <w:pPr>
        <w:pStyle w:val="BodyText"/>
        <w:spacing w:before="23" w:line="480" w:lineRule="auto"/>
        <w:ind w:right="116"/>
      </w:pPr>
      <w:r>
        <w:rPr>
          <w:color w:val="000009"/>
        </w:rPr>
        <w:t>and the wife of the plaintiff. We have noticed the deposition</w:t>
      </w:r>
      <w:r>
        <w:rPr>
          <w:color w:val="000009"/>
          <w:spacing w:val="-27"/>
        </w:rPr>
        <w:t xml:space="preserve"> </w:t>
      </w:r>
      <w:r>
        <w:rPr>
          <w:color w:val="000009"/>
        </w:rPr>
        <w:t>of</w:t>
      </w:r>
      <w:r>
        <w:rPr>
          <w:color w:val="000009"/>
          <w:spacing w:val="-27"/>
        </w:rPr>
        <w:t xml:space="preserve"> </w:t>
      </w:r>
      <w:r>
        <w:rPr>
          <w:color w:val="000009"/>
        </w:rPr>
        <w:t>PW4.</w:t>
      </w:r>
      <w:r>
        <w:rPr>
          <w:color w:val="000009"/>
          <w:spacing w:val="-26"/>
        </w:rPr>
        <w:t xml:space="preserve"> </w:t>
      </w:r>
      <w:r>
        <w:rPr>
          <w:color w:val="000009"/>
        </w:rPr>
        <w:t>He</w:t>
      </w:r>
      <w:r>
        <w:rPr>
          <w:color w:val="000009"/>
          <w:spacing w:val="-27"/>
        </w:rPr>
        <w:t xml:space="preserve"> </w:t>
      </w:r>
      <w:r>
        <w:rPr>
          <w:color w:val="000009"/>
        </w:rPr>
        <w:t>has</w:t>
      </w:r>
      <w:r>
        <w:rPr>
          <w:color w:val="000009"/>
          <w:spacing w:val="-27"/>
        </w:rPr>
        <w:t xml:space="preserve"> </w:t>
      </w:r>
      <w:r>
        <w:rPr>
          <w:color w:val="000009"/>
        </w:rPr>
        <w:t>stated</w:t>
      </w:r>
      <w:r>
        <w:rPr>
          <w:color w:val="000009"/>
          <w:spacing w:val="-26"/>
        </w:rPr>
        <w:t xml:space="preserve"> </w:t>
      </w:r>
      <w:r>
        <w:rPr>
          <w:color w:val="000009"/>
        </w:rPr>
        <w:t>that</w:t>
      </w:r>
      <w:r>
        <w:rPr>
          <w:color w:val="000009"/>
          <w:spacing w:val="-27"/>
        </w:rPr>
        <w:t xml:space="preserve"> </w:t>
      </w:r>
      <w:r>
        <w:rPr>
          <w:color w:val="000009"/>
        </w:rPr>
        <w:t>neither</w:t>
      </w:r>
      <w:r>
        <w:rPr>
          <w:color w:val="000009"/>
          <w:spacing w:val="-26"/>
        </w:rPr>
        <w:t xml:space="preserve"> </w:t>
      </w:r>
      <w:r>
        <w:rPr>
          <w:color w:val="000009"/>
        </w:rPr>
        <w:t>the</w:t>
      </w:r>
      <w:r>
        <w:rPr>
          <w:color w:val="000009"/>
          <w:spacing w:val="-27"/>
        </w:rPr>
        <w:t xml:space="preserve"> </w:t>
      </w:r>
      <w:r>
        <w:rPr>
          <w:color w:val="000009"/>
        </w:rPr>
        <w:t>bills nor receipts relating to the gold ornaments were produced.</w:t>
      </w:r>
      <w:r>
        <w:rPr>
          <w:color w:val="000009"/>
          <w:spacing w:val="-29"/>
        </w:rPr>
        <w:t xml:space="preserve"> </w:t>
      </w:r>
      <w:r>
        <w:rPr>
          <w:color w:val="000009"/>
        </w:rPr>
        <w:t>No</w:t>
      </w:r>
      <w:r>
        <w:rPr>
          <w:color w:val="000009"/>
          <w:spacing w:val="-30"/>
        </w:rPr>
        <w:t xml:space="preserve"> </w:t>
      </w:r>
      <w:r>
        <w:rPr>
          <w:color w:val="000009"/>
        </w:rPr>
        <w:t>documents</w:t>
      </w:r>
      <w:r>
        <w:rPr>
          <w:color w:val="000009"/>
          <w:spacing w:val="-29"/>
        </w:rPr>
        <w:t xml:space="preserve"> </w:t>
      </w:r>
      <w:r>
        <w:rPr>
          <w:color w:val="000009"/>
        </w:rPr>
        <w:t>relating</w:t>
      </w:r>
      <w:r>
        <w:rPr>
          <w:color w:val="000009"/>
          <w:spacing w:val="-29"/>
        </w:rPr>
        <w:t xml:space="preserve"> </w:t>
      </w:r>
      <w:r>
        <w:rPr>
          <w:color w:val="000009"/>
        </w:rPr>
        <w:t>to</w:t>
      </w:r>
      <w:r>
        <w:rPr>
          <w:color w:val="000009"/>
          <w:spacing w:val="-29"/>
        </w:rPr>
        <w:t xml:space="preserve"> </w:t>
      </w:r>
      <w:r>
        <w:rPr>
          <w:color w:val="000009"/>
        </w:rPr>
        <w:t>the</w:t>
      </w:r>
      <w:r>
        <w:rPr>
          <w:color w:val="000009"/>
          <w:spacing w:val="-29"/>
        </w:rPr>
        <w:t xml:space="preserve"> </w:t>
      </w:r>
      <w:r>
        <w:rPr>
          <w:color w:val="000009"/>
        </w:rPr>
        <w:t>ownership</w:t>
      </w:r>
      <w:r>
        <w:rPr>
          <w:color w:val="000009"/>
          <w:spacing w:val="-29"/>
        </w:rPr>
        <w:t xml:space="preserve"> </w:t>
      </w:r>
      <w:r>
        <w:rPr>
          <w:color w:val="000009"/>
        </w:rPr>
        <w:t>of</w:t>
      </w:r>
      <w:r>
        <w:rPr>
          <w:color w:val="000009"/>
          <w:spacing w:val="-29"/>
        </w:rPr>
        <w:t xml:space="preserve"> </w:t>
      </w:r>
      <w:r>
        <w:rPr>
          <w:color w:val="000009"/>
        </w:rPr>
        <w:t xml:space="preserve">the gold ornaments were also produced. Could it be said, therefore, that the gold ornaments never belonged to the mother and </w:t>
      </w:r>
      <w:r>
        <w:rPr>
          <w:color w:val="000009"/>
        </w:rPr>
        <w:t>the wife of the plaintiff and the valuation report is therefore robbed of any value</w:t>
      </w:r>
      <w:r>
        <w:rPr>
          <w:color w:val="000009"/>
          <w:spacing w:val="-70"/>
        </w:rPr>
        <w:t xml:space="preserve"> </w:t>
      </w:r>
      <w:r>
        <w:rPr>
          <w:color w:val="000009"/>
        </w:rPr>
        <w:t>that might otherwise be attached to</w:t>
      </w:r>
      <w:r>
        <w:rPr>
          <w:color w:val="000009"/>
          <w:spacing w:val="-8"/>
        </w:rPr>
        <w:t xml:space="preserve"> </w:t>
      </w:r>
      <w:r>
        <w:rPr>
          <w:color w:val="000009"/>
        </w:rPr>
        <w:t>it.</w:t>
      </w:r>
    </w:p>
    <w:p w:rsidR="00CF2DBE" w:rsidRDefault="00CF2DBE">
      <w:pPr>
        <w:pStyle w:val="BodyText"/>
        <w:ind w:left="0"/>
        <w:jc w:val="left"/>
        <w:rPr>
          <w:sz w:val="32"/>
        </w:rPr>
      </w:pPr>
    </w:p>
    <w:p w:rsidR="00CF2DBE" w:rsidRDefault="00012668">
      <w:pPr>
        <w:pStyle w:val="ListParagraph"/>
        <w:numPr>
          <w:ilvl w:val="0"/>
          <w:numId w:val="1"/>
        </w:numPr>
        <w:tabs>
          <w:tab w:val="left" w:pos="1221"/>
        </w:tabs>
        <w:spacing w:before="273" w:line="460" w:lineRule="auto"/>
        <w:ind w:right="113" w:firstLine="0"/>
        <w:jc w:val="both"/>
        <w:rPr>
          <w:b/>
          <w:sz w:val="28"/>
        </w:rPr>
      </w:pPr>
      <w:r>
        <w:rPr>
          <w:b/>
          <w:color w:val="000009"/>
          <w:sz w:val="28"/>
        </w:rPr>
        <w:t>It is here we may notice that the family of the plaintiff was possessed of considerable assets even otherwise</w:t>
      </w:r>
      <w:r>
        <w:rPr>
          <w:b/>
          <w:color w:val="000009"/>
          <w:spacing w:val="110"/>
          <w:sz w:val="28"/>
        </w:rPr>
        <w:t xml:space="preserve"> </w:t>
      </w:r>
      <w:r>
        <w:rPr>
          <w:b/>
          <w:color w:val="000009"/>
          <w:sz w:val="28"/>
        </w:rPr>
        <w:t>in</w:t>
      </w:r>
      <w:r>
        <w:rPr>
          <w:b/>
          <w:color w:val="000009"/>
          <w:spacing w:val="112"/>
          <w:sz w:val="28"/>
        </w:rPr>
        <w:t xml:space="preserve"> </w:t>
      </w:r>
      <w:r>
        <w:rPr>
          <w:b/>
          <w:color w:val="000009"/>
          <w:sz w:val="28"/>
        </w:rPr>
        <w:t>terms</w:t>
      </w:r>
      <w:r>
        <w:rPr>
          <w:b/>
          <w:color w:val="000009"/>
          <w:spacing w:val="110"/>
          <w:sz w:val="28"/>
        </w:rPr>
        <w:t xml:space="preserve"> </w:t>
      </w:r>
      <w:r>
        <w:rPr>
          <w:b/>
          <w:color w:val="000009"/>
          <w:sz w:val="28"/>
        </w:rPr>
        <w:t>of</w:t>
      </w:r>
      <w:r>
        <w:rPr>
          <w:b/>
          <w:color w:val="000009"/>
          <w:spacing w:val="110"/>
          <w:sz w:val="28"/>
        </w:rPr>
        <w:t xml:space="preserve"> </w:t>
      </w:r>
      <w:r>
        <w:rPr>
          <w:b/>
          <w:color w:val="000009"/>
          <w:sz w:val="28"/>
        </w:rPr>
        <w:t>landed</w:t>
      </w:r>
      <w:r>
        <w:rPr>
          <w:b/>
          <w:color w:val="000009"/>
          <w:spacing w:val="110"/>
          <w:sz w:val="28"/>
        </w:rPr>
        <w:t xml:space="preserve"> </w:t>
      </w:r>
      <w:r>
        <w:rPr>
          <w:b/>
          <w:color w:val="000009"/>
          <w:sz w:val="28"/>
        </w:rPr>
        <w:t>property.</w:t>
      </w:r>
      <w:r>
        <w:rPr>
          <w:b/>
          <w:color w:val="000009"/>
          <w:spacing w:val="113"/>
          <w:sz w:val="28"/>
        </w:rPr>
        <w:t xml:space="preserve"> </w:t>
      </w:r>
      <w:r>
        <w:rPr>
          <w:b/>
          <w:color w:val="000009"/>
          <w:sz w:val="28"/>
        </w:rPr>
        <w:t>We</w:t>
      </w:r>
      <w:r>
        <w:rPr>
          <w:b/>
          <w:color w:val="000009"/>
          <w:spacing w:val="110"/>
          <w:sz w:val="28"/>
        </w:rPr>
        <w:t xml:space="preserve"> </w:t>
      </w:r>
      <w:r>
        <w:rPr>
          <w:b/>
          <w:color w:val="000009"/>
          <w:sz w:val="28"/>
        </w:rPr>
        <w:t>further</w:t>
      </w:r>
    </w:p>
    <w:p w:rsidR="00CF2DBE" w:rsidRDefault="00012668">
      <w:pPr>
        <w:pStyle w:val="BodyText"/>
        <w:spacing w:before="23" w:line="480" w:lineRule="auto"/>
        <w:ind w:right="116"/>
      </w:pPr>
      <w:r>
        <w:rPr>
          <w:color w:val="000009"/>
        </w:rPr>
        <w:t>notice that the plaintiff has proceeded to purchase another</w:t>
      </w:r>
      <w:r>
        <w:rPr>
          <w:color w:val="000009"/>
          <w:spacing w:val="33"/>
        </w:rPr>
        <w:t xml:space="preserve"> </w:t>
      </w:r>
      <w:r>
        <w:rPr>
          <w:color w:val="000009"/>
        </w:rPr>
        <w:t>10</w:t>
      </w:r>
      <w:r>
        <w:rPr>
          <w:color w:val="000009"/>
          <w:spacing w:val="33"/>
        </w:rPr>
        <w:t xml:space="preserve"> </w:t>
      </w:r>
      <w:r>
        <w:rPr>
          <w:color w:val="000009"/>
        </w:rPr>
        <w:t>cents</w:t>
      </w:r>
      <w:r>
        <w:rPr>
          <w:color w:val="000009"/>
          <w:spacing w:val="33"/>
        </w:rPr>
        <w:t xml:space="preserve"> </w:t>
      </w:r>
      <w:r>
        <w:rPr>
          <w:color w:val="000009"/>
        </w:rPr>
        <w:t>during</w:t>
      </w:r>
      <w:r>
        <w:rPr>
          <w:color w:val="000009"/>
          <w:spacing w:val="33"/>
        </w:rPr>
        <w:t xml:space="preserve"> </w:t>
      </w:r>
      <w:r>
        <w:rPr>
          <w:color w:val="000009"/>
        </w:rPr>
        <w:t>the</w:t>
      </w:r>
      <w:r>
        <w:rPr>
          <w:color w:val="000009"/>
          <w:spacing w:val="33"/>
        </w:rPr>
        <w:t xml:space="preserve"> </w:t>
      </w:r>
      <w:r>
        <w:rPr>
          <w:color w:val="000009"/>
        </w:rPr>
        <w:t>period</w:t>
      </w:r>
      <w:r>
        <w:rPr>
          <w:color w:val="000009"/>
          <w:spacing w:val="33"/>
        </w:rPr>
        <w:t xml:space="preserve"> </w:t>
      </w:r>
      <w:r>
        <w:rPr>
          <w:color w:val="000009"/>
        </w:rPr>
        <w:t>when</w:t>
      </w:r>
      <w:r>
        <w:rPr>
          <w:color w:val="000009"/>
          <w:spacing w:val="34"/>
        </w:rPr>
        <w:t xml:space="preserve"> </w:t>
      </w:r>
      <w:r>
        <w:rPr>
          <w:color w:val="000009"/>
        </w:rPr>
        <w:t>the</w:t>
      </w:r>
      <w:r>
        <w:rPr>
          <w:color w:val="000009"/>
          <w:spacing w:val="33"/>
        </w:rPr>
        <w:t xml:space="preserve"> </w:t>
      </w:r>
      <w:r>
        <w:rPr>
          <w:color w:val="000009"/>
        </w:rPr>
        <w:t>contract</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5"/>
      </w:pPr>
      <w:r>
        <w:rPr>
          <w:color w:val="000009"/>
        </w:rPr>
        <w:lastRenderedPageBreak/>
        <w:t>was in existence (relied upon by the trial Court to establish the readiness and willingness in terms of capacity</w:t>
      </w:r>
      <w:r>
        <w:rPr>
          <w:color w:val="000009"/>
        </w:rPr>
        <w:t xml:space="preserve"> apparently).</w:t>
      </w:r>
    </w:p>
    <w:p w:rsidR="00CF2DBE" w:rsidRDefault="00012668">
      <w:pPr>
        <w:pStyle w:val="ListParagraph"/>
        <w:numPr>
          <w:ilvl w:val="0"/>
          <w:numId w:val="1"/>
        </w:numPr>
        <w:tabs>
          <w:tab w:val="left" w:pos="1221"/>
        </w:tabs>
        <w:spacing w:before="269" w:line="460" w:lineRule="auto"/>
        <w:ind w:firstLine="0"/>
        <w:jc w:val="both"/>
        <w:rPr>
          <w:b/>
          <w:sz w:val="28"/>
        </w:rPr>
      </w:pPr>
      <w:r>
        <w:rPr>
          <w:b/>
          <w:color w:val="000009"/>
          <w:sz w:val="28"/>
        </w:rPr>
        <w:t>A1 contract is dated 25.04.2007. Plaintiff was,</w:t>
      </w:r>
      <w:r>
        <w:rPr>
          <w:b/>
          <w:color w:val="000009"/>
          <w:spacing w:val="-120"/>
          <w:sz w:val="28"/>
        </w:rPr>
        <w:t xml:space="preserve"> </w:t>
      </w:r>
      <w:r>
        <w:rPr>
          <w:b/>
          <w:color w:val="000009"/>
          <w:sz w:val="28"/>
        </w:rPr>
        <w:t>no doubt, 21 years of age. His father Gopinathan was a witness to A1. Knowing these facts, defendant</w:t>
      </w:r>
      <w:r>
        <w:rPr>
          <w:b/>
          <w:color w:val="000009"/>
          <w:spacing w:val="101"/>
          <w:sz w:val="28"/>
        </w:rPr>
        <w:t xml:space="preserve"> </w:t>
      </w:r>
      <w:r>
        <w:rPr>
          <w:b/>
          <w:color w:val="000009"/>
          <w:sz w:val="28"/>
        </w:rPr>
        <w:t>entered</w:t>
      </w:r>
    </w:p>
    <w:p w:rsidR="00CF2DBE" w:rsidRDefault="00012668">
      <w:pPr>
        <w:pStyle w:val="BodyText"/>
        <w:spacing w:before="21" w:line="480" w:lineRule="auto"/>
        <w:ind w:right="113"/>
      </w:pPr>
      <w:r>
        <w:rPr>
          <w:color w:val="000009"/>
        </w:rPr>
        <w:t>into the agreement, and what is more, received Rs.2 lakhs on the date of the agreemen</w:t>
      </w:r>
      <w:r>
        <w:rPr>
          <w:color w:val="000009"/>
        </w:rPr>
        <w:t>t. Further, a sum of Rs.3 lakhs was received under the agreement on 25.08.2007. The property is measured on 16.03.2008.</w:t>
      </w:r>
      <w:r>
        <w:rPr>
          <w:color w:val="000009"/>
          <w:spacing w:val="-69"/>
        </w:rPr>
        <w:t xml:space="preserve"> </w:t>
      </w:r>
      <w:r>
        <w:rPr>
          <w:color w:val="000009"/>
        </w:rPr>
        <w:t>On the third day from 24.03.2008, which was the last day for the execution of the sale deed, i.e., on 27.03.2008, the suit came to be fi</w:t>
      </w:r>
      <w:r>
        <w:rPr>
          <w:color w:val="000009"/>
        </w:rPr>
        <w:t>led. After the advance paid by the plaintiff is deducted, the</w:t>
      </w:r>
      <w:r>
        <w:rPr>
          <w:color w:val="000009"/>
          <w:spacing w:val="-72"/>
        </w:rPr>
        <w:t xml:space="preserve"> </w:t>
      </w:r>
      <w:r>
        <w:rPr>
          <w:color w:val="000009"/>
        </w:rPr>
        <w:t>balance amount including the stamp duty and expenses would</w:t>
      </w:r>
      <w:r>
        <w:rPr>
          <w:color w:val="000009"/>
          <w:spacing w:val="-68"/>
        </w:rPr>
        <w:t xml:space="preserve"> </w:t>
      </w:r>
      <w:r>
        <w:rPr>
          <w:color w:val="000009"/>
        </w:rPr>
        <w:t>not exceed Rs.24 lakhs. There was the testimony of the plaintiff as to how he intended to pay the consideration on 24.03.2008. There was evidence of plaintiff having gold ornaments with him and family members worth about Rs.24 lakhs and cash of about</w:t>
      </w:r>
      <w:r>
        <w:rPr>
          <w:color w:val="000009"/>
          <w:spacing w:val="-69"/>
        </w:rPr>
        <w:t xml:space="preserve"> </w:t>
      </w:r>
      <w:r>
        <w:rPr>
          <w:color w:val="000009"/>
        </w:rPr>
        <w:t xml:space="preserve">Rs.8 </w:t>
      </w:r>
      <w:r>
        <w:rPr>
          <w:color w:val="000009"/>
        </w:rPr>
        <w:t>lakhs. It also appeared that one of the family</w:t>
      </w:r>
      <w:r>
        <w:rPr>
          <w:color w:val="000009"/>
          <w:spacing w:val="-70"/>
        </w:rPr>
        <w:t xml:space="preserve"> </w:t>
      </w:r>
      <w:r>
        <w:rPr>
          <w:color w:val="000009"/>
        </w:rPr>
        <w:t>members of</w:t>
      </w:r>
      <w:r>
        <w:rPr>
          <w:color w:val="000009"/>
          <w:spacing w:val="103"/>
        </w:rPr>
        <w:t xml:space="preserve"> </w:t>
      </w:r>
      <w:r>
        <w:rPr>
          <w:color w:val="000009"/>
        </w:rPr>
        <w:t>the</w:t>
      </w:r>
      <w:r>
        <w:rPr>
          <w:color w:val="000009"/>
          <w:spacing w:val="103"/>
        </w:rPr>
        <w:t xml:space="preserve"> </w:t>
      </w:r>
      <w:r>
        <w:rPr>
          <w:color w:val="000009"/>
        </w:rPr>
        <w:t>appellant</w:t>
      </w:r>
      <w:r>
        <w:rPr>
          <w:color w:val="000009"/>
          <w:spacing w:val="104"/>
        </w:rPr>
        <w:t xml:space="preserve"> </w:t>
      </w:r>
      <w:r>
        <w:rPr>
          <w:color w:val="000009"/>
        </w:rPr>
        <w:t>had</w:t>
      </w:r>
      <w:r>
        <w:rPr>
          <w:color w:val="000009"/>
          <w:spacing w:val="104"/>
        </w:rPr>
        <w:t xml:space="preserve"> </w:t>
      </w:r>
      <w:r>
        <w:rPr>
          <w:color w:val="000009"/>
        </w:rPr>
        <w:t>lands</w:t>
      </w:r>
      <w:r>
        <w:rPr>
          <w:color w:val="000009"/>
          <w:spacing w:val="105"/>
        </w:rPr>
        <w:t xml:space="preserve"> </w:t>
      </w:r>
      <w:r>
        <w:rPr>
          <w:color w:val="000009"/>
        </w:rPr>
        <w:t>in</w:t>
      </w:r>
      <w:r>
        <w:rPr>
          <w:color w:val="000009"/>
          <w:spacing w:val="104"/>
        </w:rPr>
        <w:t xml:space="preserve"> </w:t>
      </w:r>
      <w:r>
        <w:rPr>
          <w:color w:val="000009"/>
        </w:rPr>
        <w:t>her</w:t>
      </w:r>
      <w:r>
        <w:rPr>
          <w:color w:val="000009"/>
          <w:spacing w:val="105"/>
        </w:rPr>
        <w:t xml:space="preserve"> </w:t>
      </w:r>
      <w:r>
        <w:rPr>
          <w:color w:val="000009"/>
        </w:rPr>
        <w:t>name.</w:t>
      </w:r>
      <w:r>
        <w:rPr>
          <w:color w:val="000009"/>
          <w:spacing w:val="103"/>
        </w:rPr>
        <w:t xml:space="preserve"> </w:t>
      </w:r>
      <w:r>
        <w:rPr>
          <w:color w:val="000009"/>
        </w:rPr>
        <w:t>Even</w:t>
      </w:r>
      <w:r>
        <w:rPr>
          <w:color w:val="000009"/>
          <w:spacing w:val="103"/>
        </w:rPr>
        <w:t xml:space="preserve"> </w:t>
      </w:r>
      <w:r>
        <w:rPr>
          <w:color w:val="000009"/>
        </w:rPr>
        <w:t>the</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4"/>
      </w:pPr>
      <w:r>
        <w:rPr>
          <w:color w:val="000009"/>
        </w:rPr>
        <w:lastRenderedPageBreak/>
        <w:t>appellant purchased other land during the period of contract. In regard to the statement by the plaintiff that gold ornaments worth ab</w:t>
      </w:r>
      <w:r>
        <w:rPr>
          <w:color w:val="000009"/>
        </w:rPr>
        <w:t>out Rs.24 lakhs were held by him and family members and there was cash of about Rs. 8 lakhs, the plaintiff is not cross-examined as such. At any rate, there is no serious dispute raised when he was cross-examined in this regard. There is</w:t>
      </w:r>
      <w:r>
        <w:rPr>
          <w:color w:val="000009"/>
          <w:spacing w:val="-69"/>
        </w:rPr>
        <w:t xml:space="preserve"> </w:t>
      </w:r>
      <w:r>
        <w:rPr>
          <w:color w:val="000009"/>
        </w:rPr>
        <w:t>no question raised</w:t>
      </w:r>
      <w:r>
        <w:rPr>
          <w:color w:val="000009"/>
        </w:rPr>
        <w:t xml:space="preserve"> about the family members not making available the gold ornaments or that it was not available with them. The non-availability of bills relating to the gold jewellery to prove ownership as such may not be in the facts of this case fatal to</w:t>
      </w:r>
      <w:r>
        <w:rPr>
          <w:color w:val="000009"/>
          <w:spacing w:val="-73"/>
        </w:rPr>
        <w:t xml:space="preserve"> </w:t>
      </w:r>
      <w:r>
        <w:rPr>
          <w:color w:val="000009"/>
        </w:rPr>
        <w:t>the plaintiff.</w:t>
      </w:r>
    </w:p>
    <w:p w:rsidR="00CF2DBE" w:rsidRDefault="00012668">
      <w:pPr>
        <w:pStyle w:val="ListParagraph"/>
        <w:numPr>
          <w:ilvl w:val="0"/>
          <w:numId w:val="1"/>
        </w:numPr>
        <w:tabs>
          <w:tab w:val="left" w:pos="1221"/>
        </w:tabs>
        <w:spacing w:before="270" w:line="460" w:lineRule="auto"/>
        <w:ind w:right="114" w:firstLine="0"/>
        <w:jc w:val="both"/>
        <w:rPr>
          <w:b/>
          <w:sz w:val="28"/>
        </w:rPr>
      </w:pPr>
      <w:r>
        <w:rPr>
          <w:b/>
          <w:color w:val="000009"/>
          <w:sz w:val="28"/>
        </w:rPr>
        <w:t>H</w:t>
      </w:r>
      <w:r>
        <w:rPr>
          <w:b/>
          <w:color w:val="000009"/>
          <w:sz w:val="28"/>
        </w:rPr>
        <w:t>aving</w:t>
      </w:r>
      <w:r>
        <w:rPr>
          <w:b/>
          <w:color w:val="000009"/>
          <w:spacing w:val="-37"/>
          <w:sz w:val="28"/>
        </w:rPr>
        <w:t xml:space="preserve"> </w:t>
      </w:r>
      <w:r>
        <w:rPr>
          <w:b/>
          <w:color w:val="000009"/>
          <w:sz w:val="28"/>
        </w:rPr>
        <w:t>regard</w:t>
      </w:r>
      <w:r>
        <w:rPr>
          <w:b/>
          <w:color w:val="000009"/>
          <w:spacing w:val="-36"/>
          <w:sz w:val="28"/>
        </w:rPr>
        <w:t xml:space="preserve"> </w:t>
      </w:r>
      <w:r>
        <w:rPr>
          <w:b/>
          <w:color w:val="000009"/>
          <w:sz w:val="28"/>
        </w:rPr>
        <w:t>to</w:t>
      </w:r>
      <w:r>
        <w:rPr>
          <w:b/>
          <w:color w:val="000009"/>
          <w:spacing w:val="-36"/>
          <w:sz w:val="28"/>
        </w:rPr>
        <w:t xml:space="preserve"> </w:t>
      </w:r>
      <w:r>
        <w:rPr>
          <w:b/>
          <w:color w:val="000009"/>
          <w:sz w:val="28"/>
        </w:rPr>
        <w:t>the</w:t>
      </w:r>
      <w:r>
        <w:rPr>
          <w:b/>
          <w:color w:val="000009"/>
          <w:spacing w:val="-36"/>
          <w:sz w:val="28"/>
        </w:rPr>
        <w:t xml:space="preserve"> </w:t>
      </w:r>
      <w:r>
        <w:rPr>
          <w:b/>
          <w:color w:val="000009"/>
          <w:sz w:val="28"/>
        </w:rPr>
        <w:t>totality</w:t>
      </w:r>
      <w:r>
        <w:rPr>
          <w:b/>
          <w:color w:val="000009"/>
          <w:spacing w:val="-35"/>
          <w:sz w:val="28"/>
        </w:rPr>
        <w:t xml:space="preserve"> </w:t>
      </w:r>
      <w:r>
        <w:rPr>
          <w:b/>
          <w:color w:val="000009"/>
          <w:sz w:val="28"/>
        </w:rPr>
        <w:t>of</w:t>
      </w:r>
      <w:r>
        <w:rPr>
          <w:b/>
          <w:color w:val="000009"/>
          <w:spacing w:val="-36"/>
          <w:sz w:val="28"/>
        </w:rPr>
        <w:t xml:space="preserve"> </w:t>
      </w:r>
      <w:r>
        <w:rPr>
          <w:b/>
          <w:color w:val="000009"/>
          <w:sz w:val="28"/>
        </w:rPr>
        <w:t>the</w:t>
      </w:r>
      <w:r>
        <w:rPr>
          <w:b/>
          <w:color w:val="000009"/>
          <w:spacing w:val="-36"/>
          <w:sz w:val="28"/>
        </w:rPr>
        <w:t xml:space="preserve"> </w:t>
      </w:r>
      <w:r>
        <w:rPr>
          <w:b/>
          <w:color w:val="000009"/>
          <w:sz w:val="28"/>
        </w:rPr>
        <w:t>facts</w:t>
      </w:r>
      <w:r>
        <w:rPr>
          <w:b/>
          <w:color w:val="000009"/>
          <w:spacing w:val="-36"/>
          <w:sz w:val="28"/>
        </w:rPr>
        <w:t xml:space="preserve"> </w:t>
      </w:r>
      <w:r>
        <w:rPr>
          <w:b/>
          <w:color w:val="000009"/>
          <w:sz w:val="28"/>
        </w:rPr>
        <w:t>present, we are of the view that the High Court erred in interfering with the decree passed by the Trial</w:t>
      </w:r>
      <w:r>
        <w:rPr>
          <w:b/>
          <w:color w:val="000009"/>
          <w:spacing w:val="-68"/>
          <w:sz w:val="28"/>
        </w:rPr>
        <w:t xml:space="preserve"> </w:t>
      </w:r>
      <w:r>
        <w:rPr>
          <w:b/>
          <w:color w:val="000009"/>
          <w:sz w:val="28"/>
        </w:rPr>
        <w:t>Court.</w:t>
      </w:r>
    </w:p>
    <w:p w:rsidR="00CF2DBE" w:rsidRDefault="00012668">
      <w:pPr>
        <w:pStyle w:val="BodyText"/>
        <w:spacing w:before="23" w:line="480" w:lineRule="auto"/>
        <w:ind w:right="115"/>
      </w:pPr>
      <w:r>
        <w:rPr>
          <w:color w:val="000009"/>
        </w:rPr>
        <w:t xml:space="preserve">We notice that the appellant has deposited the sum of Rs.19,37,8000/- (balance amount) with the Government Treasury immediately after judgment dated 10.06.2013. While we are inclined to direct specific relief in favour of the appellant, we are of the view </w:t>
      </w:r>
      <w:r>
        <w:rPr>
          <w:color w:val="000009"/>
        </w:rPr>
        <w:t>that we should also direct that interest at the rate of 6</w:t>
      </w:r>
      <w:r>
        <w:rPr>
          <w:color w:val="000009"/>
          <w:spacing w:val="90"/>
        </w:rPr>
        <w:t xml:space="preserve"> </w:t>
      </w:r>
      <w:r>
        <w:rPr>
          <w:color w:val="000009"/>
        </w:rPr>
        <w:t>per</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BodyText"/>
        <w:spacing w:before="78" w:line="480" w:lineRule="auto"/>
        <w:ind w:right="112"/>
      </w:pPr>
      <w:r>
        <w:rPr>
          <w:color w:val="000009"/>
        </w:rPr>
        <w:lastRenderedPageBreak/>
        <w:t>cent on Rs.19,37,8000/- from 27.03.2008 (date of</w:t>
      </w:r>
      <w:r>
        <w:rPr>
          <w:color w:val="000009"/>
          <w:spacing w:val="-70"/>
        </w:rPr>
        <w:t xml:space="preserve"> </w:t>
      </w:r>
      <w:r>
        <w:rPr>
          <w:color w:val="000009"/>
        </w:rPr>
        <w:t>suit) till date of deposit (in Government Treasury) should be</w:t>
      </w:r>
      <w:r>
        <w:rPr>
          <w:color w:val="000009"/>
          <w:spacing w:val="-42"/>
        </w:rPr>
        <w:t xml:space="preserve"> </w:t>
      </w:r>
      <w:r>
        <w:rPr>
          <w:color w:val="000009"/>
        </w:rPr>
        <w:t>directed</w:t>
      </w:r>
      <w:r>
        <w:rPr>
          <w:color w:val="000009"/>
          <w:spacing w:val="-41"/>
        </w:rPr>
        <w:t xml:space="preserve"> </w:t>
      </w:r>
      <w:r>
        <w:rPr>
          <w:color w:val="000009"/>
        </w:rPr>
        <w:t>to</w:t>
      </w:r>
      <w:r>
        <w:rPr>
          <w:color w:val="000009"/>
          <w:spacing w:val="-42"/>
        </w:rPr>
        <w:t xml:space="preserve"> </w:t>
      </w:r>
      <w:r>
        <w:rPr>
          <w:color w:val="000009"/>
        </w:rPr>
        <w:t>be</w:t>
      </w:r>
      <w:r>
        <w:rPr>
          <w:color w:val="000009"/>
          <w:spacing w:val="-41"/>
        </w:rPr>
        <w:t xml:space="preserve"> </w:t>
      </w:r>
      <w:r>
        <w:rPr>
          <w:color w:val="000009"/>
        </w:rPr>
        <w:t>paid</w:t>
      </w:r>
      <w:r>
        <w:rPr>
          <w:color w:val="000009"/>
          <w:spacing w:val="-42"/>
        </w:rPr>
        <w:t xml:space="preserve"> </w:t>
      </w:r>
      <w:r>
        <w:rPr>
          <w:color w:val="000009"/>
        </w:rPr>
        <w:t>over</w:t>
      </w:r>
      <w:r>
        <w:rPr>
          <w:color w:val="000009"/>
          <w:spacing w:val="-40"/>
        </w:rPr>
        <w:t xml:space="preserve"> </w:t>
      </w:r>
      <w:r>
        <w:rPr>
          <w:color w:val="000009"/>
        </w:rPr>
        <w:t>and</w:t>
      </w:r>
      <w:r>
        <w:rPr>
          <w:color w:val="000009"/>
          <w:spacing w:val="-41"/>
        </w:rPr>
        <w:t xml:space="preserve"> </w:t>
      </w:r>
      <w:r>
        <w:rPr>
          <w:color w:val="000009"/>
        </w:rPr>
        <w:t>above</w:t>
      </w:r>
      <w:r>
        <w:rPr>
          <w:color w:val="000009"/>
          <w:spacing w:val="-40"/>
        </w:rPr>
        <w:t xml:space="preserve"> </w:t>
      </w:r>
      <w:r>
        <w:rPr>
          <w:color w:val="000009"/>
        </w:rPr>
        <w:t>the</w:t>
      </w:r>
      <w:r>
        <w:rPr>
          <w:color w:val="000009"/>
          <w:spacing w:val="-41"/>
        </w:rPr>
        <w:t xml:space="preserve"> </w:t>
      </w:r>
      <w:r>
        <w:rPr>
          <w:color w:val="000009"/>
        </w:rPr>
        <w:t>balance</w:t>
      </w:r>
      <w:r>
        <w:rPr>
          <w:color w:val="000009"/>
          <w:spacing w:val="-40"/>
        </w:rPr>
        <w:t xml:space="preserve"> </w:t>
      </w:r>
      <w:r>
        <w:rPr>
          <w:color w:val="000009"/>
        </w:rPr>
        <w:t>amount to the respondents in exercise of our power under Article 142 of the Constitution of India. Hence, we allow the appeal, set aside the judgment of the high Court</w:t>
      </w:r>
      <w:r>
        <w:rPr>
          <w:color w:val="000009"/>
          <w:spacing w:val="-27"/>
        </w:rPr>
        <w:t xml:space="preserve"> </w:t>
      </w:r>
      <w:r>
        <w:rPr>
          <w:color w:val="000009"/>
        </w:rPr>
        <w:t>and</w:t>
      </w:r>
      <w:r>
        <w:rPr>
          <w:color w:val="000009"/>
          <w:spacing w:val="-27"/>
        </w:rPr>
        <w:t xml:space="preserve"> </w:t>
      </w:r>
      <w:r>
        <w:rPr>
          <w:color w:val="000009"/>
        </w:rPr>
        <w:t>restore</w:t>
      </w:r>
      <w:r>
        <w:rPr>
          <w:color w:val="000009"/>
          <w:spacing w:val="-26"/>
        </w:rPr>
        <w:t xml:space="preserve"> </w:t>
      </w:r>
      <w:r>
        <w:rPr>
          <w:color w:val="000009"/>
        </w:rPr>
        <w:t>the</w:t>
      </w:r>
      <w:r>
        <w:rPr>
          <w:color w:val="000009"/>
          <w:spacing w:val="-27"/>
        </w:rPr>
        <w:t xml:space="preserve"> </w:t>
      </w:r>
      <w:r>
        <w:rPr>
          <w:color w:val="000009"/>
        </w:rPr>
        <w:t>decree</w:t>
      </w:r>
      <w:r>
        <w:rPr>
          <w:color w:val="000009"/>
          <w:spacing w:val="-27"/>
        </w:rPr>
        <w:t xml:space="preserve"> </w:t>
      </w:r>
      <w:r>
        <w:rPr>
          <w:color w:val="000009"/>
        </w:rPr>
        <w:t>passed</w:t>
      </w:r>
      <w:r>
        <w:rPr>
          <w:color w:val="000009"/>
          <w:spacing w:val="-26"/>
        </w:rPr>
        <w:t xml:space="preserve"> </w:t>
      </w:r>
      <w:r>
        <w:rPr>
          <w:color w:val="000009"/>
        </w:rPr>
        <w:t>by</w:t>
      </w:r>
      <w:r>
        <w:rPr>
          <w:color w:val="000009"/>
          <w:spacing w:val="-27"/>
        </w:rPr>
        <w:t xml:space="preserve"> </w:t>
      </w:r>
      <w:r>
        <w:rPr>
          <w:color w:val="000009"/>
        </w:rPr>
        <w:t>the</w:t>
      </w:r>
      <w:r>
        <w:rPr>
          <w:color w:val="000009"/>
          <w:spacing w:val="-26"/>
        </w:rPr>
        <w:t xml:space="preserve"> </w:t>
      </w:r>
      <w:r>
        <w:rPr>
          <w:color w:val="000009"/>
        </w:rPr>
        <w:t>Trial</w:t>
      </w:r>
      <w:r>
        <w:rPr>
          <w:color w:val="000009"/>
          <w:spacing w:val="-27"/>
        </w:rPr>
        <w:t xml:space="preserve"> </w:t>
      </w:r>
      <w:r>
        <w:rPr>
          <w:color w:val="000009"/>
        </w:rPr>
        <w:t>Court, subject to the following</w:t>
      </w:r>
      <w:r>
        <w:rPr>
          <w:color w:val="000009"/>
          <w:spacing w:val="-7"/>
        </w:rPr>
        <w:t xml:space="preserve"> </w:t>
      </w:r>
      <w:r>
        <w:rPr>
          <w:color w:val="000009"/>
        </w:rPr>
        <w:t>modifications</w:t>
      </w:r>
      <w:r>
        <w:rPr>
          <w:color w:val="000009"/>
        </w:rPr>
        <w:t>.</w:t>
      </w:r>
    </w:p>
    <w:p w:rsidR="00CF2DBE" w:rsidRDefault="00012668">
      <w:pPr>
        <w:pStyle w:val="ListParagraph"/>
        <w:numPr>
          <w:ilvl w:val="0"/>
          <w:numId w:val="1"/>
        </w:numPr>
        <w:tabs>
          <w:tab w:val="left" w:pos="1221"/>
        </w:tabs>
        <w:spacing w:before="268" w:line="460" w:lineRule="auto"/>
        <w:ind w:right="112" w:firstLine="0"/>
        <w:jc w:val="both"/>
        <w:rPr>
          <w:b/>
          <w:sz w:val="28"/>
        </w:rPr>
      </w:pPr>
      <w:r>
        <w:rPr>
          <w:b/>
          <w:color w:val="000009"/>
          <w:sz w:val="28"/>
        </w:rPr>
        <w:t>We further direct that appellant shall pay a sum calculated at 6 per cent per annum on Rs.19,37,800/- from 27.03.2008 till the date of deposit in</w:t>
      </w:r>
      <w:r>
        <w:rPr>
          <w:b/>
          <w:color w:val="000009"/>
          <w:spacing w:val="-68"/>
          <w:sz w:val="28"/>
        </w:rPr>
        <w:t xml:space="preserve"> </w:t>
      </w:r>
      <w:r>
        <w:rPr>
          <w:b/>
          <w:color w:val="000009"/>
          <w:sz w:val="28"/>
        </w:rPr>
        <w:t>Government</w:t>
      </w:r>
    </w:p>
    <w:p w:rsidR="00CF2DBE" w:rsidRDefault="00012668">
      <w:pPr>
        <w:pStyle w:val="BodyText"/>
        <w:spacing w:before="23" w:line="480" w:lineRule="auto"/>
        <w:ind w:right="113"/>
      </w:pPr>
      <w:r>
        <w:rPr>
          <w:color w:val="000009"/>
        </w:rPr>
        <w:t>Treasury in 2013 also, apart with the balance to be paid. The respondents can withdraw the balanc</w:t>
      </w:r>
      <w:r>
        <w:rPr>
          <w:color w:val="000009"/>
        </w:rPr>
        <w:t>e</w:t>
      </w:r>
      <w:r>
        <w:rPr>
          <w:color w:val="000009"/>
          <w:spacing w:val="-67"/>
        </w:rPr>
        <w:t xml:space="preserve"> </w:t>
      </w:r>
      <w:r>
        <w:rPr>
          <w:color w:val="000009"/>
        </w:rPr>
        <w:t>payment (i.e., Rs.19,37,800/-) as also amount calculated at 6 per cent on Rs.19,37,800/- as aforesaid. The balance, if any, in the Government Treasury, can be withdrawn by the appellant. If the amount in the Government Treasury</w:t>
      </w:r>
      <w:r>
        <w:rPr>
          <w:color w:val="000009"/>
          <w:spacing w:val="-34"/>
        </w:rPr>
        <w:t xml:space="preserve"> </w:t>
      </w:r>
      <w:r>
        <w:rPr>
          <w:color w:val="000009"/>
        </w:rPr>
        <w:t>does</w:t>
      </w:r>
      <w:r>
        <w:rPr>
          <w:color w:val="000009"/>
          <w:spacing w:val="-32"/>
        </w:rPr>
        <w:t xml:space="preserve"> </w:t>
      </w:r>
      <w:r>
        <w:rPr>
          <w:color w:val="000009"/>
        </w:rPr>
        <w:t>not</w:t>
      </w:r>
      <w:r>
        <w:rPr>
          <w:color w:val="000009"/>
          <w:spacing w:val="-34"/>
        </w:rPr>
        <w:t xml:space="preserve"> </w:t>
      </w:r>
      <w:r>
        <w:rPr>
          <w:color w:val="000009"/>
        </w:rPr>
        <w:t>attract</w:t>
      </w:r>
      <w:r>
        <w:rPr>
          <w:color w:val="000009"/>
          <w:spacing w:val="-34"/>
        </w:rPr>
        <w:t xml:space="preserve"> </w:t>
      </w:r>
      <w:r>
        <w:rPr>
          <w:color w:val="000009"/>
        </w:rPr>
        <w:t>interest,</w:t>
      </w:r>
      <w:r>
        <w:rPr>
          <w:color w:val="000009"/>
          <w:spacing w:val="-33"/>
        </w:rPr>
        <w:t xml:space="preserve"> </w:t>
      </w:r>
      <w:r>
        <w:rPr>
          <w:color w:val="000009"/>
        </w:rPr>
        <w:t>the</w:t>
      </w:r>
      <w:r>
        <w:rPr>
          <w:color w:val="000009"/>
          <w:spacing w:val="-34"/>
        </w:rPr>
        <w:t xml:space="preserve"> </w:t>
      </w:r>
      <w:r>
        <w:rPr>
          <w:color w:val="000009"/>
        </w:rPr>
        <w:t>appellant</w:t>
      </w:r>
      <w:r>
        <w:rPr>
          <w:color w:val="000009"/>
          <w:spacing w:val="-34"/>
        </w:rPr>
        <w:t xml:space="preserve"> </w:t>
      </w:r>
      <w:r>
        <w:rPr>
          <w:color w:val="000009"/>
        </w:rPr>
        <w:t>shall deposit the amount of interest as calculated within</w:t>
      </w:r>
      <w:r>
        <w:rPr>
          <w:color w:val="000009"/>
          <w:spacing w:val="-73"/>
        </w:rPr>
        <w:t xml:space="preserve"> </w:t>
      </w:r>
      <w:r>
        <w:rPr>
          <w:color w:val="000009"/>
        </w:rPr>
        <w:t>10 weeks from today which can be withdrawn by</w:t>
      </w:r>
      <w:r>
        <w:rPr>
          <w:color w:val="000009"/>
          <w:spacing w:val="97"/>
        </w:rPr>
        <w:t xml:space="preserve"> </w:t>
      </w:r>
      <w:r>
        <w:rPr>
          <w:color w:val="000009"/>
        </w:rPr>
        <w:t>the respondents. It is only after payment of interest as aforesaid, that the conveyance deed need be</w:t>
      </w:r>
      <w:r>
        <w:rPr>
          <w:color w:val="000009"/>
          <w:spacing w:val="-22"/>
        </w:rPr>
        <w:t xml:space="preserve"> </w:t>
      </w:r>
      <w:r>
        <w:rPr>
          <w:color w:val="000009"/>
        </w:rPr>
        <w:t>executed.</w:t>
      </w:r>
    </w:p>
    <w:p w:rsidR="00CF2DBE" w:rsidRDefault="00CF2DBE">
      <w:pPr>
        <w:spacing w:line="480" w:lineRule="auto"/>
        <w:sectPr w:rsidR="00CF2DBE">
          <w:pgSz w:w="11910" w:h="16840"/>
          <w:pgMar w:top="1180" w:right="1320" w:bottom="900" w:left="940" w:header="0" w:footer="711" w:gutter="0"/>
          <w:cols w:space="720"/>
        </w:sectPr>
      </w:pPr>
    </w:p>
    <w:p w:rsidR="00CF2DBE" w:rsidRDefault="00012668">
      <w:pPr>
        <w:pStyle w:val="ListParagraph"/>
        <w:numPr>
          <w:ilvl w:val="0"/>
          <w:numId w:val="1"/>
        </w:numPr>
        <w:tabs>
          <w:tab w:val="left" w:pos="1388"/>
          <w:tab w:val="left" w:pos="1389"/>
        </w:tabs>
        <w:spacing w:before="78"/>
        <w:ind w:left="1388" w:right="0" w:hanging="889"/>
        <w:rPr>
          <w:b/>
          <w:sz w:val="28"/>
        </w:rPr>
      </w:pPr>
      <w:r>
        <w:rPr>
          <w:b/>
          <w:color w:val="000009"/>
          <w:sz w:val="28"/>
        </w:rPr>
        <w:lastRenderedPageBreak/>
        <w:t>The part</w:t>
      </w:r>
      <w:r>
        <w:rPr>
          <w:b/>
          <w:color w:val="000009"/>
          <w:sz w:val="28"/>
        </w:rPr>
        <w:t>ies shall bear their own</w:t>
      </w:r>
      <w:r>
        <w:rPr>
          <w:b/>
          <w:color w:val="000009"/>
          <w:spacing w:val="-11"/>
          <w:sz w:val="28"/>
        </w:rPr>
        <w:t xml:space="preserve"> </w:t>
      </w:r>
      <w:r>
        <w:rPr>
          <w:b/>
          <w:color w:val="000009"/>
          <w:sz w:val="28"/>
        </w:rPr>
        <w:t>costs.</w:t>
      </w:r>
    </w:p>
    <w:p w:rsidR="00CF2DBE" w:rsidRDefault="00CF2DBE">
      <w:pPr>
        <w:pStyle w:val="BodyText"/>
        <w:ind w:left="0"/>
        <w:jc w:val="left"/>
        <w:rPr>
          <w:sz w:val="36"/>
        </w:rPr>
      </w:pPr>
    </w:p>
    <w:p w:rsidR="00CF2DBE" w:rsidRDefault="00CF2DBE">
      <w:pPr>
        <w:pStyle w:val="BodyText"/>
        <w:ind w:left="0"/>
        <w:jc w:val="left"/>
        <w:rPr>
          <w:sz w:val="36"/>
        </w:rPr>
      </w:pPr>
    </w:p>
    <w:p w:rsidR="00CF2DBE" w:rsidRDefault="00CF2DBE">
      <w:pPr>
        <w:pStyle w:val="BodyText"/>
        <w:spacing w:before="2"/>
        <w:ind w:left="0"/>
        <w:jc w:val="left"/>
        <w:rPr>
          <w:sz w:val="39"/>
        </w:rPr>
      </w:pPr>
    </w:p>
    <w:p w:rsidR="00CF2DBE" w:rsidRDefault="00012668">
      <w:pPr>
        <w:pStyle w:val="BodyText"/>
        <w:spacing w:before="1"/>
        <w:ind w:left="6273" w:right="102" w:hanging="946"/>
        <w:jc w:val="left"/>
      </w:pPr>
      <w:r>
        <w:rPr>
          <w:color w:val="000009"/>
        </w:rPr>
        <w:t>.......................J. (ASHOK BHUSHAN)</w:t>
      </w:r>
    </w:p>
    <w:p w:rsidR="00CF2DBE" w:rsidRDefault="00CF2DBE">
      <w:pPr>
        <w:pStyle w:val="BodyText"/>
        <w:ind w:left="0"/>
        <w:jc w:val="left"/>
        <w:rPr>
          <w:sz w:val="20"/>
        </w:rPr>
      </w:pPr>
    </w:p>
    <w:p w:rsidR="00CF2DBE" w:rsidRDefault="00CF2DBE">
      <w:pPr>
        <w:pStyle w:val="BodyText"/>
        <w:ind w:left="0"/>
        <w:jc w:val="left"/>
        <w:rPr>
          <w:sz w:val="20"/>
        </w:rPr>
      </w:pPr>
    </w:p>
    <w:p w:rsidR="00CF2DBE" w:rsidRDefault="00CF2DBE">
      <w:pPr>
        <w:pStyle w:val="BodyText"/>
        <w:ind w:left="0"/>
        <w:jc w:val="left"/>
        <w:rPr>
          <w:sz w:val="20"/>
        </w:rPr>
      </w:pPr>
    </w:p>
    <w:p w:rsidR="00CF2DBE" w:rsidRDefault="00CF2DBE">
      <w:pPr>
        <w:pStyle w:val="BodyText"/>
        <w:ind w:left="0"/>
        <w:jc w:val="left"/>
        <w:rPr>
          <w:sz w:val="20"/>
        </w:rPr>
      </w:pPr>
    </w:p>
    <w:p w:rsidR="00CF2DBE" w:rsidRDefault="00CF2DBE">
      <w:pPr>
        <w:pStyle w:val="BodyText"/>
        <w:spacing w:before="10"/>
        <w:ind w:left="0"/>
        <w:jc w:val="left"/>
        <w:rPr>
          <w:sz w:val="22"/>
        </w:rPr>
      </w:pPr>
    </w:p>
    <w:p w:rsidR="00CF2DBE" w:rsidRDefault="00CF2DBE">
      <w:pPr>
        <w:sectPr w:rsidR="00CF2DBE">
          <w:pgSz w:w="11910" w:h="16840"/>
          <w:pgMar w:top="1180" w:right="1320" w:bottom="900" w:left="940" w:header="0" w:footer="711" w:gutter="0"/>
          <w:cols w:space="720"/>
        </w:sectPr>
      </w:pPr>
    </w:p>
    <w:p w:rsidR="00CF2DBE" w:rsidRDefault="00CF2DBE">
      <w:pPr>
        <w:pStyle w:val="BodyText"/>
        <w:ind w:left="0"/>
        <w:jc w:val="left"/>
        <w:rPr>
          <w:sz w:val="32"/>
        </w:rPr>
      </w:pPr>
    </w:p>
    <w:p w:rsidR="00CF2DBE" w:rsidRDefault="00CF2DBE">
      <w:pPr>
        <w:pStyle w:val="BodyText"/>
        <w:spacing w:before="1"/>
        <w:ind w:left="0"/>
        <w:jc w:val="left"/>
        <w:rPr>
          <w:sz w:val="33"/>
        </w:rPr>
      </w:pPr>
    </w:p>
    <w:p w:rsidR="00CF2DBE" w:rsidRDefault="00012668">
      <w:pPr>
        <w:pStyle w:val="BodyText"/>
        <w:ind w:right="38"/>
        <w:jc w:val="left"/>
      </w:pPr>
      <w:r>
        <w:rPr>
          <w:color w:val="000009"/>
        </w:rPr>
        <w:t>New Delhi, September 12,</w:t>
      </w:r>
      <w:r>
        <w:rPr>
          <w:color w:val="000009"/>
          <w:spacing w:val="-9"/>
        </w:rPr>
        <w:t xml:space="preserve"> </w:t>
      </w:r>
      <w:r>
        <w:rPr>
          <w:color w:val="000009"/>
        </w:rPr>
        <w:t>2019.</w:t>
      </w:r>
    </w:p>
    <w:p w:rsidR="00CF2DBE" w:rsidRDefault="00012668">
      <w:pPr>
        <w:pStyle w:val="BodyText"/>
        <w:spacing w:before="101" w:line="242" w:lineRule="auto"/>
        <w:ind w:left="1614" w:right="102" w:hanging="1114"/>
        <w:jc w:val="left"/>
      </w:pPr>
      <w:r>
        <w:rPr>
          <w:b w:val="0"/>
        </w:rPr>
        <w:br w:type="column"/>
      </w:r>
      <w:r>
        <w:rPr>
          <w:color w:val="000009"/>
        </w:rPr>
        <w:lastRenderedPageBreak/>
        <w:t>.......................J. (K.M. JOSEPH)</w:t>
      </w:r>
    </w:p>
    <w:sectPr w:rsidR="00CF2DBE" w:rsidSect="00CF2DBE">
      <w:type w:val="continuous"/>
      <w:pgSz w:w="11910" w:h="16840"/>
      <w:pgMar w:top="1180" w:right="1320" w:bottom="900" w:left="940" w:header="720" w:footer="720" w:gutter="0"/>
      <w:cols w:num="2" w:space="720" w:equalWidth="0">
        <w:col w:w="3733" w:space="1094"/>
        <w:col w:w="482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668" w:rsidRDefault="00012668" w:rsidP="00CF2DBE">
      <w:r>
        <w:separator/>
      </w:r>
    </w:p>
  </w:endnote>
  <w:endnote w:type="continuationSeparator" w:id="1">
    <w:p w:rsidR="00012668" w:rsidRDefault="00012668" w:rsidP="00CF2DB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BE" w:rsidRDefault="00CF2DBE">
    <w:pPr>
      <w:pStyle w:val="BodyText"/>
      <w:spacing w:line="14" w:lineRule="auto"/>
      <w:ind w:left="0"/>
      <w:jc w:val="left"/>
      <w:rPr>
        <w:b w:val="0"/>
        <w:sz w:val="20"/>
      </w:rPr>
    </w:pPr>
    <w:r w:rsidRPr="00CF2DBE">
      <w:pict>
        <v:shapetype id="_x0000_t202" coordsize="21600,21600" o:spt="202" path="m,l,21600r21600,l21600,xe">
          <v:stroke joinstyle="miter"/>
          <v:path gradientshapeok="t" o:connecttype="rect"/>
        </v:shapetype>
        <v:shape id="_x0000_s2049" type="#_x0000_t202" style="position:absolute;margin-left:286.05pt;margin-top:795.35pt;width:23.2pt;height:20.1pt;z-index:-251658752;mso-position-horizontal-relative:page;mso-position-vertical-relative:page" filled="f" stroked="f">
          <v:textbox inset="0,0,0,0">
            <w:txbxContent>
              <w:p w:rsidR="00CF2DBE" w:rsidRDefault="00CF2DBE">
                <w:pPr>
                  <w:spacing w:before="19"/>
                  <w:ind w:left="40"/>
                  <w:rPr>
                    <w:b/>
                    <w:sz w:val="32"/>
                  </w:rPr>
                </w:pPr>
                <w:r>
                  <w:fldChar w:fldCharType="begin"/>
                </w:r>
                <w:r w:rsidR="00012668">
                  <w:rPr>
                    <w:b/>
                    <w:color w:val="000009"/>
                    <w:sz w:val="32"/>
                  </w:rPr>
                  <w:instrText xml:space="preserve"> PAGE </w:instrText>
                </w:r>
                <w:r>
                  <w:fldChar w:fldCharType="separate"/>
                </w:r>
                <w:r w:rsidR="00A303ED">
                  <w:rPr>
                    <w:b/>
                    <w:noProof/>
                    <w:color w:val="000009"/>
                    <w:sz w:val="32"/>
                  </w:rPr>
                  <w:t>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668" w:rsidRDefault="00012668" w:rsidP="00CF2DBE">
      <w:r>
        <w:separator/>
      </w:r>
    </w:p>
  </w:footnote>
  <w:footnote w:type="continuationSeparator" w:id="1">
    <w:p w:rsidR="00012668" w:rsidRDefault="00012668" w:rsidP="00CF2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46E7A"/>
    <w:multiLevelType w:val="hybridMultilevel"/>
    <w:tmpl w:val="2D0EF86E"/>
    <w:lvl w:ilvl="0" w:tplc="3392DADA">
      <w:start w:val="31"/>
      <w:numFmt w:val="decimal"/>
      <w:lvlText w:val="%1."/>
      <w:lvlJc w:val="left"/>
      <w:pPr>
        <w:ind w:left="500" w:hanging="720"/>
        <w:jc w:val="left"/>
      </w:pPr>
      <w:rPr>
        <w:rFonts w:ascii="Courier New" w:eastAsia="Courier New" w:hAnsi="Courier New" w:cs="Courier New" w:hint="default"/>
        <w:b/>
        <w:bCs/>
        <w:color w:val="000009"/>
        <w:w w:val="99"/>
        <w:sz w:val="32"/>
        <w:szCs w:val="32"/>
        <w:lang w:val="en-US" w:eastAsia="en-US" w:bidi="en-US"/>
      </w:rPr>
    </w:lvl>
    <w:lvl w:ilvl="1" w:tplc="8A9C164E">
      <w:numFmt w:val="bullet"/>
      <w:lvlText w:val="•"/>
      <w:lvlJc w:val="left"/>
      <w:pPr>
        <w:ind w:left="1414" w:hanging="720"/>
      </w:pPr>
      <w:rPr>
        <w:rFonts w:hint="default"/>
        <w:lang w:val="en-US" w:eastAsia="en-US" w:bidi="en-US"/>
      </w:rPr>
    </w:lvl>
    <w:lvl w:ilvl="2" w:tplc="1CBEECCA">
      <w:numFmt w:val="bullet"/>
      <w:lvlText w:val="•"/>
      <w:lvlJc w:val="left"/>
      <w:pPr>
        <w:ind w:left="2329" w:hanging="720"/>
      </w:pPr>
      <w:rPr>
        <w:rFonts w:hint="default"/>
        <w:lang w:val="en-US" w:eastAsia="en-US" w:bidi="en-US"/>
      </w:rPr>
    </w:lvl>
    <w:lvl w:ilvl="3" w:tplc="8B445914">
      <w:numFmt w:val="bullet"/>
      <w:lvlText w:val="•"/>
      <w:lvlJc w:val="left"/>
      <w:pPr>
        <w:ind w:left="3243" w:hanging="720"/>
      </w:pPr>
      <w:rPr>
        <w:rFonts w:hint="default"/>
        <w:lang w:val="en-US" w:eastAsia="en-US" w:bidi="en-US"/>
      </w:rPr>
    </w:lvl>
    <w:lvl w:ilvl="4" w:tplc="EFB21762">
      <w:numFmt w:val="bullet"/>
      <w:lvlText w:val="•"/>
      <w:lvlJc w:val="left"/>
      <w:pPr>
        <w:ind w:left="4158" w:hanging="720"/>
      </w:pPr>
      <w:rPr>
        <w:rFonts w:hint="default"/>
        <w:lang w:val="en-US" w:eastAsia="en-US" w:bidi="en-US"/>
      </w:rPr>
    </w:lvl>
    <w:lvl w:ilvl="5" w:tplc="846A3526">
      <w:numFmt w:val="bullet"/>
      <w:lvlText w:val="•"/>
      <w:lvlJc w:val="left"/>
      <w:pPr>
        <w:ind w:left="5073" w:hanging="720"/>
      </w:pPr>
      <w:rPr>
        <w:rFonts w:hint="default"/>
        <w:lang w:val="en-US" w:eastAsia="en-US" w:bidi="en-US"/>
      </w:rPr>
    </w:lvl>
    <w:lvl w:ilvl="6" w:tplc="6266663C">
      <w:numFmt w:val="bullet"/>
      <w:lvlText w:val="•"/>
      <w:lvlJc w:val="left"/>
      <w:pPr>
        <w:ind w:left="5987" w:hanging="720"/>
      </w:pPr>
      <w:rPr>
        <w:rFonts w:hint="default"/>
        <w:lang w:val="en-US" w:eastAsia="en-US" w:bidi="en-US"/>
      </w:rPr>
    </w:lvl>
    <w:lvl w:ilvl="7" w:tplc="A40AB216">
      <w:numFmt w:val="bullet"/>
      <w:lvlText w:val="•"/>
      <w:lvlJc w:val="left"/>
      <w:pPr>
        <w:ind w:left="6902" w:hanging="720"/>
      </w:pPr>
      <w:rPr>
        <w:rFonts w:hint="default"/>
        <w:lang w:val="en-US" w:eastAsia="en-US" w:bidi="en-US"/>
      </w:rPr>
    </w:lvl>
    <w:lvl w:ilvl="8" w:tplc="7D941C4C">
      <w:numFmt w:val="bullet"/>
      <w:lvlText w:val="•"/>
      <w:lvlJc w:val="left"/>
      <w:pPr>
        <w:ind w:left="7817" w:hanging="720"/>
      </w:pPr>
      <w:rPr>
        <w:rFonts w:hint="default"/>
        <w:lang w:val="en-US" w:eastAsia="en-US" w:bidi="en-US"/>
      </w:rPr>
    </w:lvl>
  </w:abstractNum>
  <w:abstractNum w:abstractNumId="1">
    <w:nsid w:val="6A5461DF"/>
    <w:multiLevelType w:val="hybridMultilevel"/>
    <w:tmpl w:val="CF0A2DB6"/>
    <w:lvl w:ilvl="0" w:tplc="EFD20D88">
      <w:start w:val="1"/>
      <w:numFmt w:val="decimal"/>
      <w:lvlText w:val="%1."/>
      <w:lvlJc w:val="left"/>
      <w:pPr>
        <w:ind w:left="500" w:hanging="720"/>
        <w:jc w:val="left"/>
      </w:pPr>
      <w:rPr>
        <w:rFonts w:ascii="Courier New" w:eastAsia="Courier New" w:hAnsi="Courier New" w:cs="Courier New" w:hint="default"/>
        <w:b/>
        <w:bCs/>
        <w:color w:val="000009"/>
        <w:w w:val="99"/>
        <w:sz w:val="32"/>
        <w:szCs w:val="32"/>
        <w:lang w:val="en-US" w:eastAsia="en-US" w:bidi="en-US"/>
      </w:rPr>
    </w:lvl>
    <w:lvl w:ilvl="1" w:tplc="5F908694">
      <w:numFmt w:val="bullet"/>
      <w:lvlText w:val="•"/>
      <w:lvlJc w:val="left"/>
      <w:pPr>
        <w:ind w:left="1360" w:hanging="720"/>
      </w:pPr>
      <w:rPr>
        <w:rFonts w:hint="default"/>
        <w:lang w:val="en-US" w:eastAsia="en-US" w:bidi="en-US"/>
      </w:rPr>
    </w:lvl>
    <w:lvl w:ilvl="2" w:tplc="51D61038">
      <w:numFmt w:val="bullet"/>
      <w:lvlText w:val="•"/>
      <w:lvlJc w:val="left"/>
      <w:pPr>
        <w:ind w:left="2280" w:hanging="720"/>
      </w:pPr>
      <w:rPr>
        <w:rFonts w:hint="default"/>
        <w:lang w:val="en-US" w:eastAsia="en-US" w:bidi="en-US"/>
      </w:rPr>
    </w:lvl>
    <w:lvl w:ilvl="3" w:tplc="85E2957C">
      <w:numFmt w:val="bullet"/>
      <w:lvlText w:val="•"/>
      <w:lvlJc w:val="left"/>
      <w:pPr>
        <w:ind w:left="3201" w:hanging="720"/>
      </w:pPr>
      <w:rPr>
        <w:rFonts w:hint="default"/>
        <w:lang w:val="en-US" w:eastAsia="en-US" w:bidi="en-US"/>
      </w:rPr>
    </w:lvl>
    <w:lvl w:ilvl="4" w:tplc="2BE8F1CA">
      <w:numFmt w:val="bullet"/>
      <w:lvlText w:val="•"/>
      <w:lvlJc w:val="left"/>
      <w:pPr>
        <w:ind w:left="4122" w:hanging="720"/>
      </w:pPr>
      <w:rPr>
        <w:rFonts w:hint="default"/>
        <w:lang w:val="en-US" w:eastAsia="en-US" w:bidi="en-US"/>
      </w:rPr>
    </w:lvl>
    <w:lvl w:ilvl="5" w:tplc="7D92CC28">
      <w:numFmt w:val="bullet"/>
      <w:lvlText w:val="•"/>
      <w:lvlJc w:val="left"/>
      <w:pPr>
        <w:ind w:left="5042" w:hanging="720"/>
      </w:pPr>
      <w:rPr>
        <w:rFonts w:hint="default"/>
        <w:lang w:val="en-US" w:eastAsia="en-US" w:bidi="en-US"/>
      </w:rPr>
    </w:lvl>
    <w:lvl w:ilvl="6" w:tplc="968AB710">
      <w:numFmt w:val="bullet"/>
      <w:lvlText w:val="•"/>
      <w:lvlJc w:val="left"/>
      <w:pPr>
        <w:ind w:left="5963" w:hanging="720"/>
      </w:pPr>
      <w:rPr>
        <w:rFonts w:hint="default"/>
        <w:lang w:val="en-US" w:eastAsia="en-US" w:bidi="en-US"/>
      </w:rPr>
    </w:lvl>
    <w:lvl w:ilvl="7" w:tplc="6D1AE006">
      <w:numFmt w:val="bullet"/>
      <w:lvlText w:val="•"/>
      <w:lvlJc w:val="left"/>
      <w:pPr>
        <w:ind w:left="6884" w:hanging="720"/>
      </w:pPr>
      <w:rPr>
        <w:rFonts w:hint="default"/>
        <w:lang w:val="en-US" w:eastAsia="en-US" w:bidi="en-US"/>
      </w:rPr>
    </w:lvl>
    <w:lvl w:ilvl="8" w:tplc="08A054F8">
      <w:numFmt w:val="bullet"/>
      <w:lvlText w:val="•"/>
      <w:lvlJc w:val="left"/>
      <w:pPr>
        <w:ind w:left="7804" w:hanging="720"/>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F2DBE"/>
    <w:rsid w:val="00012668"/>
    <w:rsid w:val="00A303ED"/>
    <w:rsid w:val="00CF2DB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2DBE"/>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F2DBE"/>
    <w:pPr>
      <w:ind w:left="500"/>
      <w:jc w:val="both"/>
    </w:pPr>
    <w:rPr>
      <w:b/>
      <w:bCs/>
      <w:sz w:val="28"/>
      <w:szCs w:val="28"/>
    </w:rPr>
  </w:style>
  <w:style w:type="paragraph" w:styleId="ListParagraph">
    <w:name w:val="List Paragraph"/>
    <w:basedOn w:val="Normal"/>
    <w:uiPriority w:val="1"/>
    <w:qFormat/>
    <w:rsid w:val="00CF2DBE"/>
    <w:pPr>
      <w:spacing w:before="272"/>
      <w:ind w:left="500" w:right="115"/>
      <w:jc w:val="both"/>
    </w:pPr>
  </w:style>
  <w:style w:type="paragraph" w:customStyle="1" w:styleId="TableParagraph">
    <w:name w:val="Table Paragraph"/>
    <w:basedOn w:val="Normal"/>
    <w:uiPriority w:val="1"/>
    <w:qFormat/>
    <w:rsid w:val="00CF2D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177954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7204</Words>
  <Characters>41068</Characters>
  <Application>Microsoft Office Word</Application>
  <DocSecurity>0</DocSecurity>
  <Lines>342</Lines>
  <Paragraphs>96</Paragraphs>
  <ScaleCrop>false</ScaleCrop>
  <Company/>
  <LinksUpToDate>false</LinksUpToDate>
  <CharactersWithSpaces>48176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2019-09-17T06:58:00Z</dcterms:created>
  <dcterms:modified xsi:type="dcterms:W3CDTF">2019-09-17T06:58:00Z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Microsoft® Word for Office 365</vt:lpwstr>
  </property>
  <property fmtid="{D5CDD505-2E9C-101B-9397-08002B2CF9AE}" pid="4" name="LastSaved">
    <vt:filetime>2019-09-17T00:00:00Z</vt:filetime>
  </property>
</Properties>
</file>