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473" w:rsidRPr="007D7473" w:rsidRDefault="007D7473" w:rsidP="007D7473">
      <w:pPr>
        <w:jc w:val="center"/>
        <w:rPr>
          <w:rFonts w:ascii="Times New Roman" w:hAnsi="Times New Roman" w:cs="Times New Roman"/>
          <w:b/>
          <w:bCs/>
          <w:sz w:val="25"/>
          <w:szCs w:val="25"/>
        </w:rPr>
      </w:pPr>
      <w:r w:rsidRPr="007D7473">
        <w:rPr>
          <w:rFonts w:ascii="Times New Roman" w:hAnsi="Times New Roman" w:cs="Times New Roman"/>
          <w:b/>
          <w:bCs/>
          <w:sz w:val="25"/>
          <w:szCs w:val="25"/>
        </w:rPr>
        <w:t>SUPREME COURT OF INDIA</w:t>
      </w:r>
    </w:p>
    <w:p w:rsidR="007D7473" w:rsidRPr="007D7473" w:rsidRDefault="007D7473" w:rsidP="007D7473">
      <w:pPr>
        <w:jc w:val="center"/>
        <w:rPr>
          <w:rFonts w:ascii="Times New Roman" w:hAnsi="Times New Roman" w:cs="Times New Roman"/>
          <w:sz w:val="25"/>
          <w:szCs w:val="25"/>
        </w:rPr>
      </w:pPr>
    </w:p>
    <w:p w:rsidR="007D7473" w:rsidRDefault="007D7473" w:rsidP="007D7473">
      <w:pPr>
        <w:jc w:val="center"/>
        <w:rPr>
          <w:rFonts w:ascii="Times New Roman" w:hAnsi="Times New Roman" w:cs="Times New Roman"/>
          <w:sz w:val="25"/>
          <w:szCs w:val="25"/>
        </w:rPr>
      </w:pPr>
      <w:r w:rsidRPr="007D7473">
        <w:rPr>
          <w:rFonts w:ascii="Times New Roman" w:hAnsi="Times New Roman" w:cs="Times New Roman"/>
          <w:sz w:val="25"/>
          <w:szCs w:val="25"/>
        </w:rPr>
        <w:t>Ganpati Babji Alamwar</w:t>
      </w:r>
    </w:p>
    <w:p w:rsidR="007D7473" w:rsidRPr="007D7473" w:rsidRDefault="007D7473" w:rsidP="007D7473">
      <w:pPr>
        <w:jc w:val="center"/>
        <w:rPr>
          <w:rFonts w:ascii="Times New Roman" w:hAnsi="Times New Roman" w:cs="Times New Roman"/>
          <w:sz w:val="25"/>
          <w:szCs w:val="25"/>
        </w:rPr>
      </w:pPr>
    </w:p>
    <w:p w:rsidR="007D7473" w:rsidRDefault="007D7473" w:rsidP="007D7473">
      <w:pPr>
        <w:jc w:val="center"/>
        <w:rPr>
          <w:rFonts w:ascii="Times New Roman" w:hAnsi="Times New Roman" w:cs="Times New Roman"/>
          <w:sz w:val="25"/>
          <w:szCs w:val="25"/>
        </w:rPr>
      </w:pPr>
      <w:r>
        <w:rPr>
          <w:rFonts w:ascii="Times New Roman" w:hAnsi="Times New Roman" w:cs="Times New Roman"/>
          <w:sz w:val="25"/>
          <w:szCs w:val="25"/>
        </w:rPr>
        <w:t>Vs.</w:t>
      </w:r>
    </w:p>
    <w:p w:rsidR="007D7473" w:rsidRPr="007D7473" w:rsidRDefault="007D7473" w:rsidP="007D7473">
      <w:pPr>
        <w:jc w:val="center"/>
        <w:rPr>
          <w:rFonts w:ascii="Times New Roman" w:hAnsi="Times New Roman" w:cs="Times New Roman"/>
          <w:sz w:val="25"/>
          <w:szCs w:val="25"/>
        </w:rPr>
      </w:pPr>
    </w:p>
    <w:p w:rsidR="007D7473" w:rsidRDefault="007D7473" w:rsidP="007D7473">
      <w:pPr>
        <w:jc w:val="center"/>
        <w:rPr>
          <w:rFonts w:ascii="Times New Roman" w:hAnsi="Times New Roman" w:cs="Times New Roman"/>
          <w:sz w:val="25"/>
          <w:szCs w:val="25"/>
        </w:rPr>
      </w:pPr>
      <w:r w:rsidRPr="007D7473">
        <w:rPr>
          <w:rFonts w:ascii="Times New Roman" w:hAnsi="Times New Roman" w:cs="Times New Roman"/>
          <w:sz w:val="25"/>
          <w:szCs w:val="25"/>
        </w:rPr>
        <w:t>Digambarrao Venkatrao Bhadke</w:t>
      </w:r>
    </w:p>
    <w:p w:rsidR="007D7473" w:rsidRPr="007D7473" w:rsidRDefault="007D7473" w:rsidP="007D7473">
      <w:pPr>
        <w:jc w:val="center"/>
        <w:rPr>
          <w:rFonts w:ascii="Times New Roman" w:hAnsi="Times New Roman" w:cs="Times New Roman"/>
          <w:sz w:val="25"/>
          <w:szCs w:val="25"/>
        </w:rPr>
      </w:pPr>
    </w:p>
    <w:p w:rsidR="007D7473" w:rsidRDefault="007D7473" w:rsidP="007D7473">
      <w:pPr>
        <w:jc w:val="center"/>
        <w:rPr>
          <w:rFonts w:ascii="Times New Roman" w:hAnsi="Times New Roman" w:cs="Times New Roman"/>
          <w:sz w:val="25"/>
          <w:szCs w:val="25"/>
        </w:rPr>
      </w:pPr>
      <w:r>
        <w:rPr>
          <w:rFonts w:ascii="Times New Roman" w:hAnsi="Times New Roman" w:cs="Times New Roman"/>
          <w:sz w:val="25"/>
          <w:szCs w:val="25"/>
        </w:rPr>
        <w:t>C.A.No.3960 of</w:t>
      </w:r>
      <w:r w:rsidRPr="007D7473">
        <w:rPr>
          <w:rFonts w:ascii="Times New Roman" w:hAnsi="Times New Roman" w:cs="Times New Roman"/>
          <w:sz w:val="25"/>
          <w:szCs w:val="25"/>
        </w:rPr>
        <w:t xml:space="preserve"> 2011</w:t>
      </w:r>
    </w:p>
    <w:p w:rsidR="007D7473" w:rsidRDefault="007D7473" w:rsidP="007D7473">
      <w:pPr>
        <w:jc w:val="center"/>
        <w:rPr>
          <w:rFonts w:ascii="Times New Roman" w:hAnsi="Times New Roman" w:cs="Times New Roman"/>
          <w:sz w:val="25"/>
          <w:szCs w:val="25"/>
        </w:rPr>
      </w:pPr>
    </w:p>
    <w:p w:rsidR="007D7473" w:rsidRDefault="007D7473" w:rsidP="007D7473">
      <w:pPr>
        <w:jc w:val="center"/>
        <w:rPr>
          <w:rFonts w:ascii="Times New Roman" w:hAnsi="Times New Roman" w:cs="Times New Roman"/>
          <w:sz w:val="25"/>
          <w:szCs w:val="25"/>
        </w:rPr>
      </w:pPr>
      <w:r>
        <w:rPr>
          <w:rFonts w:ascii="Times New Roman" w:hAnsi="Times New Roman" w:cs="Times New Roman"/>
          <w:sz w:val="25"/>
          <w:szCs w:val="25"/>
        </w:rPr>
        <w:t>(Navin Sinha and Indira Banerjee,JJ.,)</w:t>
      </w:r>
    </w:p>
    <w:p w:rsidR="007D7473" w:rsidRDefault="007D7473" w:rsidP="007D7473">
      <w:pPr>
        <w:jc w:val="center"/>
        <w:rPr>
          <w:rFonts w:ascii="Times New Roman" w:hAnsi="Times New Roman" w:cs="Times New Roman"/>
          <w:sz w:val="25"/>
          <w:szCs w:val="25"/>
        </w:rPr>
      </w:pPr>
    </w:p>
    <w:p w:rsidR="007D7473" w:rsidRDefault="007D7473" w:rsidP="007D7473">
      <w:pPr>
        <w:jc w:val="center"/>
        <w:rPr>
          <w:rFonts w:ascii="Times New Roman" w:hAnsi="Times New Roman" w:cs="Times New Roman"/>
          <w:sz w:val="25"/>
          <w:szCs w:val="25"/>
        </w:rPr>
      </w:pPr>
      <w:r>
        <w:rPr>
          <w:rFonts w:ascii="Times New Roman" w:hAnsi="Times New Roman" w:cs="Times New Roman"/>
          <w:sz w:val="25"/>
          <w:szCs w:val="25"/>
        </w:rPr>
        <w:t>12.09.2019</w:t>
      </w:r>
    </w:p>
    <w:p w:rsidR="007D7473" w:rsidRDefault="007D7473" w:rsidP="007D7473">
      <w:pPr>
        <w:jc w:val="center"/>
        <w:rPr>
          <w:rFonts w:ascii="Times New Roman" w:hAnsi="Times New Roman" w:cs="Times New Roman"/>
          <w:sz w:val="25"/>
          <w:szCs w:val="25"/>
        </w:rPr>
      </w:pPr>
    </w:p>
    <w:p w:rsidR="007D7473" w:rsidRPr="007D7473" w:rsidRDefault="007D7473" w:rsidP="007D7473">
      <w:pPr>
        <w:jc w:val="center"/>
        <w:rPr>
          <w:rFonts w:ascii="Times New Roman" w:hAnsi="Times New Roman" w:cs="Times New Roman"/>
          <w:b/>
          <w:bCs/>
          <w:sz w:val="25"/>
          <w:szCs w:val="25"/>
        </w:rPr>
      </w:pPr>
      <w:r w:rsidRPr="007D7473">
        <w:rPr>
          <w:rFonts w:ascii="Times New Roman" w:hAnsi="Times New Roman" w:cs="Times New Roman"/>
          <w:b/>
          <w:bCs/>
          <w:sz w:val="25"/>
          <w:szCs w:val="25"/>
        </w:rPr>
        <w:t>JUDGMENT</w:t>
      </w:r>
    </w:p>
    <w:p w:rsidR="007D7473" w:rsidRPr="007D7473" w:rsidRDefault="007D7473" w:rsidP="007D7473">
      <w:pPr>
        <w:jc w:val="both"/>
        <w:rPr>
          <w:rFonts w:ascii="Times New Roman" w:hAnsi="Times New Roman" w:cs="Times New Roman"/>
          <w:b/>
          <w:bCs/>
          <w:sz w:val="25"/>
          <w:szCs w:val="25"/>
        </w:rPr>
      </w:pPr>
    </w:p>
    <w:p w:rsidR="007D7473" w:rsidRPr="007D7473" w:rsidRDefault="007D7473" w:rsidP="007D7473">
      <w:pPr>
        <w:jc w:val="both"/>
        <w:rPr>
          <w:rFonts w:ascii="Times New Roman" w:hAnsi="Times New Roman" w:cs="Times New Roman"/>
          <w:b/>
          <w:bCs/>
          <w:sz w:val="25"/>
          <w:szCs w:val="25"/>
        </w:rPr>
      </w:pPr>
      <w:r w:rsidRPr="007D7473">
        <w:rPr>
          <w:rFonts w:ascii="Times New Roman" w:hAnsi="Times New Roman" w:cs="Times New Roman"/>
          <w:b/>
          <w:bCs/>
          <w:sz w:val="25"/>
          <w:szCs w:val="25"/>
        </w:rPr>
        <w:t>Navin Sinha,J.,</w:t>
      </w:r>
    </w:p>
    <w:p w:rsidR="007D7473" w:rsidRPr="007D7473" w:rsidRDefault="007D7473" w:rsidP="007D7473">
      <w:pPr>
        <w:jc w:val="both"/>
        <w:rPr>
          <w:rFonts w:ascii="Times New Roman" w:hAnsi="Times New Roman" w:cs="Times New Roman"/>
          <w:sz w:val="25"/>
          <w:szCs w:val="25"/>
        </w:rPr>
      </w:pPr>
    </w:p>
    <w:p w:rsidR="007D7473" w:rsidRDefault="007D7473" w:rsidP="007D7473">
      <w:pPr>
        <w:jc w:val="both"/>
        <w:rPr>
          <w:rFonts w:ascii="Times New Roman" w:hAnsi="Times New Roman" w:cs="Times New Roman"/>
          <w:sz w:val="25"/>
          <w:szCs w:val="25"/>
        </w:rPr>
      </w:pPr>
      <w:r>
        <w:rPr>
          <w:rFonts w:ascii="Times New Roman" w:hAnsi="Times New Roman" w:cs="Times New Roman"/>
          <w:sz w:val="25"/>
          <w:szCs w:val="25"/>
        </w:rPr>
        <w:t xml:space="preserve">1. </w:t>
      </w:r>
      <w:r w:rsidRPr="007D7473">
        <w:rPr>
          <w:rFonts w:ascii="Times New Roman" w:hAnsi="Times New Roman" w:cs="Times New Roman"/>
          <w:sz w:val="25"/>
          <w:szCs w:val="25"/>
        </w:rPr>
        <w:t>The appellants, who were the original defendants are aggrieved by the dismissal of their second appeal, affirming the judgment of the First Appellate Court, which reversed the dismissal of the suit for redemption of mortgage filed by the plaintiffs.</w:t>
      </w:r>
    </w:p>
    <w:p w:rsidR="007D7473" w:rsidRPr="007D7473" w:rsidRDefault="007D7473" w:rsidP="007D7473">
      <w:pPr>
        <w:jc w:val="both"/>
        <w:rPr>
          <w:rFonts w:ascii="Times New Roman" w:hAnsi="Times New Roman" w:cs="Times New Roman"/>
          <w:sz w:val="25"/>
          <w:szCs w:val="25"/>
        </w:rPr>
      </w:pPr>
    </w:p>
    <w:p w:rsidR="007D7473" w:rsidRPr="007D7473" w:rsidRDefault="007D7473" w:rsidP="007D7473">
      <w:pPr>
        <w:jc w:val="both"/>
        <w:rPr>
          <w:rFonts w:ascii="Times New Roman" w:hAnsi="Times New Roman" w:cs="Times New Roman"/>
          <w:sz w:val="25"/>
          <w:szCs w:val="25"/>
        </w:rPr>
      </w:pPr>
      <w:r>
        <w:rPr>
          <w:rFonts w:ascii="Times New Roman" w:hAnsi="Times New Roman" w:cs="Times New Roman"/>
          <w:sz w:val="25"/>
          <w:szCs w:val="25"/>
        </w:rPr>
        <w:t xml:space="preserve">2. </w:t>
      </w:r>
      <w:r w:rsidRPr="007D7473">
        <w:rPr>
          <w:rFonts w:ascii="Times New Roman" w:hAnsi="Times New Roman" w:cs="Times New Roman"/>
          <w:sz w:val="25"/>
          <w:szCs w:val="25"/>
        </w:rPr>
        <w:t>The parties shall be referred to by their original position in</w:t>
      </w:r>
      <w:r>
        <w:rPr>
          <w:rFonts w:ascii="Times New Roman" w:hAnsi="Times New Roman" w:cs="Times New Roman"/>
          <w:sz w:val="25"/>
          <w:szCs w:val="25"/>
        </w:rPr>
        <w:t xml:space="preserve"> </w:t>
      </w:r>
      <w:r w:rsidRPr="007D7473">
        <w:rPr>
          <w:rFonts w:ascii="Times New Roman" w:hAnsi="Times New Roman" w:cs="Times New Roman"/>
          <w:sz w:val="25"/>
          <w:szCs w:val="25"/>
        </w:rPr>
        <w:t>the suit for convenience. The plaintiffs purchased daily</w:t>
      </w:r>
      <w:r>
        <w:rPr>
          <w:rFonts w:ascii="Times New Roman" w:hAnsi="Times New Roman" w:cs="Times New Roman"/>
          <w:sz w:val="25"/>
          <w:szCs w:val="25"/>
        </w:rPr>
        <w:t xml:space="preserve"> </w:t>
      </w:r>
      <w:r w:rsidRPr="007D7473">
        <w:rPr>
          <w:rFonts w:ascii="Times New Roman" w:hAnsi="Times New Roman" w:cs="Times New Roman"/>
          <w:sz w:val="25"/>
          <w:szCs w:val="25"/>
        </w:rPr>
        <w:t>necessities from the shop of defendant no.1 on credit. A sum of</w:t>
      </w:r>
    </w:p>
    <w:p w:rsidR="007D7473" w:rsidRDefault="007D7473" w:rsidP="007D7473">
      <w:pPr>
        <w:jc w:val="both"/>
        <w:rPr>
          <w:rFonts w:ascii="Times New Roman" w:hAnsi="Times New Roman" w:cs="Times New Roman"/>
          <w:sz w:val="25"/>
          <w:szCs w:val="25"/>
        </w:rPr>
      </w:pPr>
      <w:r w:rsidRPr="007D7473">
        <w:rPr>
          <w:rFonts w:ascii="Times New Roman" w:hAnsi="Times New Roman" w:cs="Times New Roman"/>
          <w:sz w:val="25"/>
          <w:szCs w:val="25"/>
        </w:rPr>
        <w:t>Rs.10,500/- became outstanding after verification of accounts.</w:t>
      </w:r>
      <w:r>
        <w:rPr>
          <w:rFonts w:ascii="Times New Roman" w:hAnsi="Times New Roman" w:cs="Times New Roman"/>
          <w:sz w:val="25"/>
          <w:szCs w:val="25"/>
        </w:rPr>
        <w:t xml:space="preserve"> </w:t>
      </w:r>
      <w:r w:rsidRPr="007D7473">
        <w:rPr>
          <w:rFonts w:ascii="Times New Roman" w:hAnsi="Times New Roman" w:cs="Times New Roman"/>
          <w:sz w:val="25"/>
          <w:szCs w:val="25"/>
        </w:rPr>
        <w:t>On 26.04.1970, the plaintiffs executed an instalment bond, Exhibit 53, to pay the dues in three yearly instalments on the occasion of Gudi Padwa in 1971, 1972 and 1973. The plaintiffs defaulted in payment of the first instalment itself. On</w:t>
      </w:r>
      <w:r>
        <w:rPr>
          <w:rFonts w:ascii="Times New Roman" w:hAnsi="Times New Roman" w:cs="Times New Roman"/>
          <w:sz w:val="25"/>
          <w:szCs w:val="25"/>
        </w:rPr>
        <w:t xml:space="preserve"> </w:t>
      </w:r>
      <w:r w:rsidRPr="007D7473">
        <w:rPr>
          <w:rFonts w:ascii="Times New Roman" w:hAnsi="Times New Roman" w:cs="Times New Roman"/>
          <w:sz w:val="25"/>
          <w:szCs w:val="25"/>
        </w:rPr>
        <w:t>29</w:t>
      </w:r>
      <w:r>
        <w:rPr>
          <w:rFonts w:ascii="Times New Roman" w:hAnsi="Times New Roman" w:cs="Times New Roman"/>
          <w:sz w:val="25"/>
          <w:szCs w:val="25"/>
        </w:rPr>
        <w:t xml:space="preserve">.04.1971, </w:t>
      </w:r>
      <w:r w:rsidRPr="007D7473">
        <w:rPr>
          <w:rFonts w:ascii="Times New Roman" w:hAnsi="Times New Roman" w:cs="Times New Roman"/>
          <w:sz w:val="25"/>
          <w:szCs w:val="25"/>
        </w:rPr>
        <w:t>Exhibit 52, the plaintiffs executed a conditional sale deed for sale of their agricultural lands measuring 2^ acres in favour of defendant no.1 for a sum of Rs.11,000/-. The earlier dues of Rs.10,500/- formed part of the consideration. The plaintiffs admitted having received a sum of Rs.500/- earlier. The agreement provided that the plaintiffs upon repayment of the dues by Gudi Padwa of 1973 shall be entitled to reconveyance of the lands. In the event of their failure to do so, the sale would become absolute. The plaintiffs having failed to repay the dues, defendant no.1 obtained mutation of the lands in his name on 13.05.1976 and sold the lands to defendant no.2 by a registered sale deed dated 13.02.1978. The plaintiffs thereafter filed the suit for redemption in the year 1980.</w:t>
      </w:r>
    </w:p>
    <w:p w:rsidR="007D7473" w:rsidRPr="007D7473" w:rsidRDefault="007D7473" w:rsidP="007D7473">
      <w:pPr>
        <w:jc w:val="both"/>
        <w:rPr>
          <w:rFonts w:ascii="Times New Roman" w:hAnsi="Times New Roman" w:cs="Times New Roman"/>
          <w:sz w:val="25"/>
          <w:szCs w:val="25"/>
        </w:rPr>
      </w:pPr>
    </w:p>
    <w:p w:rsidR="007D7473" w:rsidRPr="007D7473" w:rsidRDefault="007D7473" w:rsidP="007D7473">
      <w:pPr>
        <w:jc w:val="both"/>
        <w:rPr>
          <w:rFonts w:ascii="Times New Roman" w:hAnsi="Times New Roman" w:cs="Times New Roman"/>
          <w:sz w:val="25"/>
          <w:szCs w:val="25"/>
        </w:rPr>
      </w:pPr>
      <w:r>
        <w:rPr>
          <w:rFonts w:ascii="Times New Roman" w:hAnsi="Times New Roman" w:cs="Times New Roman"/>
          <w:sz w:val="25"/>
          <w:szCs w:val="25"/>
        </w:rPr>
        <w:t xml:space="preserve">3. </w:t>
      </w:r>
      <w:r w:rsidRPr="007D7473">
        <w:rPr>
          <w:rFonts w:ascii="Times New Roman" w:hAnsi="Times New Roman" w:cs="Times New Roman"/>
          <w:sz w:val="25"/>
          <w:szCs w:val="25"/>
        </w:rPr>
        <w:t>The Civil Judge held that the nature of the document coupled with the recitals therein and conduct of the plaintiff, left him in no doubt that the document was a sale deed. The First Appellate Court and the High Court on an interpretation of the document held it to be a mortgage by conditional sale, opining that their existed the relationship of a debtor and a creditor, and not that of a transferor or transferee. Thus, the present appeal.</w:t>
      </w:r>
    </w:p>
    <w:p w:rsidR="007D7473" w:rsidRDefault="007D7473" w:rsidP="007D7473">
      <w:pPr>
        <w:jc w:val="both"/>
        <w:rPr>
          <w:rFonts w:ascii="Times New Roman" w:hAnsi="Times New Roman" w:cs="Times New Roman"/>
          <w:sz w:val="25"/>
          <w:szCs w:val="25"/>
        </w:rPr>
      </w:pPr>
    </w:p>
    <w:p w:rsidR="007D7473" w:rsidRDefault="007D7473" w:rsidP="007D7473">
      <w:pPr>
        <w:jc w:val="both"/>
        <w:rPr>
          <w:rFonts w:ascii="Times New Roman" w:hAnsi="Times New Roman" w:cs="Times New Roman"/>
          <w:sz w:val="25"/>
          <w:szCs w:val="25"/>
        </w:rPr>
      </w:pPr>
      <w:r>
        <w:rPr>
          <w:rFonts w:ascii="Times New Roman" w:hAnsi="Times New Roman" w:cs="Times New Roman"/>
          <w:sz w:val="25"/>
          <w:szCs w:val="25"/>
        </w:rPr>
        <w:t xml:space="preserve">4. </w:t>
      </w:r>
      <w:r w:rsidRPr="007D7473">
        <w:rPr>
          <w:rFonts w:ascii="Times New Roman" w:hAnsi="Times New Roman" w:cs="Times New Roman"/>
          <w:sz w:val="25"/>
          <w:szCs w:val="25"/>
        </w:rPr>
        <w:t xml:space="preserve">Learned counsel for the appellants submitted that even if Exhibit 52 is interpreted as a </w:t>
      </w:r>
      <w:r w:rsidRPr="007D7473">
        <w:rPr>
          <w:rFonts w:ascii="Times New Roman" w:hAnsi="Times New Roman" w:cs="Times New Roman"/>
          <w:sz w:val="25"/>
          <w:szCs w:val="25"/>
        </w:rPr>
        <w:lastRenderedPageBreak/>
        <w:t xml:space="preserve">mortgage by conditional sale, nonetheless the intention of the parties, the attendant circumstances, including the conduct of the plaintiffs in failing to repay and redeem the property in accordance with the instalment bond within the stipulated time, the failure to object to the mutation proceedings despite notice or to challenge the final order of mutation dated 13.05.1976 in favour of defendant no.1, are all relevant factors to be considered for denial of relief to the plaintiffs. The execution of the instalment bond had been concealed in the suit. The institution of the suit for redemption seven years later after expiry of time for repayment under the agreement, coupled with possession already having been delivered to defendant no.1 on the date of the agreement, redemption of the mortgage ought not to have been allowed in the facts and circumstances of the case. The plaintiffs did not have a case for an undervalued sale also. Defendant no.2 was a bonafide purchaser. Considering the nature of the contractual agreement, the intention of the parties has to be deciphered from their conduct, including after the agreement. Reliance in support of the submissions was placed on The </w:t>
      </w:r>
      <w:r w:rsidRPr="00E31A7D">
        <w:rPr>
          <w:rFonts w:ascii="Times New Roman" w:hAnsi="Times New Roman" w:cs="Times New Roman"/>
          <w:i/>
          <w:iCs/>
          <w:sz w:val="25"/>
          <w:szCs w:val="25"/>
        </w:rPr>
        <w:t>Godhra Electricity Co. Ltd. and another vs. The State of Gujarat and another</w:t>
      </w:r>
      <w:r w:rsidR="00E31A7D" w:rsidRPr="00E31A7D">
        <w:rPr>
          <w:rFonts w:ascii="Times New Roman" w:hAnsi="Times New Roman" w:cs="Times New Roman"/>
          <w:i/>
          <w:iCs/>
          <w:sz w:val="20"/>
          <w:szCs w:val="20"/>
          <w:vertAlign w:val="superscript"/>
        </w:rPr>
        <w:t>1</w:t>
      </w:r>
      <w:r w:rsidRPr="00E31A7D">
        <w:rPr>
          <w:rFonts w:ascii="Times New Roman" w:hAnsi="Times New Roman" w:cs="Times New Roman"/>
          <w:i/>
          <w:iCs/>
          <w:sz w:val="25"/>
          <w:szCs w:val="25"/>
        </w:rPr>
        <w:t>, Vanchalabai Ra.ghun.ath Ithape (Dead) by Lr. vs. Shankarrao Baburao Bhi</w:t>
      </w:r>
      <w:r w:rsidR="00E31A7D">
        <w:rPr>
          <w:rFonts w:ascii="Times New Roman" w:hAnsi="Times New Roman" w:cs="Times New Roman"/>
          <w:i/>
          <w:iCs/>
          <w:sz w:val="25"/>
          <w:szCs w:val="25"/>
        </w:rPr>
        <w:t>lare (Dead) by Lrs. and others</w:t>
      </w:r>
      <w:r w:rsidR="00E31A7D" w:rsidRPr="00E31A7D">
        <w:rPr>
          <w:rFonts w:ascii="Times New Roman" w:hAnsi="Times New Roman" w:cs="Times New Roman"/>
          <w:i/>
          <w:iCs/>
          <w:sz w:val="20"/>
          <w:szCs w:val="20"/>
          <w:vertAlign w:val="superscript"/>
        </w:rPr>
        <w:t>2</w:t>
      </w:r>
      <w:r w:rsidRPr="00E31A7D">
        <w:rPr>
          <w:rFonts w:ascii="Times New Roman" w:hAnsi="Times New Roman" w:cs="Times New Roman"/>
          <w:i/>
          <w:iCs/>
          <w:sz w:val="25"/>
          <w:szCs w:val="25"/>
        </w:rPr>
        <w:t>, Bibi Fatima and others vs. M. Ahmad Hussain and others</w:t>
      </w:r>
      <w:r w:rsidR="00E31A7D" w:rsidRPr="00E31A7D">
        <w:rPr>
          <w:rFonts w:ascii="Times New Roman" w:hAnsi="Times New Roman" w:cs="Times New Roman"/>
          <w:i/>
          <w:iCs/>
          <w:sz w:val="20"/>
          <w:szCs w:val="20"/>
          <w:vertAlign w:val="superscript"/>
        </w:rPr>
        <w:t>3</w:t>
      </w:r>
      <w:r w:rsidRPr="00E31A7D">
        <w:rPr>
          <w:rFonts w:ascii="Times New Roman" w:hAnsi="Times New Roman" w:cs="Times New Roman"/>
          <w:i/>
          <w:iCs/>
          <w:sz w:val="25"/>
          <w:szCs w:val="25"/>
        </w:rPr>
        <w:t>, and Vitha.l Tukaram Kadam and another vs. Vamanrao Sawalaram Bhosale and others</w:t>
      </w:r>
      <w:r w:rsidR="00E31A7D" w:rsidRPr="00E31A7D">
        <w:rPr>
          <w:rFonts w:ascii="Times New Roman" w:hAnsi="Times New Roman" w:cs="Times New Roman"/>
          <w:i/>
          <w:iCs/>
          <w:sz w:val="20"/>
          <w:szCs w:val="20"/>
          <w:vertAlign w:val="superscript"/>
        </w:rPr>
        <w:t>4</w:t>
      </w:r>
      <w:r w:rsidRPr="00E31A7D">
        <w:rPr>
          <w:rFonts w:ascii="Times New Roman" w:hAnsi="Times New Roman" w:cs="Times New Roman"/>
          <w:i/>
          <w:iCs/>
          <w:sz w:val="25"/>
          <w:szCs w:val="25"/>
        </w:rPr>
        <w:t>,.</w:t>
      </w:r>
    </w:p>
    <w:p w:rsidR="007D7473" w:rsidRPr="007D7473" w:rsidRDefault="007D7473" w:rsidP="007D7473">
      <w:pPr>
        <w:jc w:val="both"/>
        <w:rPr>
          <w:rFonts w:ascii="Times New Roman" w:hAnsi="Times New Roman" w:cs="Times New Roman"/>
          <w:sz w:val="25"/>
          <w:szCs w:val="25"/>
        </w:rPr>
      </w:pPr>
    </w:p>
    <w:p w:rsidR="007D7473" w:rsidRDefault="007D7473" w:rsidP="007D7473">
      <w:pPr>
        <w:jc w:val="both"/>
        <w:rPr>
          <w:rFonts w:ascii="Times New Roman" w:hAnsi="Times New Roman" w:cs="Times New Roman"/>
          <w:sz w:val="25"/>
          <w:szCs w:val="25"/>
        </w:rPr>
      </w:pPr>
      <w:r>
        <w:rPr>
          <w:rFonts w:ascii="Times New Roman" w:hAnsi="Times New Roman" w:cs="Times New Roman"/>
          <w:sz w:val="25"/>
          <w:szCs w:val="25"/>
        </w:rPr>
        <w:t xml:space="preserve">5. </w:t>
      </w:r>
      <w:r w:rsidRPr="007D7473">
        <w:rPr>
          <w:rFonts w:ascii="Times New Roman" w:hAnsi="Times New Roman" w:cs="Times New Roman"/>
          <w:sz w:val="25"/>
          <w:szCs w:val="25"/>
        </w:rPr>
        <w:t>Learned counsel for the respondents submitted that Exhibit 52 was not a sale deed, but a conditional sale deed. The existence of a debtor and creditor relationship is clearly established from the recitals in the agreement itself. The right of reconveyance was incorporated in the same agreement in accordance with Section 58(c) of the Transfer of Property Act, 1882 (hereinafter called as “the Act”). The fact that the dues may not have been paid within the period stipulated in the instalment bond or under the agreement cannot deprive the right of the respondents to bring a suit for redemption within a period of 30 years from the date of agreement in accordance with Article 61(a) of the Limitation Act, 1963. The appellants were conscious of the fact, and therefore did not move for mutation for three long years after expiry of the period for repayment. The appellants did not file any suit under Section 67 of the Act for foreclosure.</w:t>
      </w:r>
    </w:p>
    <w:p w:rsidR="007D7473" w:rsidRPr="007D7473" w:rsidRDefault="007D7473" w:rsidP="007D7473">
      <w:pPr>
        <w:jc w:val="both"/>
        <w:rPr>
          <w:rFonts w:ascii="Times New Roman" w:hAnsi="Times New Roman" w:cs="Times New Roman"/>
          <w:sz w:val="25"/>
          <w:szCs w:val="25"/>
        </w:rPr>
      </w:pPr>
    </w:p>
    <w:p w:rsidR="007D7473" w:rsidRPr="007D7473" w:rsidRDefault="007D7473" w:rsidP="007D7473">
      <w:pPr>
        <w:jc w:val="both"/>
        <w:rPr>
          <w:rFonts w:ascii="Times New Roman" w:hAnsi="Times New Roman" w:cs="Times New Roman"/>
          <w:sz w:val="25"/>
          <w:szCs w:val="25"/>
        </w:rPr>
      </w:pPr>
      <w:r w:rsidRPr="007D7473">
        <w:rPr>
          <w:rFonts w:ascii="Times New Roman" w:hAnsi="Times New Roman" w:cs="Times New Roman"/>
          <w:sz w:val="25"/>
          <w:szCs w:val="25"/>
        </w:rPr>
        <w:t>6.</w:t>
      </w:r>
      <w:r>
        <w:rPr>
          <w:rFonts w:ascii="Times New Roman" w:hAnsi="Times New Roman" w:cs="Times New Roman"/>
          <w:sz w:val="25"/>
          <w:szCs w:val="25"/>
        </w:rPr>
        <w:t xml:space="preserve"> </w:t>
      </w:r>
      <w:r w:rsidRPr="007D7473">
        <w:rPr>
          <w:rFonts w:ascii="Times New Roman" w:hAnsi="Times New Roman" w:cs="Times New Roman"/>
          <w:sz w:val="25"/>
          <w:szCs w:val="25"/>
        </w:rPr>
        <w:t xml:space="preserve"> We have considered the respective submissions on behalf of the parties. The appeal raises a singular question of law as to whether the agreement dated 29.04.1971, Exhibit 52, was a mortgage by conditional sale or it was a sale with an option to repurchase.</w:t>
      </w:r>
    </w:p>
    <w:p w:rsidR="007D7473" w:rsidRDefault="007D7473" w:rsidP="007D7473">
      <w:pPr>
        <w:jc w:val="both"/>
        <w:rPr>
          <w:rFonts w:ascii="Times New Roman" w:hAnsi="Times New Roman" w:cs="Times New Roman"/>
          <w:sz w:val="25"/>
          <w:szCs w:val="25"/>
        </w:rPr>
      </w:pPr>
    </w:p>
    <w:p w:rsidR="007D7473" w:rsidRPr="007D7473" w:rsidRDefault="007D7473" w:rsidP="007D7473">
      <w:pPr>
        <w:jc w:val="both"/>
        <w:rPr>
          <w:rFonts w:ascii="Times New Roman" w:hAnsi="Times New Roman" w:cs="Times New Roman"/>
          <w:sz w:val="25"/>
          <w:szCs w:val="25"/>
        </w:rPr>
      </w:pPr>
      <w:r>
        <w:rPr>
          <w:rFonts w:ascii="Times New Roman" w:hAnsi="Times New Roman" w:cs="Times New Roman"/>
          <w:sz w:val="25"/>
          <w:szCs w:val="25"/>
        </w:rPr>
        <w:t xml:space="preserve">7. </w:t>
      </w:r>
      <w:r w:rsidRPr="007D7473">
        <w:rPr>
          <w:rFonts w:ascii="Times New Roman" w:hAnsi="Times New Roman" w:cs="Times New Roman"/>
          <w:sz w:val="25"/>
          <w:szCs w:val="25"/>
        </w:rPr>
        <w:t>The plaintiffs owed Rs.10,500/- to defendant no.1 for credit purchases of daily necessities from the shop of the latter. The instalment bond was executed by the plaintiffs on 26.04.1970, to repay the amount in three instalments falling due on the Gudi</w:t>
      </w:r>
      <w:r>
        <w:rPr>
          <w:rFonts w:ascii="Times New Roman" w:hAnsi="Times New Roman" w:cs="Times New Roman"/>
          <w:sz w:val="25"/>
          <w:szCs w:val="25"/>
        </w:rPr>
        <w:t xml:space="preserve"> </w:t>
      </w:r>
      <w:r w:rsidRPr="007D7473">
        <w:rPr>
          <w:rFonts w:ascii="Times New Roman" w:hAnsi="Times New Roman" w:cs="Times New Roman"/>
          <w:sz w:val="25"/>
          <w:szCs w:val="25"/>
        </w:rPr>
        <w:t>Padwa day in 1971, 1972 and 1973. On failure to pay the first instalment in 1971, the agreement in question, Exhibit 52, came to be executed on 29.04.1971. Defendant no.1 got the mutation done in his name after notice to the plaintiffs on 13.05.1976, i.e. three years after the last date for payment of instalments on Gudi Padwa in 1973. Defendant no.1 then resold the land to defendant no.2 on 13.02.1978. The suit for redemption of mortgage was filed in 1980.</w:t>
      </w:r>
    </w:p>
    <w:p w:rsidR="007D7473" w:rsidRDefault="007D7473" w:rsidP="007D7473">
      <w:pPr>
        <w:jc w:val="both"/>
        <w:rPr>
          <w:rFonts w:ascii="Times New Roman" w:hAnsi="Times New Roman" w:cs="Times New Roman"/>
          <w:sz w:val="25"/>
          <w:szCs w:val="25"/>
        </w:rPr>
      </w:pPr>
    </w:p>
    <w:p w:rsidR="007D7473" w:rsidRPr="007D7473" w:rsidRDefault="007D7473" w:rsidP="007D7473">
      <w:pPr>
        <w:jc w:val="both"/>
        <w:rPr>
          <w:rFonts w:ascii="Times New Roman" w:hAnsi="Times New Roman" w:cs="Times New Roman"/>
          <w:sz w:val="25"/>
          <w:szCs w:val="25"/>
        </w:rPr>
      </w:pPr>
      <w:r>
        <w:rPr>
          <w:rFonts w:ascii="Times New Roman" w:hAnsi="Times New Roman" w:cs="Times New Roman"/>
          <w:sz w:val="25"/>
          <w:szCs w:val="25"/>
        </w:rPr>
        <w:t>8.</w:t>
      </w:r>
      <w:r w:rsidR="0081754C">
        <w:rPr>
          <w:rFonts w:ascii="Times New Roman" w:hAnsi="Times New Roman" w:cs="Times New Roman"/>
          <w:sz w:val="25"/>
          <w:szCs w:val="25"/>
        </w:rPr>
        <w:t xml:space="preserve"> </w:t>
      </w:r>
      <w:r w:rsidRPr="007D7473">
        <w:rPr>
          <w:rFonts w:ascii="Times New Roman" w:hAnsi="Times New Roman" w:cs="Times New Roman"/>
          <w:sz w:val="25"/>
          <w:szCs w:val="25"/>
        </w:rPr>
        <w:t xml:space="preserve">We deem it necessary to incorporate the agreement dated 29.04.1971 for better </w:t>
      </w:r>
      <w:r w:rsidRPr="007D7473">
        <w:rPr>
          <w:rFonts w:ascii="Times New Roman" w:hAnsi="Times New Roman" w:cs="Times New Roman"/>
          <w:sz w:val="25"/>
          <w:szCs w:val="25"/>
        </w:rPr>
        <w:lastRenderedPageBreak/>
        <w:t>appreciation of the controversy falling for adjudication by us.</w:t>
      </w:r>
    </w:p>
    <w:p w:rsidR="007D7473" w:rsidRDefault="007D7473" w:rsidP="007D7473">
      <w:pPr>
        <w:jc w:val="both"/>
        <w:rPr>
          <w:rFonts w:ascii="Times New Roman" w:hAnsi="Times New Roman" w:cs="Times New Roman"/>
          <w:sz w:val="25"/>
          <w:szCs w:val="25"/>
        </w:rPr>
      </w:pPr>
    </w:p>
    <w:p w:rsidR="007D7473" w:rsidRPr="007D7473" w:rsidRDefault="007D7473" w:rsidP="007D7473">
      <w:pPr>
        <w:ind w:left="720"/>
        <w:jc w:val="both"/>
        <w:rPr>
          <w:rFonts w:ascii="Times New Roman" w:hAnsi="Times New Roman" w:cs="Times New Roman"/>
          <w:sz w:val="25"/>
          <w:szCs w:val="25"/>
        </w:rPr>
      </w:pPr>
      <w:r w:rsidRPr="007D7473">
        <w:rPr>
          <w:rFonts w:ascii="Times New Roman" w:hAnsi="Times New Roman" w:cs="Times New Roman"/>
          <w:sz w:val="25"/>
          <w:szCs w:val="25"/>
        </w:rPr>
        <w:t>“Exh.52 Stamp Sub- Registrar, Degloor.</w:t>
      </w:r>
      <w:r>
        <w:rPr>
          <w:rFonts w:ascii="Times New Roman" w:hAnsi="Times New Roman" w:cs="Times New Roman"/>
          <w:sz w:val="25"/>
          <w:szCs w:val="25"/>
        </w:rPr>
        <w:t xml:space="preserve"> </w:t>
      </w:r>
      <w:r w:rsidRPr="007D7473">
        <w:rPr>
          <w:rFonts w:ascii="Times New Roman" w:hAnsi="Times New Roman" w:cs="Times New Roman"/>
          <w:sz w:val="25"/>
          <w:szCs w:val="25"/>
        </w:rPr>
        <w:t>Conditional Sale Deed</w:t>
      </w:r>
      <w:r>
        <w:rPr>
          <w:rFonts w:ascii="Times New Roman" w:hAnsi="Times New Roman" w:cs="Times New Roman"/>
          <w:sz w:val="25"/>
          <w:szCs w:val="25"/>
        </w:rPr>
        <w:t xml:space="preserve"> </w:t>
      </w:r>
      <w:r w:rsidRPr="007D7473">
        <w:rPr>
          <w:rFonts w:ascii="Times New Roman" w:hAnsi="Times New Roman" w:cs="Times New Roman"/>
          <w:sz w:val="25"/>
          <w:szCs w:val="25"/>
        </w:rPr>
        <w:t>The Conditional Sale deed of land out of Taulka Degloor, Dist; Nanded, Muncipal Council, Degloor, agricultural land bearing Survey No. 156/A) Admeasuring 99 Arrs, assessment Rs. 5-14 paise. Consideration Rs. 11.000/-. date: 29.04.1971</w:t>
      </w:r>
    </w:p>
    <w:p w:rsidR="007D7473" w:rsidRDefault="007D7473" w:rsidP="007D7473">
      <w:pPr>
        <w:ind w:left="720"/>
        <w:jc w:val="both"/>
        <w:rPr>
          <w:rFonts w:ascii="Times New Roman" w:hAnsi="Times New Roman" w:cs="Times New Roman"/>
          <w:sz w:val="25"/>
          <w:szCs w:val="25"/>
        </w:rPr>
      </w:pPr>
    </w:p>
    <w:p w:rsidR="007D7473" w:rsidRPr="007D7473" w:rsidRDefault="007D7473" w:rsidP="007D7473">
      <w:pPr>
        <w:ind w:left="720"/>
        <w:jc w:val="both"/>
        <w:rPr>
          <w:rFonts w:ascii="Times New Roman" w:hAnsi="Times New Roman" w:cs="Times New Roman"/>
          <w:sz w:val="25"/>
          <w:szCs w:val="25"/>
        </w:rPr>
      </w:pPr>
      <w:r w:rsidRPr="007D7473">
        <w:rPr>
          <w:rFonts w:ascii="Times New Roman" w:hAnsi="Times New Roman" w:cs="Times New Roman"/>
          <w:sz w:val="25"/>
          <w:szCs w:val="25"/>
        </w:rPr>
        <w:t>Purchasers:</w:t>
      </w:r>
      <w:r w:rsidRPr="007D7473">
        <w:rPr>
          <w:rFonts w:ascii="Times New Roman" w:hAnsi="Times New Roman" w:cs="Times New Roman"/>
          <w:sz w:val="25"/>
          <w:szCs w:val="25"/>
        </w:rPr>
        <w:tab/>
        <w:t>Dukan “Sadasaukh Jankidash” Degloor</w:t>
      </w:r>
      <w:r>
        <w:rPr>
          <w:rFonts w:ascii="Times New Roman" w:hAnsi="Times New Roman" w:cs="Times New Roman"/>
          <w:sz w:val="25"/>
          <w:szCs w:val="25"/>
        </w:rPr>
        <w:t xml:space="preserve"> </w:t>
      </w:r>
      <w:r w:rsidRPr="007D7473">
        <w:rPr>
          <w:rFonts w:ascii="Times New Roman" w:hAnsi="Times New Roman" w:cs="Times New Roman"/>
          <w:sz w:val="25"/>
          <w:szCs w:val="25"/>
        </w:rPr>
        <w:t>owners:-</w:t>
      </w:r>
    </w:p>
    <w:p w:rsidR="007D7473" w:rsidRPr="007D7473" w:rsidRDefault="007D7473" w:rsidP="007D7473">
      <w:pPr>
        <w:ind w:left="720"/>
        <w:jc w:val="both"/>
        <w:rPr>
          <w:rFonts w:ascii="Times New Roman" w:hAnsi="Times New Roman" w:cs="Times New Roman"/>
          <w:sz w:val="25"/>
          <w:szCs w:val="25"/>
        </w:rPr>
      </w:pPr>
      <w:r>
        <w:rPr>
          <w:rFonts w:ascii="Times New Roman" w:hAnsi="Times New Roman" w:cs="Times New Roman"/>
          <w:sz w:val="25"/>
          <w:szCs w:val="25"/>
        </w:rPr>
        <w:t>1-</w:t>
      </w:r>
      <w:r w:rsidRPr="007D7473">
        <w:rPr>
          <w:rFonts w:ascii="Times New Roman" w:hAnsi="Times New Roman" w:cs="Times New Roman"/>
          <w:sz w:val="25"/>
          <w:szCs w:val="25"/>
        </w:rPr>
        <w:t xml:space="preserve"> Gangadas s/o Satnarayanlal Daga</w:t>
      </w:r>
    </w:p>
    <w:p w:rsidR="007D7473" w:rsidRPr="007D7473" w:rsidRDefault="007D7473" w:rsidP="007D7473">
      <w:pPr>
        <w:ind w:left="720"/>
        <w:jc w:val="both"/>
        <w:rPr>
          <w:rFonts w:ascii="Times New Roman" w:hAnsi="Times New Roman" w:cs="Times New Roman"/>
          <w:sz w:val="25"/>
          <w:szCs w:val="25"/>
        </w:rPr>
      </w:pPr>
      <w:r>
        <w:rPr>
          <w:rFonts w:ascii="Times New Roman" w:hAnsi="Times New Roman" w:cs="Times New Roman"/>
          <w:sz w:val="25"/>
          <w:szCs w:val="25"/>
        </w:rPr>
        <w:t>2-</w:t>
      </w:r>
      <w:r w:rsidRPr="007D7473">
        <w:rPr>
          <w:rFonts w:ascii="Times New Roman" w:hAnsi="Times New Roman" w:cs="Times New Roman"/>
          <w:sz w:val="25"/>
          <w:szCs w:val="25"/>
        </w:rPr>
        <w:t xml:space="preserve"> Haridas s/o Satnarayanlal Daga</w:t>
      </w:r>
    </w:p>
    <w:p w:rsidR="007D7473" w:rsidRPr="007D7473" w:rsidRDefault="007D7473" w:rsidP="007D7473">
      <w:pPr>
        <w:ind w:left="720"/>
        <w:jc w:val="both"/>
        <w:rPr>
          <w:rFonts w:ascii="Times New Roman" w:hAnsi="Times New Roman" w:cs="Times New Roman"/>
          <w:sz w:val="25"/>
          <w:szCs w:val="25"/>
        </w:rPr>
      </w:pPr>
      <w:r>
        <w:rPr>
          <w:rFonts w:ascii="Times New Roman" w:hAnsi="Times New Roman" w:cs="Times New Roman"/>
          <w:sz w:val="25"/>
          <w:szCs w:val="25"/>
        </w:rPr>
        <w:t>3-</w:t>
      </w:r>
      <w:r w:rsidRPr="007D7473">
        <w:rPr>
          <w:rFonts w:ascii="Times New Roman" w:hAnsi="Times New Roman" w:cs="Times New Roman"/>
          <w:sz w:val="25"/>
          <w:szCs w:val="25"/>
        </w:rPr>
        <w:t xml:space="preserve"> Sridas s/o Satnarayanlal Daga</w:t>
      </w:r>
    </w:p>
    <w:p w:rsidR="007D7473" w:rsidRPr="007D7473" w:rsidRDefault="007D7473" w:rsidP="007D7473">
      <w:pPr>
        <w:ind w:left="720"/>
        <w:jc w:val="both"/>
        <w:rPr>
          <w:rFonts w:ascii="Times New Roman" w:hAnsi="Times New Roman" w:cs="Times New Roman"/>
          <w:sz w:val="25"/>
          <w:szCs w:val="25"/>
        </w:rPr>
      </w:pPr>
      <w:r>
        <w:rPr>
          <w:rFonts w:ascii="Times New Roman" w:hAnsi="Times New Roman" w:cs="Times New Roman"/>
          <w:sz w:val="25"/>
          <w:szCs w:val="25"/>
        </w:rPr>
        <w:t>4-</w:t>
      </w:r>
      <w:r w:rsidRPr="007D7473">
        <w:rPr>
          <w:rFonts w:ascii="Times New Roman" w:hAnsi="Times New Roman" w:cs="Times New Roman"/>
          <w:sz w:val="25"/>
          <w:szCs w:val="25"/>
        </w:rPr>
        <w:t xml:space="preserve"> Jagmohandas s/o Satnarayanlal Daga</w:t>
      </w:r>
    </w:p>
    <w:p w:rsidR="007D7473" w:rsidRPr="007D7473" w:rsidRDefault="007D7473" w:rsidP="007D7473">
      <w:pPr>
        <w:ind w:left="720"/>
        <w:jc w:val="both"/>
        <w:rPr>
          <w:rFonts w:ascii="Times New Roman" w:hAnsi="Times New Roman" w:cs="Times New Roman"/>
          <w:sz w:val="25"/>
          <w:szCs w:val="25"/>
        </w:rPr>
      </w:pPr>
      <w:r w:rsidRPr="007D7473">
        <w:rPr>
          <w:rFonts w:ascii="Times New Roman" w:hAnsi="Times New Roman" w:cs="Times New Roman"/>
          <w:sz w:val="25"/>
          <w:szCs w:val="25"/>
        </w:rPr>
        <w:t>Age: 17 years Minor through Guardian</w:t>
      </w:r>
    </w:p>
    <w:p w:rsidR="007D7473" w:rsidRPr="007D7473" w:rsidRDefault="007D7473" w:rsidP="007D7473">
      <w:pPr>
        <w:ind w:left="720"/>
        <w:jc w:val="both"/>
        <w:rPr>
          <w:rFonts w:ascii="Times New Roman" w:hAnsi="Times New Roman" w:cs="Times New Roman"/>
          <w:sz w:val="25"/>
          <w:szCs w:val="25"/>
        </w:rPr>
      </w:pPr>
      <w:r w:rsidRPr="007D7473">
        <w:rPr>
          <w:rFonts w:ascii="Times New Roman" w:hAnsi="Times New Roman" w:cs="Times New Roman"/>
          <w:sz w:val="25"/>
          <w:szCs w:val="25"/>
        </w:rPr>
        <w:t>Mother Chanddevi w/ o Satnarayanlal Daga</w:t>
      </w:r>
    </w:p>
    <w:p w:rsidR="007D7473" w:rsidRPr="007D7473" w:rsidRDefault="007D7473" w:rsidP="007D7473">
      <w:pPr>
        <w:ind w:left="720"/>
        <w:jc w:val="both"/>
        <w:rPr>
          <w:rFonts w:ascii="Times New Roman" w:hAnsi="Times New Roman" w:cs="Times New Roman"/>
          <w:sz w:val="25"/>
          <w:szCs w:val="25"/>
        </w:rPr>
      </w:pPr>
      <w:r>
        <w:rPr>
          <w:rFonts w:ascii="Times New Roman" w:hAnsi="Times New Roman" w:cs="Times New Roman"/>
          <w:sz w:val="25"/>
          <w:szCs w:val="25"/>
        </w:rPr>
        <w:t>5-</w:t>
      </w:r>
      <w:r w:rsidRPr="007D7473">
        <w:rPr>
          <w:rFonts w:ascii="Times New Roman" w:hAnsi="Times New Roman" w:cs="Times New Roman"/>
          <w:sz w:val="25"/>
          <w:szCs w:val="25"/>
        </w:rPr>
        <w:t xml:space="preserve"> Shelabai w/o Ajay Kumar</w:t>
      </w:r>
    </w:p>
    <w:p w:rsidR="007D7473" w:rsidRPr="007D7473" w:rsidRDefault="007D7473" w:rsidP="007D7473">
      <w:pPr>
        <w:ind w:left="720"/>
        <w:jc w:val="both"/>
        <w:rPr>
          <w:rFonts w:ascii="Times New Roman" w:hAnsi="Times New Roman" w:cs="Times New Roman"/>
          <w:sz w:val="25"/>
          <w:szCs w:val="25"/>
        </w:rPr>
      </w:pPr>
      <w:r>
        <w:rPr>
          <w:rFonts w:ascii="Times New Roman" w:hAnsi="Times New Roman" w:cs="Times New Roman"/>
          <w:sz w:val="25"/>
          <w:szCs w:val="25"/>
        </w:rPr>
        <w:t>6-</w:t>
      </w:r>
      <w:r w:rsidRPr="007D7473">
        <w:rPr>
          <w:rFonts w:ascii="Times New Roman" w:hAnsi="Times New Roman" w:cs="Times New Roman"/>
          <w:sz w:val="25"/>
          <w:szCs w:val="25"/>
        </w:rPr>
        <w:t xml:space="preserve"> Sundrabai d/o Satnarayanlal</w:t>
      </w:r>
    </w:p>
    <w:p w:rsidR="007D7473" w:rsidRPr="007D7473" w:rsidRDefault="007D7473" w:rsidP="007D7473">
      <w:pPr>
        <w:ind w:left="720"/>
        <w:jc w:val="both"/>
        <w:rPr>
          <w:rFonts w:ascii="Times New Roman" w:hAnsi="Times New Roman" w:cs="Times New Roman"/>
          <w:sz w:val="25"/>
          <w:szCs w:val="25"/>
        </w:rPr>
      </w:pPr>
      <w:r>
        <w:rPr>
          <w:rFonts w:ascii="Times New Roman" w:hAnsi="Times New Roman" w:cs="Times New Roman"/>
          <w:sz w:val="25"/>
          <w:szCs w:val="25"/>
        </w:rPr>
        <w:t>7-</w:t>
      </w:r>
      <w:r w:rsidRPr="007D7473">
        <w:rPr>
          <w:rFonts w:ascii="Times New Roman" w:hAnsi="Times New Roman" w:cs="Times New Roman"/>
          <w:sz w:val="25"/>
          <w:szCs w:val="25"/>
        </w:rPr>
        <w:t xml:space="preserve"> Chanddevi w/o Satnarayanlal</w:t>
      </w:r>
    </w:p>
    <w:p w:rsidR="007D7473" w:rsidRPr="007D7473" w:rsidRDefault="007D7473" w:rsidP="007D7473">
      <w:pPr>
        <w:ind w:left="720"/>
        <w:jc w:val="both"/>
        <w:rPr>
          <w:rFonts w:ascii="Times New Roman" w:hAnsi="Times New Roman" w:cs="Times New Roman"/>
          <w:sz w:val="25"/>
          <w:szCs w:val="25"/>
        </w:rPr>
      </w:pPr>
      <w:r w:rsidRPr="007D7473">
        <w:rPr>
          <w:rFonts w:ascii="Times New Roman" w:hAnsi="Times New Roman" w:cs="Times New Roman"/>
          <w:sz w:val="25"/>
          <w:szCs w:val="25"/>
        </w:rPr>
        <w:t>8- Laxmibai w/o Kedarnath</w:t>
      </w:r>
      <w:r>
        <w:rPr>
          <w:rFonts w:ascii="Times New Roman" w:hAnsi="Times New Roman" w:cs="Times New Roman"/>
          <w:sz w:val="25"/>
          <w:szCs w:val="25"/>
        </w:rPr>
        <w:t xml:space="preserve"> </w:t>
      </w:r>
      <w:r w:rsidRPr="007D7473">
        <w:rPr>
          <w:rFonts w:ascii="Times New Roman" w:hAnsi="Times New Roman" w:cs="Times New Roman"/>
          <w:sz w:val="25"/>
          <w:szCs w:val="25"/>
        </w:rPr>
        <w:t>All R/o Hyderabad Andhra Pradesh (A.P.)</w:t>
      </w:r>
      <w:r>
        <w:rPr>
          <w:rFonts w:ascii="Times New Roman" w:hAnsi="Times New Roman" w:cs="Times New Roman"/>
          <w:sz w:val="25"/>
          <w:szCs w:val="25"/>
        </w:rPr>
        <w:t xml:space="preserve"> </w:t>
      </w:r>
      <w:r w:rsidRPr="007D7473">
        <w:rPr>
          <w:rFonts w:ascii="Times New Roman" w:hAnsi="Times New Roman" w:cs="Times New Roman"/>
          <w:sz w:val="25"/>
          <w:szCs w:val="25"/>
        </w:rPr>
        <w:t>Through General Power of Attorney</w:t>
      </w:r>
      <w:r>
        <w:rPr>
          <w:rFonts w:ascii="Times New Roman" w:hAnsi="Times New Roman" w:cs="Times New Roman"/>
          <w:sz w:val="25"/>
          <w:szCs w:val="25"/>
        </w:rPr>
        <w:t xml:space="preserve"> </w:t>
      </w:r>
      <w:r w:rsidRPr="007D7473">
        <w:rPr>
          <w:rFonts w:ascii="Times New Roman" w:hAnsi="Times New Roman" w:cs="Times New Roman"/>
          <w:sz w:val="25"/>
          <w:szCs w:val="25"/>
        </w:rPr>
        <w:t>Ramnivas s/o Bankatlal Jhawar</w:t>
      </w:r>
      <w:r>
        <w:rPr>
          <w:rFonts w:ascii="Times New Roman" w:hAnsi="Times New Roman" w:cs="Times New Roman"/>
          <w:sz w:val="25"/>
          <w:szCs w:val="25"/>
        </w:rPr>
        <w:t xml:space="preserve"> </w:t>
      </w:r>
      <w:r w:rsidRPr="007D7473">
        <w:rPr>
          <w:rFonts w:ascii="Times New Roman" w:hAnsi="Times New Roman" w:cs="Times New Roman"/>
          <w:sz w:val="25"/>
          <w:szCs w:val="25"/>
        </w:rPr>
        <w:t>Age: 55 Years,</w:t>
      </w:r>
    </w:p>
    <w:p w:rsidR="007D7473" w:rsidRPr="007D7473" w:rsidRDefault="007D7473" w:rsidP="007D7473">
      <w:pPr>
        <w:ind w:left="720"/>
        <w:jc w:val="both"/>
        <w:rPr>
          <w:rFonts w:ascii="Times New Roman" w:hAnsi="Times New Roman" w:cs="Times New Roman"/>
          <w:sz w:val="25"/>
          <w:szCs w:val="25"/>
        </w:rPr>
      </w:pPr>
      <w:r w:rsidRPr="007D7473">
        <w:rPr>
          <w:rFonts w:ascii="Times New Roman" w:hAnsi="Times New Roman" w:cs="Times New Roman"/>
          <w:sz w:val="25"/>
          <w:szCs w:val="25"/>
        </w:rPr>
        <w:t>Occ. Agriculture &amp; Private Service,</w:t>
      </w:r>
    </w:p>
    <w:p w:rsidR="007D7473" w:rsidRPr="007D7473" w:rsidRDefault="007D7473" w:rsidP="007D7473">
      <w:pPr>
        <w:ind w:left="720"/>
        <w:jc w:val="both"/>
        <w:rPr>
          <w:rFonts w:ascii="Times New Roman" w:hAnsi="Times New Roman" w:cs="Times New Roman"/>
          <w:sz w:val="25"/>
          <w:szCs w:val="25"/>
        </w:rPr>
      </w:pPr>
      <w:r w:rsidRPr="007D7473">
        <w:rPr>
          <w:rFonts w:ascii="Times New Roman" w:hAnsi="Times New Roman" w:cs="Times New Roman"/>
          <w:sz w:val="25"/>
          <w:szCs w:val="25"/>
        </w:rPr>
        <w:t>R/o Degloor, Tq: Degloor.</w:t>
      </w:r>
    </w:p>
    <w:p w:rsidR="007D7473" w:rsidRPr="007D7473" w:rsidRDefault="007D7473" w:rsidP="007D7473">
      <w:pPr>
        <w:ind w:left="720"/>
        <w:jc w:val="both"/>
        <w:rPr>
          <w:rFonts w:ascii="Times New Roman" w:hAnsi="Times New Roman" w:cs="Times New Roman"/>
          <w:sz w:val="25"/>
          <w:szCs w:val="25"/>
        </w:rPr>
      </w:pPr>
      <w:r w:rsidRPr="007D7473">
        <w:rPr>
          <w:rFonts w:ascii="Times New Roman" w:hAnsi="Times New Roman" w:cs="Times New Roman"/>
          <w:sz w:val="25"/>
          <w:szCs w:val="25"/>
        </w:rPr>
        <w:t>Transferors: 1) Venkat Nagorao Bhadke</w:t>
      </w:r>
    </w:p>
    <w:p w:rsidR="007D7473" w:rsidRPr="007D7473" w:rsidRDefault="0081754C" w:rsidP="007D747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D7473" w:rsidRPr="007D7473">
        <w:rPr>
          <w:rFonts w:ascii="Times New Roman" w:hAnsi="Times New Roman" w:cs="Times New Roman"/>
          <w:sz w:val="25"/>
          <w:szCs w:val="25"/>
        </w:rPr>
        <w:t xml:space="preserve"> Keshavrao</w:t>
      </w:r>
    </w:p>
    <w:p w:rsidR="007D7473" w:rsidRPr="007D7473" w:rsidRDefault="0081754C" w:rsidP="007D7473">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D7473" w:rsidRPr="007D7473">
        <w:rPr>
          <w:rFonts w:ascii="Times New Roman" w:hAnsi="Times New Roman" w:cs="Times New Roman"/>
          <w:sz w:val="25"/>
          <w:szCs w:val="25"/>
        </w:rPr>
        <w:t xml:space="preserve"> Digamberrao</w:t>
      </w:r>
    </w:p>
    <w:p w:rsidR="007D7473" w:rsidRPr="007D7473" w:rsidRDefault="0081754C" w:rsidP="007D7473">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7D7473" w:rsidRPr="007D7473">
        <w:rPr>
          <w:rFonts w:ascii="Times New Roman" w:hAnsi="Times New Roman" w:cs="Times New Roman"/>
          <w:sz w:val="25"/>
          <w:szCs w:val="25"/>
        </w:rPr>
        <w:t xml:space="preserve"> Dattatryarao</w:t>
      </w:r>
    </w:p>
    <w:p w:rsidR="007D7473" w:rsidRPr="007D7473" w:rsidRDefault="0081754C" w:rsidP="007D7473">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7D7473" w:rsidRPr="007D7473">
        <w:rPr>
          <w:rFonts w:ascii="Times New Roman" w:hAnsi="Times New Roman" w:cs="Times New Roman"/>
          <w:sz w:val="25"/>
          <w:szCs w:val="25"/>
        </w:rPr>
        <w:t xml:space="preserve"> Suryakant Father of all Venkatrao Bhadke</w:t>
      </w:r>
    </w:p>
    <w:p w:rsidR="007D7473" w:rsidRPr="007D7473" w:rsidRDefault="007D7473" w:rsidP="007D7473">
      <w:pPr>
        <w:ind w:left="720"/>
        <w:jc w:val="both"/>
        <w:rPr>
          <w:rFonts w:ascii="Times New Roman" w:hAnsi="Times New Roman" w:cs="Times New Roman"/>
          <w:sz w:val="25"/>
          <w:szCs w:val="25"/>
        </w:rPr>
      </w:pPr>
      <w:r w:rsidRPr="007D7473">
        <w:rPr>
          <w:rFonts w:ascii="Times New Roman" w:hAnsi="Times New Roman" w:cs="Times New Roman"/>
          <w:sz w:val="25"/>
          <w:szCs w:val="25"/>
        </w:rPr>
        <w:t>Age: 71, 36, 33, 31, 29 respectively.</w:t>
      </w:r>
    </w:p>
    <w:p w:rsidR="007D7473" w:rsidRPr="007D7473" w:rsidRDefault="007D7473" w:rsidP="007D7473">
      <w:pPr>
        <w:ind w:left="720"/>
        <w:jc w:val="both"/>
        <w:rPr>
          <w:rFonts w:ascii="Times New Roman" w:hAnsi="Times New Roman" w:cs="Times New Roman"/>
          <w:sz w:val="25"/>
          <w:szCs w:val="25"/>
        </w:rPr>
      </w:pPr>
      <w:r w:rsidRPr="007D7473">
        <w:rPr>
          <w:rFonts w:ascii="Times New Roman" w:hAnsi="Times New Roman" w:cs="Times New Roman"/>
          <w:sz w:val="25"/>
          <w:szCs w:val="25"/>
        </w:rPr>
        <w:t>Occupation of all: Agri.</w:t>
      </w:r>
    </w:p>
    <w:p w:rsidR="007D7473" w:rsidRPr="007D7473" w:rsidRDefault="007D7473" w:rsidP="007D7473">
      <w:pPr>
        <w:ind w:left="720"/>
        <w:jc w:val="both"/>
        <w:rPr>
          <w:rFonts w:ascii="Times New Roman" w:hAnsi="Times New Roman" w:cs="Times New Roman"/>
          <w:sz w:val="25"/>
          <w:szCs w:val="25"/>
        </w:rPr>
      </w:pPr>
      <w:r w:rsidRPr="007D7473">
        <w:rPr>
          <w:rFonts w:ascii="Times New Roman" w:hAnsi="Times New Roman" w:cs="Times New Roman"/>
          <w:sz w:val="25"/>
          <w:szCs w:val="25"/>
        </w:rPr>
        <w:t>Residents of Degloor.</w:t>
      </w:r>
    </w:p>
    <w:p w:rsidR="007D7473" w:rsidRDefault="007D7473" w:rsidP="0081754C">
      <w:pPr>
        <w:ind w:left="720"/>
        <w:jc w:val="both"/>
        <w:rPr>
          <w:rFonts w:ascii="Times New Roman" w:hAnsi="Times New Roman" w:cs="Times New Roman"/>
          <w:sz w:val="25"/>
          <w:szCs w:val="25"/>
        </w:rPr>
      </w:pPr>
      <w:r w:rsidRPr="007D7473">
        <w:rPr>
          <w:rFonts w:ascii="Times New Roman" w:hAnsi="Times New Roman" w:cs="Times New Roman"/>
          <w:sz w:val="25"/>
          <w:szCs w:val="25"/>
        </w:rPr>
        <w:t>For the reasons the conditional sale deed is executed, that in District Nanded, Taluka Degloor, at Degloor proper we own &amp; possess agricultural land survey no. 156/1 admeasuring 99 Arrs, assessment Rs. 5.14 paise, having four boundaries towards East: Agri Land of Nagnath Devji Motewar, West:</w:t>
      </w:r>
      <w:r w:rsidRPr="007D7473">
        <w:rPr>
          <w:rFonts w:ascii="Times New Roman" w:hAnsi="Times New Roman" w:cs="Times New Roman"/>
          <w:sz w:val="25"/>
          <w:szCs w:val="25"/>
        </w:rPr>
        <w:tab/>
        <w:t>Road, North: Agri Land of Tukaram</w:t>
      </w:r>
      <w:r w:rsidR="0081754C">
        <w:rPr>
          <w:rFonts w:ascii="Times New Roman" w:hAnsi="Times New Roman" w:cs="Times New Roman"/>
          <w:sz w:val="25"/>
          <w:szCs w:val="25"/>
        </w:rPr>
        <w:t xml:space="preserve"> </w:t>
      </w:r>
      <w:r w:rsidRPr="007D7473">
        <w:rPr>
          <w:rFonts w:ascii="Times New Roman" w:hAnsi="Times New Roman" w:cs="Times New Roman"/>
          <w:sz w:val="25"/>
          <w:szCs w:val="25"/>
        </w:rPr>
        <w:t>Nagorao, South : Agri. Land of Ramrao Nagorao, this agricultural land today on 29.04.1971 is given to you till the Gudi Padwa of the year 1973 by this deed for consideration of Rs. 11,000/- (In words Eleven Thousand Only) by this conditional sale and the possession of said agricultural land is handed over to you.</w:t>
      </w:r>
      <w:r w:rsidR="0081754C">
        <w:rPr>
          <w:rFonts w:ascii="Times New Roman" w:hAnsi="Times New Roman" w:cs="Times New Roman"/>
          <w:sz w:val="25"/>
          <w:szCs w:val="25"/>
        </w:rPr>
        <w:t xml:space="preserve"> </w:t>
      </w:r>
      <w:r w:rsidRPr="007D7473">
        <w:rPr>
          <w:rFonts w:ascii="Times New Roman" w:hAnsi="Times New Roman" w:cs="Times New Roman"/>
          <w:sz w:val="25"/>
          <w:szCs w:val="25"/>
        </w:rPr>
        <w:t>That we will pay the above consideration on expiry of the above term and then will seek the possession of our agricultural land. If we fail to make the payment after the expiry of said period then you can consider this as permanent sale deed and can cultivate the property for perpetuity. If anyone objects your cultivation then we will</w:t>
      </w:r>
      <w:r w:rsidR="0081754C">
        <w:rPr>
          <w:rFonts w:ascii="Times New Roman" w:hAnsi="Times New Roman" w:cs="Times New Roman"/>
          <w:sz w:val="25"/>
          <w:szCs w:val="25"/>
        </w:rPr>
        <w:t xml:space="preserve"> </w:t>
      </w:r>
      <w:r w:rsidRPr="007D7473">
        <w:rPr>
          <w:rFonts w:ascii="Times New Roman" w:hAnsi="Times New Roman" w:cs="Times New Roman"/>
          <w:sz w:val="25"/>
          <w:szCs w:val="25"/>
        </w:rPr>
        <w:t xml:space="preserve">make redressal of the same. If any private or government encumbrance is found on the land then we will be solely responsible for the same. That in all there are total dues of Rs. 10,500/- (Ten thousand five hundred only) to be paid by us to you. That we have examined &amp; confirmed the accounts &amp; have executed instalment </w:t>
      </w:r>
      <w:r w:rsidRPr="007D7473">
        <w:rPr>
          <w:rFonts w:ascii="Times New Roman" w:hAnsi="Times New Roman" w:cs="Times New Roman"/>
          <w:sz w:val="25"/>
          <w:szCs w:val="25"/>
        </w:rPr>
        <w:lastRenderedPageBreak/>
        <w:t>bond on 26.04.1970. That amount &amp; Rs.500/- which we have received earlier in cash from you. Accordingly there is no objection or grievance for receiving Rs.11,000/- (in words Rs. Eleven thousand only) &amp; giving possession. The purchasers are agriculturists. Even after purchase of this land their land holding will not be excess than the ceiling limits as per the provisions of Maharashtra Agricultural Lands (Ceiling &amp; Holdings) Act, 1961 &amp; not more than 2/3 of minimum holding prescribed under the Act. Therefore for this transaction there is no need to seek permission of Deputy Collector as required under Hyderabad Tenancy &amp; Agricultural Lands (Amendment) Act, 1965. The executants of this deed are not from Scheduled Caste and Scheduled Tribes. Hence this Conditional Sale deed is executed by us with free will &amp; satisfaction &amp; signed on 29 April 1971.”</w:t>
      </w:r>
    </w:p>
    <w:p w:rsidR="007D7473" w:rsidRPr="007D7473" w:rsidRDefault="007D7473" w:rsidP="007D7473">
      <w:pPr>
        <w:ind w:left="720"/>
        <w:jc w:val="both"/>
        <w:rPr>
          <w:rFonts w:ascii="Times New Roman" w:hAnsi="Times New Roman" w:cs="Times New Roman"/>
          <w:sz w:val="25"/>
          <w:szCs w:val="25"/>
        </w:rPr>
      </w:pPr>
    </w:p>
    <w:p w:rsidR="007D7473" w:rsidRDefault="007D7473" w:rsidP="007D7473">
      <w:pPr>
        <w:jc w:val="both"/>
        <w:rPr>
          <w:rFonts w:ascii="Times New Roman" w:hAnsi="Times New Roman" w:cs="Times New Roman"/>
          <w:sz w:val="25"/>
          <w:szCs w:val="25"/>
        </w:rPr>
      </w:pPr>
      <w:r>
        <w:rPr>
          <w:rFonts w:ascii="Times New Roman" w:hAnsi="Times New Roman" w:cs="Times New Roman"/>
          <w:sz w:val="25"/>
          <w:szCs w:val="25"/>
        </w:rPr>
        <w:t xml:space="preserve">9. </w:t>
      </w:r>
      <w:r w:rsidRPr="007D7473">
        <w:rPr>
          <w:rFonts w:ascii="Times New Roman" w:hAnsi="Times New Roman" w:cs="Times New Roman"/>
          <w:sz w:val="25"/>
          <w:szCs w:val="25"/>
        </w:rPr>
        <w:t>Section 58, clause (c) of the Transfer of Property Act defines mortgage by conditional sale as follows:-</w:t>
      </w:r>
    </w:p>
    <w:p w:rsidR="007D7473" w:rsidRPr="007D7473" w:rsidRDefault="007D7473" w:rsidP="007D7473">
      <w:pPr>
        <w:jc w:val="both"/>
        <w:rPr>
          <w:rFonts w:ascii="Times New Roman" w:hAnsi="Times New Roman" w:cs="Times New Roman"/>
          <w:sz w:val="25"/>
          <w:szCs w:val="25"/>
        </w:rPr>
      </w:pPr>
    </w:p>
    <w:p w:rsidR="007D7473" w:rsidRDefault="007D7473" w:rsidP="007D7473">
      <w:pPr>
        <w:ind w:left="720"/>
        <w:jc w:val="both"/>
        <w:rPr>
          <w:rFonts w:ascii="Times New Roman" w:hAnsi="Times New Roman" w:cs="Times New Roman"/>
          <w:sz w:val="25"/>
          <w:szCs w:val="25"/>
        </w:rPr>
      </w:pPr>
      <w:r w:rsidRPr="007D7473">
        <w:rPr>
          <w:rFonts w:ascii="Times New Roman" w:hAnsi="Times New Roman" w:cs="Times New Roman"/>
          <w:sz w:val="25"/>
          <w:szCs w:val="25"/>
        </w:rPr>
        <w:t>“Where the mortgagor ostensibly sells the mortgaged property—</w:t>
      </w:r>
      <w:r>
        <w:rPr>
          <w:rFonts w:ascii="Times New Roman" w:hAnsi="Times New Roman" w:cs="Times New Roman"/>
          <w:sz w:val="25"/>
          <w:szCs w:val="25"/>
        </w:rPr>
        <w:t xml:space="preserve"> </w:t>
      </w:r>
      <w:r w:rsidRPr="007D7473">
        <w:rPr>
          <w:rFonts w:ascii="Times New Roman" w:hAnsi="Times New Roman" w:cs="Times New Roman"/>
          <w:sz w:val="25"/>
          <w:szCs w:val="25"/>
        </w:rPr>
        <w:t>on condition that on default of payment of the mortgage-money on a certain date the sale shall become absolute, or</w:t>
      </w:r>
      <w:r>
        <w:rPr>
          <w:rFonts w:ascii="Times New Roman" w:hAnsi="Times New Roman" w:cs="Times New Roman"/>
          <w:sz w:val="25"/>
          <w:szCs w:val="25"/>
        </w:rPr>
        <w:t xml:space="preserve"> </w:t>
      </w:r>
      <w:r w:rsidRPr="007D7473">
        <w:rPr>
          <w:rFonts w:ascii="Times New Roman" w:hAnsi="Times New Roman" w:cs="Times New Roman"/>
          <w:sz w:val="25"/>
          <w:szCs w:val="25"/>
        </w:rPr>
        <w:t>on condition that on such payment being made the sale shall become void, or</w:t>
      </w:r>
      <w:r>
        <w:rPr>
          <w:rFonts w:ascii="Times New Roman" w:hAnsi="Times New Roman" w:cs="Times New Roman"/>
          <w:sz w:val="25"/>
          <w:szCs w:val="25"/>
        </w:rPr>
        <w:t xml:space="preserve"> </w:t>
      </w:r>
      <w:r w:rsidRPr="007D7473">
        <w:rPr>
          <w:rFonts w:ascii="Times New Roman" w:hAnsi="Times New Roman" w:cs="Times New Roman"/>
          <w:sz w:val="25"/>
          <w:szCs w:val="25"/>
        </w:rPr>
        <w:t>on condition that on such payment being made the buyer shall transfer the property to the seller, the transaction is called a mortgage by conditional sale and the mortgagee, a mortgagee by conditional sale;</w:t>
      </w:r>
      <w:r>
        <w:rPr>
          <w:rFonts w:ascii="Times New Roman" w:hAnsi="Times New Roman" w:cs="Times New Roman"/>
          <w:sz w:val="25"/>
          <w:szCs w:val="25"/>
        </w:rPr>
        <w:t xml:space="preserve"> </w:t>
      </w:r>
      <w:r w:rsidRPr="007D7473">
        <w:rPr>
          <w:rFonts w:ascii="Times New Roman" w:hAnsi="Times New Roman" w:cs="Times New Roman"/>
          <w:sz w:val="25"/>
          <w:szCs w:val="25"/>
        </w:rPr>
        <w:t>Provided that no such transaction shall be deemed to be a mortgage, unless the condition is embodied in the document which effects or purports to effect the sale.”</w:t>
      </w:r>
    </w:p>
    <w:p w:rsidR="007D7473" w:rsidRPr="007D7473" w:rsidRDefault="007D7473" w:rsidP="007D7473">
      <w:pPr>
        <w:jc w:val="both"/>
        <w:rPr>
          <w:rFonts w:ascii="Times New Roman" w:hAnsi="Times New Roman" w:cs="Times New Roman"/>
          <w:sz w:val="25"/>
          <w:szCs w:val="25"/>
        </w:rPr>
      </w:pPr>
    </w:p>
    <w:p w:rsidR="007D7473" w:rsidRPr="007D7473" w:rsidRDefault="007D7473" w:rsidP="007D7473">
      <w:pPr>
        <w:jc w:val="both"/>
        <w:rPr>
          <w:rFonts w:ascii="Times New Roman" w:hAnsi="Times New Roman" w:cs="Times New Roman"/>
          <w:sz w:val="25"/>
          <w:szCs w:val="25"/>
        </w:rPr>
      </w:pPr>
      <w:r>
        <w:rPr>
          <w:rFonts w:ascii="Times New Roman" w:hAnsi="Times New Roman" w:cs="Times New Roman"/>
          <w:sz w:val="25"/>
          <w:szCs w:val="25"/>
        </w:rPr>
        <w:t xml:space="preserve">10. </w:t>
      </w:r>
      <w:r w:rsidRPr="007D7473">
        <w:rPr>
          <w:rFonts w:ascii="Times New Roman" w:hAnsi="Times New Roman" w:cs="Times New Roman"/>
          <w:sz w:val="25"/>
          <w:szCs w:val="25"/>
        </w:rPr>
        <w:t>Whether an agreement is a mortgage by conditional sale or sale with an option for repurchase is a vexed question to be considered in the facts of each case. The essentials of an agreement, to qualify as a mortgage by conditional sale, can succinctly be summarised. An ostensible sale with transfer of possession and ownership, but containing a clause for reconveyance in accordance with Section 58(c) of the Act, will clothe the agreement as a mortgage by conditional sale. The execution of a separate agreement for reconveyance, either contemporaneously or subsequently, shall militate against the agreement being mortgage by conditional sale. There must exist a debtor and creditor relationship. The valuation of the property, and the transaction value, along with the duration of time for reconveyance, are important considerations to decide the nature of the agreement. There will have to be a cumulative consideration of these factors, along with the recitals in the agreement, intention of the parties, coupled with other attendant circumstances, considered in a holistic manner. The language used in the agreement may not always be conclusive.</w:t>
      </w:r>
    </w:p>
    <w:p w:rsidR="007D7473" w:rsidRDefault="007D7473" w:rsidP="007D7473">
      <w:pPr>
        <w:jc w:val="both"/>
        <w:rPr>
          <w:rFonts w:ascii="Times New Roman" w:hAnsi="Times New Roman" w:cs="Times New Roman"/>
          <w:sz w:val="25"/>
          <w:szCs w:val="25"/>
        </w:rPr>
      </w:pPr>
    </w:p>
    <w:p w:rsidR="00E31A7D" w:rsidRDefault="007D7473" w:rsidP="007D7473">
      <w:pPr>
        <w:jc w:val="both"/>
        <w:rPr>
          <w:rFonts w:ascii="Times New Roman" w:hAnsi="Times New Roman" w:cs="Times New Roman"/>
          <w:sz w:val="25"/>
          <w:szCs w:val="25"/>
        </w:rPr>
      </w:pPr>
      <w:r>
        <w:rPr>
          <w:rFonts w:ascii="Times New Roman" w:hAnsi="Times New Roman" w:cs="Times New Roman"/>
          <w:sz w:val="25"/>
          <w:szCs w:val="25"/>
        </w:rPr>
        <w:t xml:space="preserve">11. </w:t>
      </w:r>
      <w:r w:rsidRPr="007D7473">
        <w:rPr>
          <w:rFonts w:ascii="Times New Roman" w:hAnsi="Times New Roman" w:cs="Times New Roman"/>
          <w:sz w:val="25"/>
          <w:szCs w:val="25"/>
        </w:rPr>
        <w:t xml:space="preserve">In </w:t>
      </w:r>
      <w:r w:rsidRPr="007D7473">
        <w:rPr>
          <w:rFonts w:ascii="Times New Roman" w:hAnsi="Times New Roman" w:cs="Times New Roman"/>
          <w:i/>
          <w:iCs/>
          <w:sz w:val="25"/>
          <w:szCs w:val="25"/>
        </w:rPr>
        <w:t>Bhaskar Waman Joshi (deceased) and Ors. vs. Shrinarayan Rambilas Agarwal (deceased) and Ors</w:t>
      </w:r>
      <w:r w:rsidR="0081754C">
        <w:rPr>
          <w:rFonts w:ascii="Times New Roman" w:hAnsi="Times New Roman" w:cs="Times New Roman"/>
          <w:i/>
          <w:iCs/>
          <w:sz w:val="20"/>
          <w:szCs w:val="20"/>
          <w:vertAlign w:val="superscript"/>
        </w:rPr>
        <w:t>5</w:t>
      </w:r>
      <w:r w:rsidRPr="007D7473">
        <w:rPr>
          <w:rFonts w:ascii="Times New Roman" w:hAnsi="Times New Roman" w:cs="Times New Roman"/>
          <w:i/>
          <w:iCs/>
          <w:sz w:val="25"/>
          <w:szCs w:val="25"/>
        </w:rPr>
        <w:t>.</w:t>
      </w:r>
      <w:r w:rsidRPr="007D7473">
        <w:rPr>
          <w:rFonts w:ascii="Times New Roman" w:hAnsi="Times New Roman" w:cs="Times New Roman"/>
          <w:sz w:val="25"/>
          <w:szCs w:val="25"/>
        </w:rPr>
        <w:t>, the principles for determination of the nature of the document were explained as follows:-</w:t>
      </w:r>
    </w:p>
    <w:p w:rsidR="00E31A7D" w:rsidRDefault="00E31A7D" w:rsidP="007D7473">
      <w:pPr>
        <w:jc w:val="both"/>
        <w:rPr>
          <w:rFonts w:ascii="Times New Roman" w:hAnsi="Times New Roman" w:cs="Times New Roman"/>
          <w:sz w:val="25"/>
          <w:szCs w:val="25"/>
        </w:rPr>
      </w:pPr>
    </w:p>
    <w:p w:rsidR="007D7473" w:rsidRDefault="007D7473" w:rsidP="00E31A7D">
      <w:pPr>
        <w:ind w:left="720"/>
        <w:jc w:val="both"/>
        <w:rPr>
          <w:rFonts w:ascii="Times New Roman" w:hAnsi="Times New Roman" w:cs="Times New Roman"/>
          <w:sz w:val="25"/>
          <w:szCs w:val="25"/>
        </w:rPr>
      </w:pPr>
      <w:r w:rsidRPr="007D7473">
        <w:rPr>
          <w:rFonts w:ascii="Times New Roman" w:hAnsi="Times New Roman" w:cs="Times New Roman"/>
          <w:sz w:val="25"/>
          <w:szCs w:val="25"/>
        </w:rPr>
        <w:t xml:space="preserve">“7...The question in each case is one of determination of the real character of the transaction to be ascertained from the provisions of the deed viewed in the light of </w:t>
      </w:r>
      <w:r w:rsidRPr="007D7473">
        <w:rPr>
          <w:rFonts w:ascii="Times New Roman" w:hAnsi="Times New Roman" w:cs="Times New Roman"/>
          <w:sz w:val="25"/>
          <w:szCs w:val="25"/>
        </w:rPr>
        <w:lastRenderedPageBreak/>
        <w:t>surrounding circumstances. If the words are plain and unambiguous they must in the light of the evidence of surrounding circumstances be given their true legal effect. If there is ambiguity in the language employed, the intention may be ascertained from the contents of the deed with such extrinsic evidence as may by law be permitted to be adduced to show in what manner the language of the deed was related to existing facts.”</w:t>
      </w:r>
    </w:p>
    <w:p w:rsidR="00E31A7D" w:rsidRPr="007D7473" w:rsidRDefault="00E31A7D" w:rsidP="00E31A7D">
      <w:pPr>
        <w:ind w:left="720"/>
        <w:jc w:val="both"/>
        <w:rPr>
          <w:rFonts w:ascii="Times New Roman" w:hAnsi="Times New Roman" w:cs="Times New Roman"/>
          <w:sz w:val="25"/>
          <w:szCs w:val="25"/>
        </w:rPr>
      </w:pPr>
    </w:p>
    <w:p w:rsidR="007D7473" w:rsidRPr="007D7473" w:rsidRDefault="00E31A7D" w:rsidP="007D7473">
      <w:pPr>
        <w:jc w:val="both"/>
        <w:rPr>
          <w:rFonts w:ascii="Times New Roman" w:hAnsi="Times New Roman" w:cs="Times New Roman"/>
          <w:sz w:val="25"/>
          <w:szCs w:val="25"/>
        </w:rPr>
      </w:pPr>
      <w:r>
        <w:rPr>
          <w:rFonts w:ascii="Times New Roman" w:hAnsi="Times New Roman" w:cs="Times New Roman"/>
          <w:sz w:val="25"/>
          <w:szCs w:val="25"/>
        </w:rPr>
        <w:t xml:space="preserve">12. </w:t>
      </w:r>
      <w:r w:rsidR="007D7473" w:rsidRPr="007D7473">
        <w:rPr>
          <w:rFonts w:ascii="Times New Roman" w:hAnsi="Times New Roman" w:cs="Times New Roman"/>
          <w:sz w:val="25"/>
          <w:szCs w:val="25"/>
        </w:rPr>
        <w:t>In the light of the aforesaid discussion and the facts of the</w:t>
      </w:r>
      <w:r>
        <w:rPr>
          <w:rFonts w:ascii="Times New Roman" w:hAnsi="Times New Roman" w:cs="Times New Roman"/>
          <w:sz w:val="25"/>
          <w:szCs w:val="25"/>
        </w:rPr>
        <w:t xml:space="preserve"> </w:t>
      </w:r>
      <w:r w:rsidR="007D7473" w:rsidRPr="007D7473">
        <w:rPr>
          <w:rFonts w:ascii="Times New Roman" w:hAnsi="Times New Roman" w:cs="Times New Roman"/>
          <w:sz w:val="25"/>
          <w:szCs w:val="25"/>
        </w:rPr>
        <w:t>present case, an examination of the recitals in the agreement</w:t>
      </w:r>
      <w:r>
        <w:rPr>
          <w:rFonts w:ascii="Times New Roman" w:hAnsi="Times New Roman" w:cs="Times New Roman"/>
          <w:sz w:val="25"/>
          <w:szCs w:val="25"/>
        </w:rPr>
        <w:t xml:space="preserve"> </w:t>
      </w:r>
      <w:r w:rsidR="007D7473" w:rsidRPr="007D7473">
        <w:rPr>
          <w:rFonts w:ascii="Times New Roman" w:hAnsi="Times New Roman" w:cs="Times New Roman"/>
          <w:sz w:val="25"/>
          <w:szCs w:val="25"/>
        </w:rPr>
        <w:t>dated 29.04.1971 holistically, including the heading of the</w:t>
      </w:r>
      <w:r>
        <w:rPr>
          <w:rFonts w:ascii="Times New Roman" w:hAnsi="Times New Roman" w:cs="Times New Roman"/>
          <w:sz w:val="25"/>
          <w:szCs w:val="25"/>
        </w:rPr>
        <w:t xml:space="preserve"> </w:t>
      </w:r>
      <w:r w:rsidR="007D7473" w:rsidRPr="007D7473">
        <w:rPr>
          <w:rFonts w:ascii="Times New Roman" w:hAnsi="Times New Roman" w:cs="Times New Roman"/>
          <w:sz w:val="25"/>
          <w:szCs w:val="25"/>
        </w:rPr>
        <w:t>document, we are left with no doubt that it was not a sale deed</w:t>
      </w:r>
      <w:r>
        <w:rPr>
          <w:rFonts w:ascii="Times New Roman" w:hAnsi="Times New Roman" w:cs="Times New Roman"/>
          <w:sz w:val="25"/>
          <w:szCs w:val="25"/>
        </w:rPr>
        <w:t xml:space="preserve"> </w:t>
      </w:r>
      <w:r w:rsidR="007D7473" w:rsidRPr="007D7473">
        <w:rPr>
          <w:rFonts w:ascii="Times New Roman" w:hAnsi="Times New Roman" w:cs="Times New Roman"/>
          <w:sz w:val="25"/>
          <w:szCs w:val="25"/>
        </w:rPr>
        <w:t>with an option for repurchase but a document of mortgage by conditional sale. An agriculturist will normally not so easily dispose his agricultural land, the source of his survival and livelihood merely for purchases made by him on credit. The dire financial straits of the plaintiffs is evident from the fact that they were left with no option but to mortgage 2^ acres of their agricultural lands for credit purchase of daily necessities. The financial stringency of the plaintiffs is apparent from their failure to repay anything even after execution of the instalment bond. Given the limitations of the plaintiffs because of their poor financial status, the fact that they may not have objected to the mutation so done three years later cannot be considered as sufficient for a contrary interpretation of the agreement dated</w:t>
      </w:r>
    </w:p>
    <w:p w:rsidR="007D7473" w:rsidRPr="007D7473" w:rsidRDefault="007D7473" w:rsidP="007D7473">
      <w:pPr>
        <w:jc w:val="both"/>
        <w:rPr>
          <w:rFonts w:ascii="Times New Roman" w:hAnsi="Times New Roman" w:cs="Times New Roman"/>
          <w:sz w:val="25"/>
          <w:szCs w:val="25"/>
        </w:rPr>
      </w:pPr>
      <w:r w:rsidRPr="007D7473">
        <w:rPr>
          <w:rFonts w:ascii="Times New Roman" w:hAnsi="Times New Roman" w:cs="Times New Roman"/>
          <w:sz w:val="25"/>
          <w:szCs w:val="25"/>
        </w:rPr>
        <w:t>29.04.1971,</w:t>
      </w:r>
      <w:r w:rsidRPr="007D7473">
        <w:rPr>
          <w:rFonts w:ascii="Times New Roman" w:hAnsi="Times New Roman" w:cs="Times New Roman"/>
          <w:sz w:val="25"/>
          <w:szCs w:val="25"/>
        </w:rPr>
        <w:tab/>
        <w:t>especially when the Appellate Court held that the plaintiffs were in possession of the lands. In the facts of the case, a debtor and creditor relationship stands clearly established and hardly needs further elucidation. The limitation for the right to redeem, under Article 61(a) of the Limitation Act 1963, is 30 years. The suit for redemption was therefore within limitation. In the facts of the present case, we do not consider the delay of seven years in filing the suit so fatal, as to disinherit the plaintiff from his agricultural lands.</w:t>
      </w:r>
    </w:p>
    <w:p w:rsidR="00E31A7D" w:rsidRDefault="00E31A7D" w:rsidP="007D7473">
      <w:pPr>
        <w:jc w:val="both"/>
        <w:rPr>
          <w:rFonts w:ascii="Times New Roman" w:hAnsi="Times New Roman" w:cs="Times New Roman"/>
          <w:sz w:val="25"/>
          <w:szCs w:val="25"/>
        </w:rPr>
      </w:pPr>
    </w:p>
    <w:p w:rsidR="007D7473" w:rsidRPr="007D7473" w:rsidRDefault="00E31A7D" w:rsidP="007D7473">
      <w:pPr>
        <w:jc w:val="both"/>
        <w:rPr>
          <w:rFonts w:ascii="Times New Roman" w:hAnsi="Times New Roman" w:cs="Times New Roman"/>
          <w:sz w:val="25"/>
          <w:szCs w:val="25"/>
        </w:rPr>
      </w:pPr>
      <w:r>
        <w:rPr>
          <w:rFonts w:ascii="Times New Roman" w:hAnsi="Times New Roman" w:cs="Times New Roman"/>
          <w:sz w:val="25"/>
          <w:szCs w:val="25"/>
        </w:rPr>
        <w:t xml:space="preserve">13. </w:t>
      </w:r>
      <w:r w:rsidR="007D7473" w:rsidRPr="007D7473">
        <w:rPr>
          <w:rFonts w:ascii="Times New Roman" w:hAnsi="Times New Roman" w:cs="Times New Roman"/>
          <w:sz w:val="25"/>
          <w:szCs w:val="25"/>
        </w:rPr>
        <w:t xml:space="preserve"> In Vanchala Bhai (supra), there was a finding that their existed no relationship of debtor and creditor. In that background, the delay of 11 years in institution of the suit for redemption was considered as a relevant factor.</w:t>
      </w:r>
    </w:p>
    <w:p w:rsidR="00E31A7D" w:rsidRDefault="00E31A7D" w:rsidP="007D7473">
      <w:pPr>
        <w:jc w:val="both"/>
        <w:rPr>
          <w:rFonts w:ascii="Times New Roman" w:hAnsi="Times New Roman" w:cs="Times New Roman"/>
          <w:sz w:val="25"/>
          <w:szCs w:val="25"/>
        </w:rPr>
      </w:pPr>
    </w:p>
    <w:p w:rsidR="007D7473" w:rsidRPr="007D7473" w:rsidRDefault="00E31A7D" w:rsidP="007D7473">
      <w:pPr>
        <w:jc w:val="both"/>
        <w:rPr>
          <w:rFonts w:ascii="Times New Roman" w:hAnsi="Times New Roman" w:cs="Times New Roman"/>
          <w:sz w:val="25"/>
          <w:szCs w:val="25"/>
        </w:rPr>
      </w:pPr>
      <w:r>
        <w:rPr>
          <w:rFonts w:ascii="Times New Roman" w:hAnsi="Times New Roman" w:cs="Times New Roman"/>
          <w:sz w:val="25"/>
          <w:szCs w:val="25"/>
        </w:rPr>
        <w:t>14.</w:t>
      </w:r>
      <w:r w:rsidR="007D7473" w:rsidRPr="007D7473">
        <w:rPr>
          <w:rFonts w:ascii="Times New Roman" w:hAnsi="Times New Roman" w:cs="Times New Roman"/>
          <w:sz w:val="25"/>
          <w:szCs w:val="25"/>
        </w:rPr>
        <w:t xml:space="preserve"> In Bibi Fatima (supra), the agreement was held to be a mortgage by conditional sale as the respondent had continued to be in possession of the lands and the loan was raised to discharge debts.</w:t>
      </w:r>
    </w:p>
    <w:p w:rsidR="00E31A7D" w:rsidRDefault="00E31A7D" w:rsidP="007D7473">
      <w:pPr>
        <w:jc w:val="both"/>
        <w:rPr>
          <w:rFonts w:ascii="Times New Roman" w:hAnsi="Times New Roman" w:cs="Times New Roman"/>
          <w:sz w:val="25"/>
          <w:szCs w:val="25"/>
        </w:rPr>
      </w:pPr>
    </w:p>
    <w:p w:rsidR="007D7473" w:rsidRPr="007D7473" w:rsidRDefault="00E31A7D" w:rsidP="007D7473">
      <w:pPr>
        <w:jc w:val="both"/>
        <w:rPr>
          <w:rFonts w:ascii="Times New Roman" w:hAnsi="Times New Roman" w:cs="Times New Roman"/>
          <w:sz w:val="25"/>
          <w:szCs w:val="25"/>
        </w:rPr>
      </w:pPr>
      <w:r>
        <w:rPr>
          <w:rFonts w:ascii="Times New Roman" w:hAnsi="Times New Roman" w:cs="Times New Roman"/>
          <w:sz w:val="25"/>
          <w:szCs w:val="25"/>
        </w:rPr>
        <w:t>15.</w:t>
      </w:r>
      <w:r w:rsidR="007D7473" w:rsidRPr="007D7473">
        <w:rPr>
          <w:rFonts w:ascii="Times New Roman" w:hAnsi="Times New Roman" w:cs="Times New Roman"/>
          <w:sz w:val="25"/>
          <w:szCs w:val="25"/>
        </w:rPr>
        <w:t xml:space="preserve"> The observations in Vithal Tukaram Kadam (supra) that attendant surrounding circumstances should be considered, and upon which learned counsel for the appellant laid much emphasis, in our opinion is of no avail to him in the facts and circumstances of the present case. The question whether the appellant was a bonafide purchaser or not cannot be considered relevant in the facts of the present case and may require further evidence. It is therefore left open for consideration vis-a-vis defendant no.1 in an appropriate proceeding if instituted by the appellant.</w:t>
      </w:r>
    </w:p>
    <w:p w:rsidR="00E31A7D" w:rsidRDefault="00E31A7D" w:rsidP="007D7473">
      <w:pPr>
        <w:jc w:val="both"/>
        <w:rPr>
          <w:rFonts w:ascii="Times New Roman" w:hAnsi="Times New Roman" w:cs="Times New Roman"/>
          <w:sz w:val="25"/>
          <w:szCs w:val="25"/>
        </w:rPr>
      </w:pPr>
    </w:p>
    <w:p w:rsidR="007D7473" w:rsidRPr="007D7473" w:rsidRDefault="00E31A7D" w:rsidP="007D7473">
      <w:pPr>
        <w:jc w:val="both"/>
        <w:rPr>
          <w:rFonts w:ascii="Times New Roman" w:hAnsi="Times New Roman" w:cs="Times New Roman"/>
          <w:sz w:val="25"/>
          <w:szCs w:val="25"/>
        </w:rPr>
      </w:pPr>
      <w:r>
        <w:rPr>
          <w:rFonts w:ascii="Times New Roman" w:hAnsi="Times New Roman" w:cs="Times New Roman"/>
          <w:sz w:val="25"/>
          <w:szCs w:val="25"/>
        </w:rPr>
        <w:t xml:space="preserve">16. </w:t>
      </w:r>
      <w:r w:rsidR="007D7473" w:rsidRPr="007D7473">
        <w:rPr>
          <w:rFonts w:ascii="Times New Roman" w:hAnsi="Times New Roman" w:cs="Times New Roman"/>
          <w:sz w:val="25"/>
          <w:szCs w:val="25"/>
        </w:rPr>
        <w:t>We find no merit in the appeal. The appeal is dismissed.</w:t>
      </w:r>
    </w:p>
    <w:p w:rsidR="0081754C" w:rsidRDefault="0081754C" w:rsidP="00FC30C7">
      <w:pPr>
        <w:jc w:val="both"/>
        <w:rPr>
          <w:rFonts w:ascii="Times New Roman" w:hAnsi="Times New Roman" w:cs="Times New Roman"/>
          <w:sz w:val="25"/>
          <w:szCs w:val="25"/>
        </w:rPr>
      </w:pPr>
    </w:p>
    <w:p w:rsidR="007D7473" w:rsidRDefault="00E31A7D" w:rsidP="00FC30C7">
      <w:pPr>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81754C" w:rsidRDefault="0081754C" w:rsidP="00FC30C7">
      <w:pPr>
        <w:jc w:val="both"/>
        <w:rPr>
          <w:rFonts w:ascii="Times New Roman" w:hAnsi="Times New Roman" w:cs="Times New Roman"/>
          <w:sz w:val="25"/>
          <w:szCs w:val="25"/>
        </w:rPr>
      </w:pPr>
    </w:p>
    <w:p w:rsidR="0081754C" w:rsidRPr="0081754C" w:rsidRDefault="0081754C" w:rsidP="0081754C">
      <w:pPr>
        <w:jc w:val="both"/>
        <w:rPr>
          <w:rFonts w:ascii="Times New Roman" w:hAnsi="Times New Roman" w:cs="Times New Roman"/>
          <w:i/>
          <w:iCs/>
          <w:sz w:val="20"/>
          <w:szCs w:val="20"/>
        </w:rPr>
      </w:pPr>
      <w:r w:rsidRPr="0081754C">
        <w:rPr>
          <w:rFonts w:ascii="Times New Roman" w:hAnsi="Times New Roman" w:cs="Times New Roman"/>
          <w:i/>
          <w:iCs/>
          <w:sz w:val="20"/>
          <w:szCs w:val="20"/>
          <w:vertAlign w:val="superscript"/>
        </w:rPr>
        <w:t>1</w:t>
      </w:r>
      <w:r w:rsidRPr="0081754C">
        <w:rPr>
          <w:rFonts w:ascii="Times New Roman" w:hAnsi="Times New Roman" w:cs="Times New Roman"/>
          <w:i/>
          <w:iCs/>
          <w:sz w:val="20"/>
          <w:szCs w:val="20"/>
        </w:rPr>
        <w:t>(1975) 1 SCC 0199</w:t>
      </w:r>
    </w:p>
    <w:p w:rsidR="0081754C" w:rsidRPr="0081754C" w:rsidRDefault="0081754C" w:rsidP="0081754C">
      <w:pPr>
        <w:jc w:val="both"/>
        <w:rPr>
          <w:rFonts w:ascii="Times New Roman" w:hAnsi="Times New Roman" w:cs="Times New Roman"/>
          <w:i/>
          <w:iCs/>
          <w:sz w:val="20"/>
          <w:szCs w:val="20"/>
        </w:rPr>
      </w:pPr>
      <w:r w:rsidRPr="0081754C">
        <w:rPr>
          <w:rFonts w:ascii="Times New Roman" w:hAnsi="Times New Roman" w:cs="Times New Roman"/>
          <w:i/>
          <w:iCs/>
          <w:sz w:val="20"/>
          <w:szCs w:val="20"/>
          <w:vertAlign w:val="superscript"/>
        </w:rPr>
        <w:t>2</w:t>
      </w:r>
      <w:r w:rsidRPr="0081754C">
        <w:rPr>
          <w:rFonts w:ascii="Times New Roman" w:hAnsi="Times New Roman" w:cs="Times New Roman"/>
          <w:i/>
          <w:iCs/>
          <w:sz w:val="20"/>
          <w:szCs w:val="20"/>
        </w:rPr>
        <w:t>(2013) 7 SCC 0173</w:t>
      </w:r>
    </w:p>
    <w:p w:rsidR="0081754C" w:rsidRPr="0081754C" w:rsidRDefault="0081754C" w:rsidP="0081754C">
      <w:pPr>
        <w:jc w:val="both"/>
        <w:rPr>
          <w:rFonts w:ascii="Times New Roman" w:hAnsi="Times New Roman" w:cs="Times New Roman"/>
          <w:i/>
          <w:iCs/>
          <w:sz w:val="20"/>
          <w:szCs w:val="20"/>
        </w:rPr>
      </w:pPr>
      <w:r w:rsidRPr="0081754C">
        <w:rPr>
          <w:rFonts w:ascii="Times New Roman" w:hAnsi="Times New Roman" w:cs="Times New Roman"/>
          <w:i/>
          <w:iCs/>
          <w:sz w:val="20"/>
          <w:szCs w:val="20"/>
          <w:vertAlign w:val="superscript"/>
        </w:rPr>
        <w:t>3</w:t>
      </w:r>
      <w:r w:rsidRPr="0081754C">
        <w:rPr>
          <w:rFonts w:ascii="Times New Roman" w:hAnsi="Times New Roman" w:cs="Times New Roman"/>
          <w:i/>
          <w:iCs/>
          <w:sz w:val="20"/>
          <w:szCs w:val="20"/>
        </w:rPr>
        <w:t xml:space="preserve">(2017) 11 SCC 0832 </w:t>
      </w:r>
    </w:p>
    <w:p w:rsidR="00E31A7D" w:rsidRPr="0081754C" w:rsidRDefault="0081754C" w:rsidP="00FC30C7">
      <w:pPr>
        <w:jc w:val="both"/>
        <w:rPr>
          <w:rFonts w:ascii="Times New Roman" w:hAnsi="Times New Roman" w:cs="Times New Roman"/>
          <w:i/>
          <w:iCs/>
          <w:sz w:val="20"/>
          <w:szCs w:val="20"/>
        </w:rPr>
      </w:pPr>
      <w:r w:rsidRPr="0081754C">
        <w:rPr>
          <w:rFonts w:ascii="Times New Roman" w:hAnsi="Times New Roman" w:cs="Times New Roman"/>
          <w:i/>
          <w:iCs/>
          <w:sz w:val="20"/>
          <w:szCs w:val="20"/>
          <w:vertAlign w:val="superscript"/>
        </w:rPr>
        <w:t>4</w:t>
      </w:r>
      <w:r w:rsidRPr="0081754C">
        <w:rPr>
          <w:rFonts w:ascii="Times New Roman" w:hAnsi="Times New Roman" w:cs="Times New Roman"/>
          <w:i/>
          <w:iCs/>
          <w:sz w:val="20"/>
          <w:szCs w:val="20"/>
        </w:rPr>
        <w:t>(2018) 11 SCC 0172</w:t>
      </w:r>
    </w:p>
    <w:p w:rsidR="00E31A7D" w:rsidRPr="0081754C" w:rsidRDefault="0081754C" w:rsidP="00FC30C7">
      <w:pPr>
        <w:jc w:val="both"/>
        <w:rPr>
          <w:rFonts w:ascii="Times New Roman" w:hAnsi="Times New Roman" w:cs="Times New Roman"/>
          <w:i/>
          <w:iCs/>
          <w:sz w:val="20"/>
          <w:szCs w:val="20"/>
        </w:rPr>
      </w:pPr>
      <w:r w:rsidRPr="0081754C">
        <w:rPr>
          <w:rFonts w:ascii="Times New Roman" w:hAnsi="Times New Roman" w:cs="Times New Roman"/>
          <w:i/>
          <w:iCs/>
          <w:sz w:val="20"/>
          <w:szCs w:val="20"/>
          <w:vertAlign w:val="superscript"/>
        </w:rPr>
        <w:t>5</w:t>
      </w:r>
      <w:r w:rsidR="00E31A7D" w:rsidRPr="0081754C">
        <w:rPr>
          <w:rFonts w:ascii="Times New Roman" w:hAnsi="Times New Roman" w:cs="Times New Roman"/>
          <w:i/>
          <w:iCs/>
          <w:sz w:val="20"/>
          <w:szCs w:val="20"/>
        </w:rPr>
        <w:t>AIR 1960 SC 0301</w:t>
      </w:r>
    </w:p>
    <w:sectPr w:rsidR="00E31A7D" w:rsidRPr="0081754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0A7" w:rsidRDefault="006850A7" w:rsidP="001D2CA4">
      <w:r>
        <w:separator/>
      </w:r>
    </w:p>
  </w:endnote>
  <w:endnote w:type="continuationSeparator" w:id="1">
    <w:p w:rsidR="006850A7" w:rsidRDefault="006850A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24D0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24D09" w:rsidRPr="0036752F">
          <w:rPr>
            <w:rFonts w:ascii="Times New Roman" w:hAnsi="Times New Roman" w:cs="Times New Roman"/>
          </w:rPr>
          <w:fldChar w:fldCharType="separate"/>
        </w:r>
        <w:r w:rsidR="0081754C">
          <w:rPr>
            <w:rFonts w:ascii="Times New Roman" w:hAnsi="Times New Roman" w:cs="Times New Roman"/>
            <w:noProof/>
          </w:rPr>
          <w:t>1</w:t>
        </w:r>
        <w:r w:rsidR="00C24D0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0A7" w:rsidRDefault="006850A7"/>
  </w:footnote>
  <w:footnote w:type="continuationSeparator" w:id="1">
    <w:p w:rsidR="006850A7" w:rsidRDefault="006850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4D09">
    <w:pPr>
      <w:rPr>
        <w:sz w:val="2"/>
        <w:szCs w:val="2"/>
      </w:rPr>
    </w:pPr>
    <w:r w:rsidRPr="00C24D0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4D09">
    <w:pPr>
      <w:rPr>
        <w:sz w:val="2"/>
        <w:szCs w:val="2"/>
      </w:rPr>
    </w:pPr>
    <w:r w:rsidRPr="00C24D0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24D0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3186"/>
    <w:rsid w:val="00044DB7"/>
    <w:rsid w:val="000511F2"/>
    <w:rsid w:val="0006040B"/>
    <w:rsid w:val="000627D7"/>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77DAF"/>
    <w:rsid w:val="00291230"/>
    <w:rsid w:val="002A6B83"/>
    <w:rsid w:val="002B2410"/>
    <w:rsid w:val="002B392F"/>
    <w:rsid w:val="002C1FD4"/>
    <w:rsid w:val="002D0C82"/>
    <w:rsid w:val="002F6493"/>
    <w:rsid w:val="00310D39"/>
    <w:rsid w:val="00337126"/>
    <w:rsid w:val="00346A70"/>
    <w:rsid w:val="00347DB5"/>
    <w:rsid w:val="00361FA6"/>
    <w:rsid w:val="0036752F"/>
    <w:rsid w:val="00380AFC"/>
    <w:rsid w:val="00382A5F"/>
    <w:rsid w:val="00384D34"/>
    <w:rsid w:val="0038651D"/>
    <w:rsid w:val="003929B1"/>
    <w:rsid w:val="0039319F"/>
    <w:rsid w:val="003A2430"/>
    <w:rsid w:val="003C4AB7"/>
    <w:rsid w:val="003E1DE8"/>
    <w:rsid w:val="003F58F2"/>
    <w:rsid w:val="0040698A"/>
    <w:rsid w:val="0045104F"/>
    <w:rsid w:val="004517C0"/>
    <w:rsid w:val="00456FE1"/>
    <w:rsid w:val="0047011D"/>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0A7"/>
    <w:rsid w:val="006859EF"/>
    <w:rsid w:val="00690C93"/>
    <w:rsid w:val="00697C3B"/>
    <w:rsid w:val="006A5F98"/>
    <w:rsid w:val="006B553A"/>
    <w:rsid w:val="006C36B0"/>
    <w:rsid w:val="006C5EB0"/>
    <w:rsid w:val="006C6698"/>
    <w:rsid w:val="006C6BAA"/>
    <w:rsid w:val="00710255"/>
    <w:rsid w:val="00710FDB"/>
    <w:rsid w:val="00733CBC"/>
    <w:rsid w:val="007548E9"/>
    <w:rsid w:val="00754C3D"/>
    <w:rsid w:val="00764A03"/>
    <w:rsid w:val="007A384F"/>
    <w:rsid w:val="007D7473"/>
    <w:rsid w:val="007E6480"/>
    <w:rsid w:val="007E705E"/>
    <w:rsid w:val="007F3A72"/>
    <w:rsid w:val="00805561"/>
    <w:rsid w:val="0081754C"/>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54457"/>
    <w:rsid w:val="00973E9B"/>
    <w:rsid w:val="00977BC1"/>
    <w:rsid w:val="00992798"/>
    <w:rsid w:val="009D747B"/>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57B74"/>
    <w:rsid w:val="00B631F3"/>
    <w:rsid w:val="00B65F1F"/>
    <w:rsid w:val="00BB27F2"/>
    <w:rsid w:val="00BC35AA"/>
    <w:rsid w:val="00BC4457"/>
    <w:rsid w:val="00BC594D"/>
    <w:rsid w:val="00BD469B"/>
    <w:rsid w:val="00BF7DFF"/>
    <w:rsid w:val="00C16BC4"/>
    <w:rsid w:val="00C23690"/>
    <w:rsid w:val="00C24D09"/>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1A7D"/>
    <w:rsid w:val="00E34055"/>
    <w:rsid w:val="00E3739C"/>
    <w:rsid w:val="00E42695"/>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C30C7"/>
    <w:rsid w:val="00FD3DF1"/>
    <w:rsid w:val="00FD44F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FEAC-75A5-412D-A1EC-344F777B9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2019-09-17T06:31:00Z</cp:lastPrinted>
  <dcterms:created xsi:type="dcterms:W3CDTF">2019-09-17T06:55:00Z</dcterms:created>
  <dcterms:modified xsi:type="dcterms:W3CDTF">2019-09-17T06:55:00Z</dcterms:modified>
</cp:coreProperties>
</file>