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E10" w:rsidRPr="00F57E10" w:rsidRDefault="00F57E10" w:rsidP="00F57E10">
      <w:pPr>
        <w:jc w:val="center"/>
        <w:rPr>
          <w:rFonts w:ascii="Times New Roman" w:hAnsi="Times New Roman" w:cs="Times New Roman"/>
          <w:b/>
          <w:bCs/>
          <w:sz w:val="25"/>
          <w:szCs w:val="25"/>
        </w:rPr>
      </w:pPr>
      <w:r w:rsidRPr="00F57E10">
        <w:rPr>
          <w:rFonts w:ascii="Times New Roman" w:hAnsi="Times New Roman" w:cs="Times New Roman"/>
          <w:b/>
          <w:bCs/>
          <w:sz w:val="25"/>
          <w:szCs w:val="25"/>
        </w:rPr>
        <w:t>SUPREME COURT OF INDIA</w:t>
      </w:r>
    </w:p>
    <w:p w:rsidR="00F57E10" w:rsidRPr="00F57E10" w:rsidRDefault="00F57E10" w:rsidP="00F57E10">
      <w:pPr>
        <w:jc w:val="center"/>
        <w:rPr>
          <w:rFonts w:ascii="Times New Roman" w:hAnsi="Times New Roman" w:cs="Times New Roman"/>
          <w:sz w:val="25"/>
          <w:szCs w:val="25"/>
        </w:rPr>
      </w:pPr>
    </w:p>
    <w:p w:rsidR="00F57E10" w:rsidRDefault="00F57E10" w:rsidP="00F57E10">
      <w:pPr>
        <w:jc w:val="center"/>
        <w:rPr>
          <w:rFonts w:ascii="Times New Roman" w:hAnsi="Times New Roman" w:cs="Times New Roman"/>
          <w:sz w:val="25"/>
          <w:szCs w:val="25"/>
        </w:rPr>
      </w:pPr>
      <w:r w:rsidRPr="00F57E10">
        <w:rPr>
          <w:rFonts w:ascii="Times New Roman" w:hAnsi="Times New Roman" w:cs="Times New Roman"/>
          <w:sz w:val="25"/>
          <w:szCs w:val="25"/>
        </w:rPr>
        <w:t>Uttam Ram</w:t>
      </w:r>
    </w:p>
    <w:p w:rsidR="00F57E10" w:rsidRDefault="00F57E10" w:rsidP="00F57E10">
      <w:pPr>
        <w:jc w:val="center"/>
        <w:rPr>
          <w:rFonts w:ascii="Times New Roman" w:hAnsi="Times New Roman" w:cs="Times New Roman"/>
          <w:sz w:val="25"/>
          <w:szCs w:val="25"/>
        </w:rPr>
      </w:pPr>
    </w:p>
    <w:p w:rsidR="00F57E10" w:rsidRDefault="00F57E10" w:rsidP="00F57E10">
      <w:pPr>
        <w:jc w:val="center"/>
        <w:rPr>
          <w:rFonts w:ascii="Times New Roman" w:hAnsi="Times New Roman" w:cs="Times New Roman"/>
          <w:sz w:val="25"/>
          <w:szCs w:val="25"/>
        </w:rPr>
      </w:pPr>
      <w:r>
        <w:rPr>
          <w:rFonts w:ascii="Times New Roman" w:hAnsi="Times New Roman" w:cs="Times New Roman"/>
          <w:sz w:val="25"/>
          <w:szCs w:val="25"/>
        </w:rPr>
        <w:t>Vs.</w:t>
      </w:r>
    </w:p>
    <w:p w:rsidR="00F57E10" w:rsidRPr="00F57E10" w:rsidRDefault="00F57E10" w:rsidP="00F57E10">
      <w:pPr>
        <w:jc w:val="center"/>
        <w:rPr>
          <w:rFonts w:ascii="Times New Roman" w:hAnsi="Times New Roman" w:cs="Times New Roman"/>
          <w:sz w:val="25"/>
          <w:szCs w:val="25"/>
        </w:rPr>
      </w:pPr>
    </w:p>
    <w:p w:rsidR="00F57E10" w:rsidRDefault="00F57E10" w:rsidP="00F57E10">
      <w:pPr>
        <w:jc w:val="center"/>
        <w:rPr>
          <w:rFonts w:ascii="Times New Roman" w:hAnsi="Times New Roman" w:cs="Times New Roman"/>
          <w:sz w:val="25"/>
          <w:szCs w:val="25"/>
        </w:rPr>
      </w:pPr>
      <w:r w:rsidRPr="00F57E10">
        <w:rPr>
          <w:rFonts w:ascii="Times New Roman" w:hAnsi="Times New Roman" w:cs="Times New Roman"/>
          <w:sz w:val="25"/>
          <w:szCs w:val="25"/>
        </w:rPr>
        <w:t>Devinder Singh Hudan</w:t>
      </w:r>
    </w:p>
    <w:p w:rsidR="00F57E10" w:rsidRDefault="00F57E10" w:rsidP="00F57E10">
      <w:pPr>
        <w:jc w:val="center"/>
        <w:rPr>
          <w:rFonts w:ascii="Times New Roman" w:hAnsi="Times New Roman" w:cs="Times New Roman"/>
          <w:sz w:val="25"/>
          <w:szCs w:val="25"/>
        </w:rPr>
      </w:pPr>
    </w:p>
    <w:p w:rsidR="00F57E10" w:rsidRDefault="00F57E10" w:rsidP="00F57E10">
      <w:pPr>
        <w:jc w:val="center"/>
        <w:rPr>
          <w:rFonts w:ascii="Times New Roman" w:hAnsi="Times New Roman" w:cs="Times New Roman"/>
          <w:sz w:val="25"/>
          <w:szCs w:val="25"/>
        </w:rPr>
      </w:pPr>
      <w:r>
        <w:rPr>
          <w:rFonts w:ascii="Times New Roman" w:hAnsi="Times New Roman" w:cs="Times New Roman"/>
          <w:sz w:val="25"/>
          <w:szCs w:val="25"/>
        </w:rPr>
        <w:t>Crl.A.No.1545 of</w:t>
      </w:r>
      <w:r w:rsidRPr="00F57E10">
        <w:rPr>
          <w:rFonts w:ascii="Times New Roman" w:hAnsi="Times New Roman" w:cs="Times New Roman"/>
          <w:sz w:val="25"/>
          <w:szCs w:val="25"/>
        </w:rPr>
        <w:t xml:space="preserve"> 2019</w:t>
      </w:r>
    </w:p>
    <w:p w:rsidR="00F57E10" w:rsidRDefault="00F57E10" w:rsidP="00F57E10">
      <w:pPr>
        <w:jc w:val="center"/>
        <w:rPr>
          <w:rFonts w:ascii="Times New Roman" w:hAnsi="Times New Roman" w:cs="Times New Roman"/>
          <w:sz w:val="25"/>
          <w:szCs w:val="25"/>
        </w:rPr>
      </w:pPr>
    </w:p>
    <w:p w:rsidR="00F57E10" w:rsidRDefault="00F57E10" w:rsidP="00F57E10">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F57E10" w:rsidRDefault="00F57E10" w:rsidP="00F57E10">
      <w:pPr>
        <w:jc w:val="center"/>
        <w:rPr>
          <w:rFonts w:ascii="Times New Roman" w:hAnsi="Times New Roman" w:cs="Times New Roman"/>
          <w:sz w:val="25"/>
          <w:szCs w:val="25"/>
        </w:rPr>
      </w:pPr>
    </w:p>
    <w:p w:rsidR="00F57E10" w:rsidRDefault="00F57E10" w:rsidP="00F57E10">
      <w:pPr>
        <w:jc w:val="center"/>
        <w:rPr>
          <w:rFonts w:ascii="Times New Roman" w:hAnsi="Times New Roman" w:cs="Times New Roman"/>
          <w:sz w:val="25"/>
          <w:szCs w:val="25"/>
        </w:rPr>
      </w:pPr>
      <w:r>
        <w:rPr>
          <w:rFonts w:ascii="Times New Roman" w:hAnsi="Times New Roman" w:cs="Times New Roman"/>
          <w:sz w:val="25"/>
          <w:szCs w:val="25"/>
        </w:rPr>
        <w:t>17.10.2019</w:t>
      </w:r>
    </w:p>
    <w:p w:rsidR="00F57E10" w:rsidRDefault="00F57E10" w:rsidP="00F57E10">
      <w:pPr>
        <w:jc w:val="center"/>
        <w:rPr>
          <w:rFonts w:ascii="Times New Roman" w:hAnsi="Times New Roman" w:cs="Times New Roman"/>
          <w:sz w:val="25"/>
          <w:szCs w:val="25"/>
        </w:rPr>
      </w:pPr>
    </w:p>
    <w:p w:rsidR="00F57E10" w:rsidRPr="00F57E10" w:rsidRDefault="00F57E10" w:rsidP="00F57E10">
      <w:pPr>
        <w:jc w:val="center"/>
        <w:rPr>
          <w:rFonts w:ascii="Times New Roman" w:hAnsi="Times New Roman" w:cs="Times New Roman"/>
          <w:b/>
          <w:bCs/>
          <w:sz w:val="25"/>
          <w:szCs w:val="25"/>
        </w:rPr>
      </w:pPr>
      <w:r w:rsidRPr="00F57E10">
        <w:rPr>
          <w:rFonts w:ascii="Times New Roman" w:hAnsi="Times New Roman" w:cs="Times New Roman"/>
          <w:b/>
          <w:bCs/>
          <w:sz w:val="25"/>
          <w:szCs w:val="25"/>
        </w:rPr>
        <w:t>JUDGMENT</w:t>
      </w:r>
    </w:p>
    <w:p w:rsidR="00F57E10" w:rsidRPr="00F57E10" w:rsidRDefault="00F57E10" w:rsidP="00F57E10">
      <w:pPr>
        <w:jc w:val="both"/>
        <w:rPr>
          <w:rFonts w:ascii="Times New Roman" w:hAnsi="Times New Roman" w:cs="Times New Roman"/>
          <w:b/>
          <w:bCs/>
          <w:sz w:val="25"/>
          <w:szCs w:val="25"/>
        </w:rPr>
      </w:pPr>
    </w:p>
    <w:p w:rsidR="00F57E10" w:rsidRPr="00F57E10" w:rsidRDefault="00F57E10" w:rsidP="00F57E10">
      <w:pPr>
        <w:jc w:val="both"/>
        <w:rPr>
          <w:rFonts w:ascii="Times New Roman" w:hAnsi="Times New Roman" w:cs="Times New Roman"/>
          <w:b/>
          <w:bCs/>
          <w:sz w:val="25"/>
          <w:szCs w:val="25"/>
        </w:rPr>
      </w:pPr>
      <w:r w:rsidRPr="00F57E10">
        <w:rPr>
          <w:rFonts w:ascii="Times New Roman" w:hAnsi="Times New Roman" w:cs="Times New Roman"/>
          <w:b/>
          <w:bCs/>
          <w:sz w:val="25"/>
          <w:szCs w:val="25"/>
        </w:rPr>
        <w:t>Hemant Gupta,J.,</w:t>
      </w:r>
    </w:p>
    <w:p w:rsidR="00F57E10" w:rsidRDefault="00F57E10" w:rsidP="00F57E10">
      <w:pPr>
        <w:jc w:val="both"/>
        <w:rPr>
          <w:rFonts w:ascii="Times New Roman" w:hAnsi="Times New Roman" w:cs="Times New Roman"/>
          <w:sz w:val="25"/>
          <w:szCs w:val="25"/>
        </w:rPr>
      </w:pPr>
    </w:p>
    <w:p w:rsid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SLP(Crl.)No.3452 of 2019</w:t>
      </w:r>
    </w:p>
    <w:p w:rsidR="00F57E10" w:rsidRP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w:t>
      </w:r>
      <w:r w:rsidRPr="00F57E10">
        <w:rPr>
          <w:rFonts w:ascii="Times New Roman" w:hAnsi="Times New Roman" w:cs="Times New Roman"/>
          <w:sz w:val="25"/>
          <w:szCs w:val="25"/>
        </w:rPr>
        <w:t xml:space="preserve"> The appellant is aggrieved against an order passed by the High Court of Himachal Pradesh, Shimla on 17.12.2018, whereby, the order of dismissal of complaint under Section 138 of the Negotiable Instruments Act, 1881</w:t>
      </w:r>
      <w:r w:rsidR="001124E4" w:rsidRPr="001124E4">
        <w:rPr>
          <w:rFonts w:ascii="Times New Roman" w:hAnsi="Times New Roman" w:cs="Times New Roman"/>
          <w:sz w:val="20"/>
          <w:szCs w:val="20"/>
          <w:vertAlign w:val="superscript"/>
        </w:rPr>
        <w:t>1</w:t>
      </w:r>
      <w:r w:rsidRPr="00F57E10">
        <w:rPr>
          <w:rFonts w:ascii="Times New Roman" w:hAnsi="Times New Roman" w:cs="Times New Roman"/>
          <w:sz w:val="25"/>
          <w:szCs w:val="25"/>
        </w:rPr>
        <w:t xml:space="preserve">  by the learned Trial Court was not interfered with.</w:t>
      </w:r>
    </w:p>
    <w:p w:rsid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2.</w:t>
      </w:r>
      <w:r w:rsidRPr="00F57E10">
        <w:rPr>
          <w:rFonts w:ascii="Times New Roman" w:hAnsi="Times New Roman" w:cs="Times New Roman"/>
          <w:sz w:val="25"/>
          <w:szCs w:val="25"/>
        </w:rPr>
        <w:t xml:space="preserve"> None has put appearance on behalf of respondent No. 1, despite service. Therefore, on 16.09.2019, this Court requested Ms. Liz Mathew, Advocate to assist the Court on behalf of respondent No.1.</w:t>
      </w:r>
    </w:p>
    <w:p w:rsid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3.</w:t>
      </w:r>
      <w:r w:rsidRPr="00F57E10">
        <w:rPr>
          <w:rFonts w:ascii="Times New Roman" w:hAnsi="Times New Roman" w:cs="Times New Roman"/>
          <w:sz w:val="25"/>
          <w:szCs w:val="25"/>
        </w:rPr>
        <w:t xml:space="preserve"> The appellant owns apple orchard in District Kullu, Himachal Pradesh. The appellant also used to supply apple cartons, trays and other packing materials to other apple growers on cash and credit basis. He also owns commercial ropeway which connects various other apple orchards with the roadhead as a facility to the growers to carry their produce from the orchards to the market.</w:t>
      </w:r>
    </w:p>
    <w:p w:rsidR="00F57E10" w:rsidRDefault="00F57E10" w:rsidP="00F57E10">
      <w:pPr>
        <w:jc w:val="both"/>
        <w:rPr>
          <w:rFonts w:ascii="Times New Roman" w:hAnsi="Times New Roman" w:cs="Times New Roman"/>
          <w:sz w:val="25"/>
          <w:szCs w:val="25"/>
        </w:rPr>
      </w:pPr>
    </w:p>
    <w:p w:rsid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 xml:space="preserve">4. </w:t>
      </w:r>
      <w:r w:rsidRPr="00F57E10">
        <w:rPr>
          <w:rFonts w:ascii="Times New Roman" w:hAnsi="Times New Roman" w:cs="Times New Roman"/>
          <w:sz w:val="25"/>
          <w:szCs w:val="25"/>
        </w:rPr>
        <w:t>In the year 2011, respondent No. 1 purchased apple crops of various growers which was carried out through ropeway to the roadhead for further transportation. The packing material was procured by the respondent on credit basis from the appellant through his authorised agent Prem Chand son of Kumat Ram. In the month of September 2011, the accounts were finally settled between the appellant and the authorised agent of respondent No. 1 and a sum of Rs.5,38,856/- was found recoverable. A cheque No. 942816 dated 2.10.2011 was issued for the said amount, but the said cheque was returned by the bank on 11.10.2011 on presentation with the endorsement "insufficient funds".</w:t>
      </w:r>
    </w:p>
    <w:p w:rsidR="00F57E10" w:rsidRP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5.</w:t>
      </w:r>
      <w:r w:rsidRPr="00F57E10">
        <w:rPr>
          <w:rFonts w:ascii="Times New Roman" w:hAnsi="Times New Roman" w:cs="Times New Roman"/>
          <w:sz w:val="25"/>
          <w:szCs w:val="25"/>
        </w:rPr>
        <w:t xml:space="preserve"> The appellant thereafter served a legal notice on 27.10.2011 under registered cover sent </w:t>
      </w:r>
      <w:r w:rsidRPr="00F57E10">
        <w:rPr>
          <w:rFonts w:ascii="Times New Roman" w:hAnsi="Times New Roman" w:cs="Times New Roman"/>
          <w:sz w:val="25"/>
          <w:szCs w:val="25"/>
        </w:rPr>
        <w:lastRenderedPageBreak/>
        <w:t>to the official and home addresses of respondent No. 1. But, in spite of receipt of the notice of 27.10.2011, no payment was made which led to filing of a complaint by the appellant.</w:t>
      </w:r>
    </w:p>
    <w:p w:rsid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6.</w:t>
      </w:r>
      <w:r w:rsidRPr="00F57E10">
        <w:rPr>
          <w:rFonts w:ascii="Times New Roman" w:hAnsi="Times New Roman" w:cs="Times New Roman"/>
          <w:sz w:val="25"/>
          <w:szCs w:val="25"/>
        </w:rPr>
        <w:t xml:space="preserve"> The appellant in his complaint stated that total amount of</w:t>
      </w:r>
      <w:r>
        <w:rPr>
          <w:rFonts w:ascii="Times New Roman" w:hAnsi="Times New Roman" w:cs="Times New Roman"/>
          <w:sz w:val="25"/>
          <w:szCs w:val="25"/>
        </w:rPr>
        <w:t xml:space="preserve"> </w:t>
      </w:r>
      <w:r w:rsidRPr="00F57E10">
        <w:rPr>
          <w:rFonts w:ascii="Times New Roman" w:hAnsi="Times New Roman" w:cs="Times New Roman"/>
          <w:sz w:val="25"/>
          <w:szCs w:val="25"/>
        </w:rPr>
        <w:t>Rs.7,86,300/- was found payable on account of bags, gunny bags and packing materials and after adjusting the payment of Rs. 2,47,444/-, an amount of Rs. 5,38,856/- was found to be payable to the appellant. The appellant has asserted that the said cheque No. 942816 dated 2.10.2011 was issued by the respondent.</w:t>
      </w:r>
    </w:p>
    <w:p w:rsidR="00F57E10" w:rsidRDefault="00F57E10" w:rsidP="00F57E10">
      <w:pPr>
        <w:jc w:val="both"/>
        <w:rPr>
          <w:rFonts w:ascii="Times New Roman" w:hAnsi="Times New Roman" w:cs="Times New Roman"/>
          <w:sz w:val="25"/>
          <w:szCs w:val="25"/>
        </w:rPr>
      </w:pPr>
    </w:p>
    <w:p w:rsid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 xml:space="preserve">7. </w:t>
      </w:r>
      <w:r w:rsidRPr="00F57E10">
        <w:rPr>
          <w:rFonts w:ascii="Times New Roman" w:hAnsi="Times New Roman" w:cs="Times New Roman"/>
          <w:sz w:val="25"/>
          <w:szCs w:val="25"/>
        </w:rPr>
        <w:t xml:space="preserve">In support of the </w:t>
      </w:r>
      <w:r>
        <w:rPr>
          <w:rFonts w:ascii="Times New Roman" w:hAnsi="Times New Roman" w:cs="Times New Roman"/>
          <w:sz w:val="25"/>
          <w:szCs w:val="25"/>
        </w:rPr>
        <w:t xml:space="preserve">complaint, apart from producing </w:t>
      </w:r>
      <w:r w:rsidRPr="00F57E10">
        <w:rPr>
          <w:rFonts w:ascii="Times New Roman" w:hAnsi="Times New Roman" w:cs="Times New Roman"/>
          <w:sz w:val="25"/>
          <w:szCs w:val="25"/>
        </w:rPr>
        <w:t>CW1 Dhiraj</w:t>
      </w:r>
      <w:r>
        <w:rPr>
          <w:rFonts w:ascii="Times New Roman" w:hAnsi="Times New Roman" w:cs="Times New Roman"/>
          <w:sz w:val="25"/>
          <w:szCs w:val="25"/>
        </w:rPr>
        <w:t xml:space="preserve"> </w:t>
      </w:r>
      <w:r w:rsidRPr="00F57E10">
        <w:rPr>
          <w:rFonts w:ascii="Times New Roman" w:hAnsi="Times New Roman" w:cs="Times New Roman"/>
          <w:sz w:val="25"/>
          <w:szCs w:val="25"/>
        </w:rPr>
        <w:t>Kumar who produced the bank record of dishonour of</w:t>
      </w:r>
      <w:r w:rsidRPr="00F57E10">
        <w:rPr>
          <w:rFonts w:ascii="Times New Roman" w:hAnsi="Times New Roman" w:cs="Times New Roman"/>
          <w:sz w:val="25"/>
          <w:szCs w:val="25"/>
        </w:rPr>
        <w:tab/>
        <w:t>cheque, the</w:t>
      </w:r>
      <w:r>
        <w:rPr>
          <w:rFonts w:ascii="Times New Roman" w:hAnsi="Times New Roman" w:cs="Times New Roman"/>
          <w:sz w:val="25"/>
          <w:szCs w:val="25"/>
        </w:rPr>
        <w:t xml:space="preserve"> </w:t>
      </w:r>
      <w:r w:rsidRPr="00F57E10">
        <w:rPr>
          <w:rFonts w:ascii="Times New Roman" w:hAnsi="Times New Roman" w:cs="Times New Roman"/>
          <w:sz w:val="25"/>
          <w:szCs w:val="25"/>
        </w:rPr>
        <w:t>appellant examined himself as CW2 and also produced Prem Chand son of Kumat Ram, the agent of respondent as CW3. The respondent did not appear in witness box but examined Head Constable Ranjit Singh DW1.</w:t>
      </w:r>
    </w:p>
    <w:p w:rsidR="00F57E10" w:rsidRPr="00F57E10" w:rsidRDefault="00F57E10" w:rsidP="00F57E10">
      <w:pPr>
        <w:jc w:val="both"/>
        <w:rPr>
          <w:rFonts w:ascii="Times New Roman" w:hAnsi="Times New Roman" w:cs="Times New Roman"/>
          <w:sz w:val="25"/>
          <w:szCs w:val="25"/>
        </w:rPr>
      </w:pPr>
    </w:p>
    <w:p w:rsid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 xml:space="preserve">8. </w:t>
      </w:r>
      <w:r w:rsidRPr="00F57E10">
        <w:rPr>
          <w:rFonts w:ascii="Times New Roman" w:hAnsi="Times New Roman" w:cs="Times New Roman"/>
          <w:sz w:val="25"/>
          <w:szCs w:val="25"/>
        </w:rPr>
        <w:t xml:space="preserve">Learned Trial Court </w:t>
      </w:r>
      <w:r>
        <w:rPr>
          <w:rFonts w:ascii="Times New Roman" w:hAnsi="Times New Roman" w:cs="Times New Roman"/>
          <w:sz w:val="25"/>
          <w:szCs w:val="25"/>
        </w:rPr>
        <w:t xml:space="preserve">dismissed the complaint for the </w:t>
      </w:r>
      <w:r w:rsidRPr="00F57E10">
        <w:rPr>
          <w:rFonts w:ascii="Times New Roman" w:hAnsi="Times New Roman" w:cs="Times New Roman"/>
          <w:sz w:val="25"/>
          <w:szCs w:val="25"/>
        </w:rPr>
        <w:t>reason that</w:t>
      </w:r>
      <w:r>
        <w:rPr>
          <w:rFonts w:ascii="Times New Roman" w:hAnsi="Times New Roman" w:cs="Times New Roman"/>
          <w:sz w:val="25"/>
          <w:szCs w:val="25"/>
        </w:rPr>
        <w:t xml:space="preserve"> </w:t>
      </w:r>
      <w:r w:rsidRPr="00F57E10">
        <w:rPr>
          <w:rFonts w:ascii="Times New Roman" w:hAnsi="Times New Roman" w:cs="Times New Roman"/>
          <w:sz w:val="25"/>
          <w:szCs w:val="25"/>
        </w:rPr>
        <w:t>cheque amount w</w:t>
      </w:r>
      <w:r>
        <w:rPr>
          <w:rFonts w:ascii="Times New Roman" w:hAnsi="Times New Roman" w:cs="Times New Roman"/>
          <w:sz w:val="25"/>
          <w:szCs w:val="25"/>
        </w:rPr>
        <w:t xml:space="preserve">as more than the amount alleged </w:t>
      </w:r>
      <w:r w:rsidRPr="00F57E10">
        <w:rPr>
          <w:rFonts w:ascii="Times New Roman" w:hAnsi="Times New Roman" w:cs="Times New Roman"/>
          <w:sz w:val="25"/>
          <w:szCs w:val="25"/>
        </w:rPr>
        <w:t>on the due</w:t>
      </w:r>
      <w:r>
        <w:rPr>
          <w:rFonts w:ascii="Times New Roman" w:hAnsi="Times New Roman" w:cs="Times New Roman"/>
          <w:sz w:val="25"/>
          <w:szCs w:val="25"/>
        </w:rPr>
        <w:t xml:space="preserve"> </w:t>
      </w:r>
      <w:r w:rsidRPr="00F57E10">
        <w:rPr>
          <w:rFonts w:ascii="Times New Roman" w:hAnsi="Times New Roman" w:cs="Times New Roman"/>
          <w:sz w:val="25"/>
          <w:szCs w:val="25"/>
        </w:rPr>
        <w:t>date when cheque was presented. Therefore, the cheque cannot be said to be drawn towards discharge of whole or in part of any debt.</w:t>
      </w:r>
    </w:p>
    <w:p w:rsidR="00F57E10" w:rsidRPr="00F57E10" w:rsidRDefault="00F57E10" w:rsidP="00F57E10">
      <w:pPr>
        <w:jc w:val="both"/>
        <w:rPr>
          <w:rFonts w:ascii="Times New Roman" w:hAnsi="Times New Roman" w:cs="Times New Roman"/>
          <w:sz w:val="25"/>
          <w:szCs w:val="25"/>
        </w:rPr>
      </w:pPr>
    </w:p>
    <w:p w:rsid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9.</w:t>
      </w:r>
      <w:r w:rsidRPr="00F57E10">
        <w:rPr>
          <w:rFonts w:ascii="Times New Roman" w:hAnsi="Times New Roman" w:cs="Times New Roman"/>
          <w:sz w:val="25"/>
          <w:szCs w:val="25"/>
        </w:rPr>
        <w:t xml:space="preserve"> The appellant in his affidavit reiterated his assertions as were given in the complaint. In the cross-examination conducted by the respondent, the appellant stated that cheque in Exh.CW1/B was filled up by the respondent in October 2011 and that cheque was given by the respondent himself to him. Three persons, he himself, accused and the agent of the respondent sat together. He deposed that he was given up a filled-up cheque. He denied the suggestion that the accused did not issue the cheque Exh.CW1/B. He also denied the suggestion that Prem Chand misused the cheque of the accused because he has stolen the signed cheque book of the accused and that he has filled up a blank cheque.</w:t>
      </w:r>
    </w:p>
    <w:p w:rsidR="00F57E10" w:rsidRP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10.</w:t>
      </w:r>
      <w:r w:rsidRPr="00F57E10">
        <w:rPr>
          <w:rFonts w:ascii="Times New Roman" w:hAnsi="Times New Roman" w:cs="Times New Roman"/>
          <w:sz w:val="25"/>
          <w:szCs w:val="25"/>
        </w:rPr>
        <w:t xml:space="preserve"> CW3 Prem Chand deposed that the respondent purchased, on contract, apple in their area from apple growers including from the appellant for further sending them to Shimla, Chandigarh and Delhi. He deposed that appellant had to recover an amount of Rs.7,86,300/- and after adjustment of Rs.2,47,444/- the balance amount was payable by the respondent for which the settlement was arrived at in his presence when cheque No. 942816 was issued for a sum of Rs.5,38,856/- dated 2.10.2011.</w:t>
      </w:r>
    </w:p>
    <w:p w:rsid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11.</w:t>
      </w:r>
      <w:r w:rsidRPr="00F57E10">
        <w:rPr>
          <w:rFonts w:ascii="Times New Roman" w:hAnsi="Times New Roman" w:cs="Times New Roman"/>
          <w:sz w:val="25"/>
          <w:szCs w:val="25"/>
        </w:rPr>
        <w:t xml:space="preserve"> In the cross-examination, he deposed that he used to keep an account of all the packing materials. He was suggested that the accused has kept cheque with him and he used to give to the growers. However, he categorically deposed that cheque Exh.CW1/B was given in his presence by the accused in Kuthwa. The account was settled prior to giving of cheque. He denied the suggestion that he lodged a report in police about missing cheque book in the year 2011. He deposed that the respondent has given cheque book by signing them. He denied the suggestion that the cheque in question was filled up as he colluded with the appellant. The respondent in his statement under Section 313 of</w:t>
      </w:r>
      <w:r w:rsidR="00F70909">
        <w:rPr>
          <w:rFonts w:ascii="Times New Roman" w:hAnsi="Times New Roman" w:cs="Times New Roman"/>
          <w:sz w:val="25"/>
          <w:szCs w:val="25"/>
        </w:rPr>
        <w:t xml:space="preserve"> the Code of Criminal Procedure</w:t>
      </w:r>
      <w:r w:rsidR="00F70909" w:rsidRPr="00F70909">
        <w:rPr>
          <w:rFonts w:ascii="Times New Roman" w:hAnsi="Times New Roman" w:cs="Times New Roman"/>
          <w:sz w:val="20"/>
          <w:szCs w:val="20"/>
          <w:vertAlign w:val="superscript"/>
        </w:rPr>
        <w:t>2</w:t>
      </w:r>
      <w:r w:rsidRPr="00F57E10">
        <w:rPr>
          <w:rFonts w:ascii="Times New Roman" w:hAnsi="Times New Roman" w:cs="Times New Roman"/>
          <w:sz w:val="25"/>
          <w:szCs w:val="25"/>
        </w:rPr>
        <w:t xml:space="preserve"> denied the prosecution case. The relevant question No. 9 and the answer given by the respondent are as under:</w:t>
      </w:r>
    </w:p>
    <w:p w:rsidR="00F57E10" w:rsidRDefault="00F57E10" w:rsidP="00F57E10">
      <w:pPr>
        <w:jc w:val="both"/>
        <w:rPr>
          <w:rFonts w:ascii="Times New Roman" w:hAnsi="Times New Roman" w:cs="Times New Roman"/>
          <w:sz w:val="25"/>
          <w:szCs w:val="25"/>
        </w:rPr>
      </w:pPr>
    </w:p>
    <w:p w:rsidR="00F57E10" w:rsidRP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lastRenderedPageBreak/>
        <w:t>"Q.9 Why the present case has been made out against you accused?</w:t>
      </w:r>
    </w:p>
    <w:p w:rsidR="00F70909" w:rsidRDefault="00F70909" w:rsidP="00F57E10">
      <w:pPr>
        <w:ind w:left="720"/>
        <w:jc w:val="both"/>
        <w:rPr>
          <w:rFonts w:ascii="Times New Roman" w:hAnsi="Times New Roman" w:cs="Times New Roman"/>
          <w:sz w:val="25"/>
          <w:szCs w:val="25"/>
        </w:rPr>
      </w:pPr>
    </w:p>
    <w:p w:rsid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Ans. This is a false case. My cheque has been misused."</w:t>
      </w:r>
    </w:p>
    <w:p w:rsidR="00F57E10" w:rsidRPr="00F57E10" w:rsidRDefault="00F57E10" w:rsidP="00F57E10">
      <w:pPr>
        <w:ind w:left="720"/>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12.</w:t>
      </w:r>
      <w:r w:rsidRPr="00F57E10">
        <w:rPr>
          <w:rFonts w:ascii="Times New Roman" w:hAnsi="Times New Roman" w:cs="Times New Roman"/>
          <w:sz w:val="25"/>
          <w:szCs w:val="25"/>
        </w:rPr>
        <w:t xml:space="preserve"> DW1-Ranjit, Head Constable examined by the accused, has produced an entry dated 09.09.2011 regarding loss of his cheque book containing cheque Nos. 942801-942820.</w:t>
      </w:r>
    </w:p>
    <w:p w:rsidR="00F57E10" w:rsidRDefault="00F57E10" w:rsidP="00F57E10">
      <w:pPr>
        <w:jc w:val="both"/>
        <w:rPr>
          <w:rFonts w:ascii="Times New Roman" w:hAnsi="Times New Roman" w:cs="Times New Roman"/>
          <w:sz w:val="25"/>
          <w:szCs w:val="25"/>
        </w:rPr>
      </w:pPr>
    </w:p>
    <w:p w:rsid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13.</w:t>
      </w:r>
      <w:r w:rsidRPr="00F57E10">
        <w:rPr>
          <w:rFonts w:ascii="Times New Roman" w:hAnsi="Times New Roman" w:cs="Times New Roman"/>
          <w:sz w:val="25"/>
          <w:szCs w:val="25"/>
        </w:rPr>
        <w:t xml:space="preserve"> The learned Trial Court returned a finding that mere production of entry Exh. DW1/A is not sufficient to prove that he has not issued the said cheque as such report could have been made with intention to create false evidence of the loss of cheque book. The court found that in fact if the cheque has been lost, the accused had several opportunities to lodge FIR qua the misuse of said cheque as he has signed acknowledgement of notice Exh.CW1/G. The learned Trial Court recorded the following findings:</w:t>
      </w:r>
    </w:p>
    <w:p w:rsidR="00F57E10" w:rsidRPr="00F57E10" w:rsidRDefault="00F57E10" w:rsidP="00F57E10">
      <w:pPr>
        <w:jc w:val="both"/>
        <w:rPr>
          <w:rFonts w:ascii="Times New Roman" w:hAnsi="Times New Roman" w:cs="Times New Roman"/>
          <w:sz w:val="25"/>
          <w:szCs w:val="25"/>
        </w:rPr>
      </w:pPr>
    </w:p>
    <w:p w:rsid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"....Thus, it stands proved beyond reasonable doubt that the cheque Ext. CW1/B was issued by the accused in favour of the complainant. Further, the dishonor of the cheque has also been proved through return memo Ext. CW1/C. Further the legal demand notice was also issued within a period of 30 days from the date of dishnour. Thereafter, the present complaint has been filled within the period of limitation."</w:t>
      </w:r>
    </w:p>
    <w:p w:rsidR="00F57E10" w:rsidRP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14.</w:t>
      </w:r>
      <w:r w:rsidRPr="00F57E10">
        <w:rPr>
          <w:rFonts w:ascii="Times New Roman" w:hAnsi="Times New Roman" w:cs="Times New Roman"/>
          <w:sz w:val="25"/>
          <w:szCs w:val="25"/>
        </w:rPr>
        <w:t xml:space="preserve"> Still further, the learned Trial Court held the presumption that the amount of cheque is legally enforceable debt, has not been rebutted when the following finding was returned:</w:t>
      </w:r>
    </w:p>
    <w:p w:rsidR="00F57E10" w:rsidRDefault="00F57E10" w:rsidP="00F57E10">
      <w:pPr>
        <w:jc w:val="both"/>
        <w:rPr>
          <w:rFonts w:ascii="Times New Roman" w:hAnsi="Times New Roman" w:cs="Times New Roman"/>
          <w:sz w:val="25"/>
          <w:szCs w:val="25"/>
        </w:rPr>
      </w:pPr>
    </w:p>
    <w:p w:rsid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"....Neither any meaningful cross-examination of the complainant has been done on this point of his financial capacity. Accordingly, the aforesaid presumption has not been rebutted by the accused by proving that the complainant did not have the requisite financial capacity. Accordingly, the said defence is rejected."</w:t>
      </w:r>
    </w:p>
    <w:p w:rsidR="00F57E10" w:rsidRPr="00F57E10" w:rsidRDefault="00F57E10" w:rsidP="00F57E10">
      <w:pPr>
        <w:jc w:val="both"/>
        <w:rPr>
          <w:rFonts w:ascii="Times New Roman" w:hAnsi="Times New Roman" w:cs="Times New Roman"/>
          <w:sz w:val="25"/>
          <w:szCs w:val="25"/>
        </w:rPr>
      </w:pPr>
    </w:p>
    <w:p w:rsid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 xml:space="preserve">15. However, the learned Trial </w:t>
      </w:r>
      <w:r w:rsidRPr="00F57E10">
        <w:rPr>
          <w:rFonts w:ascii="Times New Roman" w:hAnsi="Times New Roman" w:cs="Times New Roman"/>
          <w:sz w:val="25"/>
          <w:szCs w:val="25"/>
        </w:rPr>
        <w:t>Court found contradiction in the</w:t>
      </w:r>
      <w:r>
        <w:rPr>
          <w:rFonts w:ascii="Times New Roman" w:hAnsi="Times New Roman" w:cs="Times New Roman"/>
          <w:sz w:val="25"/>
          <w:szCs w:val="25"/>
        </w:rPr>
        <w:t xml:space="preserve"> </w:t>
      </w:r>
      <w:r w:rsidRPr="00F57E10">
        <w:rPr>
          <w:rFonts w:ascii="Times New Roman" w:hAnsi="Times New Roman" w:cs="Times New Roman"/>
          <w:sz w:val="25"/>
          <w:szCs w:val="25"/>
        </w:rPr>
        <w:t>number of cartons in the complaint as well as in the statement of the appellant. It was found that the cheque amount is mor</w:t>
      </w:r>
      <w:r>
        <w:rPr>
          <w:rFonts w:ascii="Times New Roman" w:hAnsi="Times New Roman" w:cs="Times New Roman"/>
          <w:sz w:val="25"/>
          <w:szCs w:val="25"/>
        </w:rPr>
        <w:t xml:space="preserve">e than the amount allegedly due </w:t>
      </w:r>
      <w:r w:rsidRPr="00F57E10">
        <w:rPr>
          <w:rFonts w:ascii="Times New Roman" w:hAnsi="Times New Roman" w:cs="Times New Roman"/>
          <w:sz w:val="25"/>
          <w:szCs w:val="25"/>
        </w:rPr>
        <w:t>on the date when cheque was</w:t>
      </w:r>
      <w:r>
        <w:rPr>
          <w:rFonts w:ascii="Times New Roman" w:hAnsi="Times New Roman" w:cs="Times New Roman"/>
          <w:sz w:val="25"/>
          <w:szCs w:val="25"/>
        </w:rPr>
        <w:t xml:space="preserve"> </w:t>
      </w:r>
      <w:r w:rsidRPr="00F57E10">
        <w:rPr>
          <w:rFonts w:ascii="Times New Roman" w:hAnsi="Times New Roman" w:cs="Times New Roman"/>
          <w:sz w:val="25"/>
          <w:szCs w:val="25"/>
        </w:rPr>
        <w:t>presented, therefore, the complaint was dismissed. It held that there are three different versions as to the number of apple cartons, therefore, the alleged amount would have been less than the amount claimed by the complainant.</w:t>
      </w:r>
    </w:p>
    <w:p w:rsidR="00F57E10" w:rsidRP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 xml:space="preserve">16. </w:t>
      </w:r>
      <w:r w:rsidRPr="00F57E10">
        <w:rPr>
          <w:rFonts w:ascii="Times New Roman" w:hAnsi="Times New Roman" w:cs="Times New Roman"/>
          <w:sz w:val="25"/>
          <w:szCs w:val="25"/>
        </w:rPr>
        <w:t>In an appeal, the High Court</w:t>
      </w:r>
      <w:r w:rsidRPr="00F57E10">
        <w:rPr>
          <w:rFonts w:ascii="Times New Roman" w:hAnsi="Times New Roman" w:cs="Times New Roman"/>
          <w:sz w:val="25"/>
          <w:szCs w:val="25"/>
        </w:rPr>
        <w:tab/>
        <w:t>relied upon judgments reported as</w:t>
      </w:r>
      <w:r>
        <w:rPr>
          <w:rFonts w:ascii="Times New Roman" w:hAnsi="Times New Roman" w:cs="Times New Roman"/>
          <w:sz w:val="25"/>
          <w:szCs w:val="25"/>
        </w:rPr>
        <w:t xml:space="preserve"> </w:t>
      </w:r>
      <w:r w:rsidRPr="00F57E10">
        <w:rPr>
          <w:rFonts w:ascii="Times New Roman" w:hAnsi="Times New Roman" w:cs="Times New Roman"/>
          <w:i/>
          <w:iCs/>
          <w:sz w:val="25"/>
          <w:szCs w:val="25"/>
        </w:rPr>
        <w:t>Hiten P Dalal v. Bratindranath Banerjee</w:t>
      </w:r>
      <w:r w:rsidRPr="00F57E10">
        <w:rPr>
          <w:rFonts w:ascii="Times New Roman" w:hAnsi="Times New Roman" w:cs="Times New Roman"/>
          <w:i/>
          <w:iCs/>
          <w:sz w:val="20"/>
          <w:szCs w:val="20"/>
          <w:vertAlign w:val="superscript"/>
        </w:rPr>
        <w:t>1</w:t>
      </w:r>
      <w:r w:rsidRPr="00F57E10">
        <w:rPr>
          <w:rFonts w:ascii="Times New Roman" w:hAnsi="Times New Roman" w:cs="Times New Roman"/>
          <w:i/>
          <w:iCs/>
          <w:sz w:val="25"/>
          <w:szCs w:val="25"/>
        </w:rPr>
        <w:t xml:space="preserve"> , Kumar Exports v. Sharma Carpets</w:t>
      </w:r>
      <w:r w:rsidRPr="00F57E10">
        <w:rPr>
          <w:rFonts w:ascii="Times New Roman" w:hAnsi="Times New Roman" w:cs="Times New Roman"/>
          <w:i/>
          <w:iCs/>
          <w:sz w:val="20"/>
          <w:szCs w:val="20"/>
          <w:vertAlign w:val="superscript"/>
        </w:rPr>
        <w:t>2</w:t>
      </w:r>
      <w:r w:rsidRPr="00F57E10">
        <w:rPr>
          <w:rFonts w:ascii="Times New Roman" w:hAnsi="Times New Roman" w:cs="Times New Roman"/>
          <w:i/>
          <w:iCs/>
          <w:sz w:val="25"/>
          <w:szCs w:val="25"/>
        </w:rPr>
        <w:t xml:space="preserve">  and Rangappa v. Sri Mohan</w:t>
      </w:r>
      <w:r w:rsidRPr="00F57E10">
        <w:rPr>
          <w:rFonts w:ascii="Times New Roman" w:hAnsi="Times New Roman" w:cs="Times New Roman"/>
          <w:i/>
          <w:iCs/>
          <w:sz w:val="20"/>
          <w:szCs w:val="20"/>
          <w:vertAlign w:val="superscript"/>
        </w:rPr>
        <w:t>3</w:t>
      </w:r>
      <w:r w:rsidRPr="00F57E10">
        <w:rPr>
          <w:rFonts w:ascii="Times New Roman" w:hAnsi="Times New Roman" w:cs="Times New Roman"/>
          <w:sz w:val="25"/>
          <w:szCs w:val="25"/>
        </w:rPr>
        <w:t xml:space="preserve">  to hold that the cheque shall be presumed to be for consideration unless and until, the Court forms a belief that the consideration does not exist or considers the non-existence of consideration was so probable that a prudent man would under no circumstances of the case, act upon the plea that the consideration does not exist. The High</w:t>
      </w:r>
      <w:r>
        <w:rPr>
          <w:rFonts w:ascii="Times New Roman" w:hAnsi="Times New Roman" w:cs="Times New Roman"/>
          <w:sz w:val="25"/>
          <w:szCs w:val="25"/>
        </w:rPr>
        <w:t xml:space="preserve"> </w:t>
      </w:r>
      <w:r w:rsidRPr="00F57E10">
        <w:rPr>
          <w:rFonts w:ascii="Times New Roman" w:hAnsi="Times New Roman" w:cs="Times New Roman"/>
          <w:sz w:val="25"/>
          <w:szCs w:val="25"/>
        </w:rPr>
        <w:t>Court held as under:</w:t>
      </w:r>
    </w:p>
    <w:p w:rsidR="00F57E10" w:rsidRDefault="00F57E10" w:rsidP="00F57E10">
      <w:pPr>
        <w:jc w:val="both"/>
        <w:rPr>
          <w:rFonts w:ascii="Times New Roman" w:hAnsi="Times New Roman" w:cs="Times New Roman"/>
          <w:sz w:val="25"/>
          <w:szCs w:val="25"/>
        </w:rPr>
      </w:pPr>
    </w:p>
    <w:p w:rsid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 xml:space="preserve">"21. Now, adverting to the facts of the case, it would be noticed that respondent No. had raised various defences, but, the same were turned down by the learned Magistrate. However, it was only on the basis of the contradictions that too in the </w:t>
      </w:r>
      <w:r w:rsidRPr="00F57E10">
        <w:rPr>
          <w:rFonts w:ascii="Times New Roman" w:hAnsi="Times New Roman" w:cs="Times New Roman"/>
          <w:sz w:val="25"/>
          <w:szCs w:val="25"/>
        </w:rPr>
        <w:lastRenderedPageBreak/>
        <w:t>evidence led by the appellant himself that respondent No. 1 was ordered to be acquitted."</w:t>
      </w:r>
    </w:p>
    <w:p w:rsidR="00F57E10" w:rsidRP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17.</w:t>
      </w:r>
      <w:r w:rsidRPr="00F57E10">
        <w:rPr>
          <w:rFonts w:ascii="Times New Roman" w:hAnsi="Times New Roman" w:cs="Times New Roman"/>
          <w:sz w:val="25"/>
          <w:szCs w:val="25"/>
        </w:rPr>
        <w:t xml:space="preserve"> The High Court again referred to the contradictions regarding empty apple cartons and the rate per carton, to hold that the appellant has failed to prove guilt of the respondent beyond reasonable doubt.</w:t>
      </w:r>
    </w:p>
    <w:p w:rsid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18.</w:t>
      </w:r>
      <w:r w:rsidRPr="00F57E10">
        <w:rPr>
          <w:rFonts w:ascii="Times New Roman" w:hAnsi="Times New Roman" w:cs="Times New Roman"/>
          <w:sz w:val="25"/>
          <w:szCs w:val="25"/>
        </w:rPr>
        <w:t xml:space="preserve"> We find that the approach of the learned Trial Court and that of the High Court is perverse; irrational as well as suffers from material illegality and irregularity, which cannot be sustained in complaint filed under Section 138 of the Act.</w:t>
      </w:r>
    </w:p>
    <w:p w:rsid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19.</w:t>
      </w:r>
      <w:r w:rsidRPr="00F57E10">
        <w:rPr>
          <w:rFonts w:ascii="Times New Roman" w:hAnsi="Times New Roman" w:cs="Times New Roman"/>
          <w:sz w:val="25"/>
          <w:szCs w:val="25"/>
        </w:rPr>
        <w:t xml:space="preserve"> A negotiable instrument including a cheque carries presumption of consideration in terms of Section 118(a) and under Section 139 of the Act. Sections 118(a) and 139 read as under:</w:t>
      </w:r>
    </w:p>
    <w:p w:rsidR="00F57E10" w:rsidRDefault="00F57E10" w:rsidP="00F57E10">
      <w:pPr>
        <w:ind w:left="720"/>
        <w:jc w:val="both"/>
        <w:rPr>
          <w:rFonts w:ascii="Times New Roman" w:hAnsi="Times New Roman" w:cs="Times New Roman"/>
          <w:sz w:val="25"/>
          <w:szCs w:val="25"/>
        </w:rPr>
      </w:pPr>
    </w:p>
    <w:p w:rsidR="00F57E10" w:rsidRP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"118. Presumptions as to negotiable instruments.- Until the contrary is proved, the following presumptions shall be made:--</w:t>
      </w:r>
    </w:p>
    <w:p w:rsidR="00F57E10" w:rsidRDefault="00F57E10" w:rsidP="00F57E10">
      <w:pPr>
        <w:ind w:left="720"/>
        <w:jc w:val="both"/>
        <w:rPr>
          <w:rFonts w:ascii="Times New Roman" w:hAnsi="Times New Roman" w:cs="Times New Roman"/>
          <w:sz w:val="25"/>
          <w:szCs w:val="25"/>
        </w:rPr>
      </w:pPr>
    </w:p>
    <w:p w:rsidR="00F57E10" w:rsidRP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(a) of consideration —that every negotiable instrument was made or drawn for consideration, and that every such instrument, when it has been accepted, indorsed, negotiated or transferred, was accepted, indorsed, negotiated or transferred for consideration;....</w:t>
      </w:r>
    </w:p>
    <w:p w:rsidR="00F57E10" w:rsidRDefault="00F57E10" w:rsidP="00F57E10">
      <w:pPr>
        <w:ind w:left="720"/>
        <w:jc w:val="both"/>
        <w:rPr>
          <w:rFonts w:ascii="Times New Roman" w:hAnsi="Times New Roman" w:cs="Times New Roman"/>
          <w:sz w:val="25"/>
          <w:szCs w:val="25"/>
        </w:rPr>
      </w:pPr>
    </w:p>
    <w:p w:rsid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139. Presumption in favour of holder.—It shall be presumed, unless the contrary is proved, that the holder of a cheque received the cheque of the nature referred to in section 138 for the discharge, in whole or in part, of any debt or other liability."</w:t>
      </w:r>
    </w:p>
    <w:p w:rsidR="00F57E10" w:rsidRP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20.</w:t>
      </w:r>
      <w:r w:rsidRPr="00F57E10">
        <w:rPr>
          <w:rFonts w:ascii="Times New Roman" w:hAnsi="Times New Roman" w:cs="Times New Roman"/>
          <w:sz w:val="25"/>
          <w:szCs w:val="25"/>
        </w:rPr>
        <w:t xml:space="preserve"> The Trial Court and the High Court proceeded as if, the appellant is to prove a debt before civil court wherein, the plaintiff is required to prove his claim on the basis of evidence to be laid in support of his claim for the recovery of the amount due. A dishonour of cheque carries a statutory presumption of consideration. The holder of cheque in due course is required to prove that the cheque was issued by the accused and that when the same presented, it was not honoured. Since there is a statutory presumption of consideration, the burden is on the accused to rebut the presumption that the cheque was issued not for any debt or other liability.</w:t>
      </w:r>
    </w:p>
    <w:p w:rsidR="00F57E10" w:rsidRDefault="00F57E10" w:rsidP="00F57E10">
      <w:pPr>
        <w:jc w:val="both"/>
        <w:rPr>
          <w:rFonts w:ascii="Times New Roman" w:hAnsi="Times New Roman" w:cs="Times New Roman"/>
          <w:sz w:val="25"/>
          <w:szCs w:val="25"/>
        </w:rPr>
      </w:pPr>
    </w:p>
    <w:p w:rsid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21.</w:t>
      </w:r>
      <w:r w:rsidRPr="00F57E10">
        <w:rPr>
          <w:rFonts w:ascii="Times New Roman" w:hAnsi="Times New Roman" w:cs="Times New Roman"/>
          <w:sz w:val="25"/>
          <w:szCs w:val="25"/>
        </w:rPr>
        <w:t xml:space="preserve"> There is the mandate of presumption of consideration in terms of the provisions of the Act. The onus shifts to the accused on proof of issuance of cheque to rebut the presumption that the cheque was issued not for discharge of any debt or liability in terms of Section 138 of the Act which reads as under:</w:t>
      </w:r>
    </w:p>
    <w:p w:rsidR="00F57E10" w:rsidRPr="00F57E10" w:rsidRDefault="00F57E10" w:rsidP="00F57E10">
      <w:pPr>
        <w:jc w:val="both"/>
        <w:rPr>
          <w:rFonts w:ascii="Times New Roman" w:hAnsi="Times New Roman" w:cs="Times New Roman"/>
          <w:sz w:val="25"/>
          <w:szCs w:val="25"/>
        </w:rPr>
      </w:pPr>
    </w:p>
    <w:p w:rsidR="00F57E10" w:rsidRP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 xml:space="preserve">"138. Dishonour of cheque for insufficiency, etc., of funds in the account. — Where any cheque drawn by a person on an account maintained by him with a banker for payment of any amount of money to another person from out of that account for the discharge, in whole or in part, of any debt or other liability, is returned by the bank </w:t>
      </w:r>
      <w:r w:rsidRPr="00F57E10">
        <w:rPr>
          <w:rFonts w:ascii="Times New Roman" w:hAnsi="Times New Roman" w:cs="Times New Roman"/>
          <w:sz w:val="25"/>
          <w:szCs w:val="25"/>
        </w:rPr>
        <w:lastRenderedPageBreak/>
        <w:t>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w:t>
      </w:r>
    </w:p>
    <w:p w:rsidR="00F57E10" w:rsidRDefault="00F57E10" w:rsidP="00F57E10">
      <w:pPr>
        <w:jc w:val="both"/>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 xml:space="preserve">22. </w:t>
      </w:r>
      <w:r w:rsidRPr="00F57E10">
        <w:rPr>
          <w:rFonts w:ascii="Times New Roman" w:hAnsi="Times New Roman" w:cs="Times New Roman"/>
          <w:sz w:val="25"/>
          <w:szCs w:val="25"/>
        </w:rPr>
        <w:t>In Kumar Exports, it was held that mere denial of existence of</w:t>
      </w:r>
      <w:r>
        <w:rPr>
          <w:rFonts w:ascii="Times New Roman" w:hAnsi="Times New Roman" w:cs="Times New Roman"/>
          <w:sz w:val="25"/>
          <w:szCs w:val="25"/>
        </w:rPr>
        <w:t xml:space="preserve"> </w:t>
      </w:r>
      <w:r w:rsidRPr="00F57E10">
        <w:rPr>
          <w:rFonts w:ascii="Times New Roman" w:hAnsi="Times New Roman" w:cs="Times New Roman"/>
          <w:sz w:val="25"/>
          <w:szCs w:val="25"/>
        </w:rPr>
        <w:t>debt will not serve any purpose but accused may adduce evidence</w:t>
      </w:r>
      <w:r>
        <w:rPr>
          <w:rFonts w:ascii="Times New Roman" w:hAnsi="Times New Roman" w:cs="Times New Roman"/>
          <w:sz w:val="25"/>
          <w:szCs w:val="25"/>
        </w:rPr>
        <w:t xml:space="preserve"> </w:t>
      </w:r>
      <w:r w:rsidRPr="00F57E10">
        <w:rPr>
          <w:rFonts w:ascii="Times New Roman" w:hAnsi="Times New Roman" w:cs="Times New Roman"/>
          <w:sz w:val="25"/>
          <w:szCs w:val="25"/>
        </w:rPr>
        <w:t>to rebut the presumption. This Court held as under:</w:t>
      </w:r>
    </w:p>
    <w:p w:rsidR="00F57E10" w:rsidRDefault="00F57E10" w:rsidP="00F57E10">
      <w:pPr>
        <w:jc w:val="both"/>
        <w:rPr>
          <w:rFonts w:ascii="Times New Roman" w:hAnsi="Times New Roman" w:cs="Times New Roman"/>
          <w:sz w:val="25"/>
          <w:szCs w:val="25"/>
        </w:rPr>
      </w:pPr>
    </w:p>
    <w:p w:rsidR="00F57E10" w:rsidRPr="00F57E10" w:rsidRDefault="00F57E10" w:rsidP="00F57E10">
      <w:pPr>
        <w:ind w:left="720"/>
        <w:jc w:val="both"/>
        <w:rPr>
          <w:rFonts w:ascii="Times New Roman" w:hAnsi="Times New Roman" w:cs="Times New Roman"/>
          <w:sz w:val="25"/>
          <w:szCs w:val="25"/>
        </w:rPr>
      </w:pPr>
      <w:r w:rsidRPr="00F57E10">
        <w:rPr>
          <w:rFonts w:ascii="Times New Roman" w:hAnsi="Times New Roman" w:cs="Times New Roman"/>
          <w:sz w:val="25"/>
          <w:szCs w:val="25"/>
        </w:rPr>
        <w:t>"20. The accused in a trial under Section 138 of the Act has two options. He can either show that consideration and debt did not exist or that under the particular circumstances of the case the non-existence of consideration and debt is so probable that a prudent man ought to suppose that no consideration and debt existed. To rebut the statutory presumptions an accused is not expected to prove his defence beyond reasonable doubt as is expected of the complainant in a criminal trial. The accused may adduce direct evidence to prove that the note in question was not supported by consideration and that there was no debt or liability to be discharged by him. However, the court need not insist in every case that the accused should disprove the non-existence of consideration and debt by leading direct evidence because the existence of negative evidence is neither possible nor contemplated.</w:t>
      </w:r>
      <w:r>
        <w:rPr>
          <w:rFonts w:ascii="Times New Roman" w:hAnsi="Times New Roman" w:cs="Times New Roman"/>
          <w:sz w:val="25"/>
          <w:szCs w:val="25"/>
        </w:rPr>
        <w:t xml:space="preserve"> </w:t>
      </w:r>
      <w:r w:rsidRPr="00F57E10">
        <w:rPr>
          <w:rFonts w:ascii="Times New Roman" w:hAnsi="Times New Roman" w:cs="Times New Roman"/>
          <w:sz w:val="25"/>
          <w:szCs w:val="25"/>
        </w:rPr>
        <w:t>At the same time, it is clear that bare denial of the passing of the consideration and existence of debt, apparently would not serve the purpose of the accused. Something which is probable has to be brought on record for getting the burden of proof shifted to the complainant. To disprove the presumptions, the accused should bring on record such facts and circumstances, upon consideration of which, the court may either believe that the consideration and debt did not exist or their non-existence was so probable that a prudent man would under the circumstances of the case, act upon the plea that they did not exist. Apart from adducing direct evidence to prove that the note in question was not supported by consideration or that he had not incurred any debt or liability, the accused may also rely upon circumstantial evidence and if the circumstances so relied upon are compelling, the burden may likewise shift again on to the complainant. The accused may also rely upon presumptions of fact, for instance, those mentioned in Section 114 of the Evidence Act to rebut the presumptions arising under Sections 118 and 139 of the Act."</w:t>
      </w:r>
    </w:p>
    <w:p w:rsidR="00F57E10" w:rsidRDefault="00F57E10" w:rsidP="00F57E10">
      <w:pPr>
        <w:ind w:left="720"/>
        <w:jc w:val="right"/>
        <w:rPr>
          <w:rFonts w:ascii="Times New Roman" w:hAnsi="Times New Roman" w:cs="Times New Roman"/>
          <w:sz w:val="25"/>
          <w:szCs w:val="25"/>
        </w:rPr>
      </w:pPr>
      <w:r w:rsidRPr="00F57E10">
        <w:rPr>
          <w:rFonts w:ascii="Times New Roman" w:hAnsi="Times New Roman" w:cs="Times New Roman"/>
          <w:sz w:val="25"/>
          <w:szCs w:val="25"/>
        </w:rPr>
        <w:t xml:space="preserve">(emphasis supplied) </w:t>
      </w:r>
    </w:p>
    <w:p w:rsidR="00F57E10" w:rsidRPr="00F57E10" w:rsidRDefault="00F57E10" w:rsidP="00F57E10">
      <w:pPr>
        <w:ind w:left="720"/>
        <w:jc w:val="right"/>
        <w:rPr>
          <w:rFonts w:ascii="Times New Roman" w:hAnsi="Times New Roman" w:cs="Times New Roman"/>
          <w:sz w:val="25"/>
          <w:szCs w:val="25"/>
        </w:rPr>
      </w:pPr>
    </w:p>
    <w:p w:rsidR="00F57E10" w:rsidRPr="00F57E10" w:rsidRDefault="00F57E10" w:rsidP="00F57E10">
      <w:pPr>
        <w:jc w:val="both"/>
        <w:rPr>
          <w:rFonts w:ascii="Times New Roman" w:hAnsi="Times New Roman" w:cs="Times New Roman"/>
          <w:sz w:val="25"/>
          <w:szCs w:val="25"/>
        </w:rPr>
      </w:pPr>
      <w:r>
        <w:rPr>
          <w:rFonts w:ascii="Times New Roman" w:hAnsi="Times New Roman" w:cs="Times New Roman"/>
          <w:sz w:val="25"/>
          <w:szCs w:val="25"/>
        </w:rPr>
        <w:t xml:space="preserve">23. In a judgment reported as </w:t>
      </w:r>
      <w:r w:rsidRPr="00F57E10">
        <w:rPr>
          <w:rFonts w:ascii="Times New Roman" w:hAnsi="Times New Roman" w:cs="Times New Roman"/>
          <w:i/>
          <w:iCs/>
          <w:sz w:val="25"/>
          <w:szCs w:val="25"/>
        </w:rPr>
        <w:t>Kishan Rao v. Shankargouda</w:t>
      </w:r>
      <w:r w:rsidRPr="001124E4">
        <w:rPr>
          <w:rFonts w:ascii="Times New Roman" w:hAnsi="Times New Roman" w:cs="Times New Roman"/>
          <w:i/>
          <w:iCs/>
          <w:sz w:val="20"/>
          <w:szCs w:val="20"/>
          <w:vertAlign w:val="superscript"/>
        </w:rPr>
        <w:t>6</w:t>
      </w:r>
      <w:r w:rsidRPr="00F57E10">
        <w:rPr>
          <w:rFonts w:ascii="Times New Roman" w:hAnsi="Times New Roman" w:cs="Times New Roman"/>
          <w:sz w:val="25"/>
          <w:szCs w:val="25"/>
        </w:rPr>
        <w:t>,</w:t>
      </w:r>
      <w:r w:rsidRPr="00F57E10">
        <w:rPr>
          <w:rFonts w:ascii="Times New Roman" w:hAnsi="Times New Roman" w:cs="Times New Roman"/>
          <w:sz w:val="25"/>
          <w:szCs w:val="25"/>
        </w:rPr>
        <w:tab/>
        <w:t>this</w:t>
      </w:r>
      <w:r w:rsidR="001124E4">
        <w:rPr>
          <w:rFonts w:ascii="Times New Roman" w:hAnsi="Times New Roman" w:cs="Times New Roman"/>
          <w:sz w:val="25"/>
          <w:szCs w:val="25"/>
        </w:rPr>
        <w:t xml:space="preserve"> </w:t>
      </w:r>
      <w:r w:rsidRPr="00F57E10">
        <w:rPr>
          <w:rFonts w:ascii="Times New Roman" w:hAnsi="Times New Roman" w:cs="Times New Roman"/>
          <w:sz w:val="25"/>
          <w:szCs w:val="25"/>
        </w:rPr>
        <w:t>Court</w:t>
      </w:r>
      <w:r w:rsidR="001124E4">
        <w:rPr>
          <w:rFonts w:ascii="Times New Roman" w:hAnsi="Times New Roman" w:cs="Times New Roman"/>
          <w:sz w:val="25"/>
          <w:szCs w:val="25"/>
        </w:rPr>
        <w:t xml:space="preserve"> </w:t>
      </w:r>
      <w:r w:rsidRPr="00F57E10">
        <w:rPr>
          <w:rFonts w:ascii="Times New Roman" w:hAnsi="Times New Roman" w:cs="Times New Roman"/>
          <w:sz w:val="25"/>
          <w:szCs w:val="25"/>
        </w:rPr>
        <w:t>referring to Kuma</w:t>
      </w:r>
      <w:r w:rsidR="001124E4">
        <w:rPr>
          <w:rFonts w:ascii="Times New Roman" w:hAnsi="Times New Roman" w:cs="Times New Roman"/>
          <w:sz w:val="25"/>
          <w:szCs w:val="25"/>
        </w:rPr>
        <w:t>r</w:t>
      </w:r>
      <w:r w:rsidR="001124E4">
        <w:rPr>
          <w:rFonts w:ascii="Times New Roman" w:hAnsi="Times New Roman" w:cs="Times New Roman"/>
          <w:sz w:val="25"/>
          <w:szCs w:val="25"/>
        </w:rPr>
        <w:tab/>
        <w:t xml:space="preserve">Exports and Rangappa returned </w:t>
      </w:r>
      <w:r w:rsidRPr="00F57E10">
        <w:rPr>
          <w:rFonts w:ascii="Times New Roman" w:hAnsi="Times New Roman" w:cs="Times New Roman"/>
          <w:sz w:val="25"/>
          <w:szCs w:val="25"/>
        </w:rPr>
        <w:t>the</w:t>
      </w:r>
      <w:r w:rsidR="001124E4">
        <w:rPr>
          <w:rFonts w:ascii="Times New Roman" w:hAnsi="Times New Roman" w:cs="Times New Roman"/>
          <w:sz w:val="25"/>
          <w:szCs w:val="25"/>
        </w:rPr>
        <w:t xml:space="preserve"> </w:t>
      </w:r>
      <w:r w:rsidRPr="00F57E10">
        <w:rPr>
          <w:rFonts w:ascii="Times New Roman" w:hAnsi="Times New Roman" w:cs="Times New Roman"/>
          <w:sz w:val="25"/>
          <w:szCs w:val="25"/>
        </w:rPr>
        <w:t>following findings:</w:t>
      </w:r>
    </w:p>
    <w:p w:rsidR="001124E4" w:rsidRDefault="001124E4" w:rsidP="00F57E10">
      <w:pPr>
        <w:jc w:val="both"/>
        <w:rPr>
          <w:rFonts w:ascii="Times New Roman" w:hAnsi="Times New Roman" w:cs="Times New Roman"/>
          <w:sz w:val="25"/>
          <w:szCs w:val="25"/>
        </w:rPr>
      </w:pPr>
    </w:p>
    <w:p w:rsidR="00F57E10" w:rsidRPr="00F57E10" w:rsidRDefault="001124E4" w:rsidP="001124E4">
      <w:pPr>
        <w:ind w:left="720"/>
        <w:jc w:val="both"/>
        <w:rPr>
          <w:rFonts w:ascii="Times New Roman" w:hAnsi="Times New Roman" w:cs="Times New Roman"/>
          <w:sz w:val="25"/>
          <w:szCs w:val="25"/>
        </w:rPr>
      </w:pPr>
      <w:r>
        <w:rPr>
          <w:rFonts w:ascii="Times New Roman" w:hAnsi="Times New Roman" w:cs="Times New Roman"/>
          <w:sz w:val="25"/>
          <w:szCs w:val="25"/>
        </w:rPr>
        <w:t>"22.</w:t>
      </w:r>
      <w:r w:rsidR="00F57E10" w:rsidRPr="00F57E10">
        <w:rPr>
          <w:rFonts w:ascii="Times New Roman" w:hAnsi="Times New Roman" w:cs="Times New Roman"/>
          <w:sz w:val="25"/>
          <w:szCs w:val="25"/>
        </w:rPr>
        <w:t>Another judgment which needs to be looked into is Rangappa v. Sri Mohan [Rangappa v. Sri Mohan, (2010)</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11 SCC 441 : (2010)</w:t>
      </w:r>
      <w:r w:rsidR="00F57E10" w:rsidRPr="00F57E10">
        <w:rPr>
          <w:rFonts w:ascii="Times New Roman" w:hAnsi="Times New Roman" w:cs="Times New Roman"/>
          <w:sz w:val="25"/>
          <w:szCs w:val="25"/>
        </w:rPr>
        <w:tab/>
        <w:t>4 SCC (Civ) 477 : (2011) 1 SCC (Cri)</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184] . A three-Judge</w:t>
      </w:r>
      <w:r w:rsidR="00F57E10" w:rsidRPr="00F57E10">
        <w:rPr>
          <w:rFonts w:ascii="Times New Roman" w:hAnsi="Times New Roman" w:cs="Times New Roman"/>
          <w:sz w:val="25"/>
          <w:szCs w:val="25"/>
        </w:rPr>
        <w:tab/>
        <w:t>Bench of this Court had occasion to</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 xml:space="preserve">examine the presumption under Section 139 of the 1881 Act. This Court in the aforesaid case has held that in the event the accused is able to raise a probable defence which creates doubt with regard to the existence of a debt or liability, the presumption </w:t>
      </w:r>
      <w:r w:rsidR="00F57E10" w:rsidRPr="00F57E10">
        <w:rPr>
          <w:rFonts w:ascii="Times New Roman" w:hAnsi="Times New Roman" w:cs="Times New Roman"/>
          <w:sz w:val="25"/>
          <w:szCs w:val="25"/>
        </w:rPr>
        <w:lastRenderedPageBreak/>
        <w:t>may fail. Following was laid down in paras 26 and 27: (SCC pp. 453-54)</w:t>
      </w:r>
    </w:p>
    <w:p w:rsidR="00F70909" w:rsidRDefault="00F70909" w:rsidP="001124E4">
      <w:pPr>
        <w:ind w:left="720"/>
        <w:jc w:val="both"/>
        <w:rPr>
          <w:rFonts w:ascii="Times New Roman" w:hAnsi="Times New Roman" w:cs="Times New Roman"/>
          <w:sz w:val="25"/>
          <w:szCs w:val="25"/>
        </w:rPr>
      </w:pPr>
    </w:p>
    <w:p w:rsidR="00F57E10" w:rsidRPr="00F57E10" w:rsidRDefault="00F57E10" w:rsidP="001124E4">
      <w:pPr>
        <w:ind w:left="720"/>
        <w:jc w:val="both"/>
        <w:rPr>
          <w:rFonts w:ascii="Times New Roman" w:hAnsi="Times New Roman" w:cs="Times New Roman"/>
          <w:sz w:val="25"/>
          <w:szCs w:val="25"/>
        </w:rPr>
      </w:pPr>
      <w:r w:rsidRPr="00F57E10">
        <w:rPr>
          <w:rFonts w:ascii="Times New Roman" w:hAnsi="Times New Roman" w:cs="Times New Roman"/>
          <w:sz w:val="25"/>
          <w:szCs w:val="25"/>
        </w:rPr>
        <w:t>"26. In light of these extracts, we are in agreement with the respondent claimant that the presumption mandated by Section 139 of the Act does indeed include the existence of a legally enforceable debt or liability. To that extent, the impugned observations in Krishna Janardhan Bhat[Krishna Janardhan Bhatv. Dattatraya G. Hegde, (2008) 4 SCC 54 : (2008) 2 SCC (Cri) 166] , may not be correct. However, this does not in any way cast doubt on the correctness of the decision in that case since it was based on the specific facts and circumstances therein. As noted in the citations, this is of course in the nature of a rebuttable presumption and it is open to the accused to raise a defence wherein the existence of a legally enforceable debt or liability can be contested. However, there can be no doubt that there is an initial presumption which favours the complainant.</w:t>
      </w:r>
    </w:p>
    <w:p w:rsidR="001124E4" w:rsidRDefault="001124E4" w:rsidP="00F57E10">
      <w:pPr>
        <w:jc w:val="both"/>
        <w:rPr>
          <w:rFonts w:ascii="Times New Roman" w:hAnsi="Times New Roman" w:cs="Times New Roman"/>
          <w:sz w:val="25"/>
          <w:szCs w:val="25"/>
        </w:rPr>
      </w:pPr>
    </w:p>
    <w:p w:rsidR="00F57E10" w:rsidRDefault="00F57E10" w:rsidP="001124E4">
      <w:pPr>
        <w:ind w:left="720"/>
        <w:jc w:val="both"/>
        <w:rPr>
          <w:rFonts w:ascii="Times New Roman" w:hAnsi="Times New Roman" w:cs="Times New Roman"/>
          <w:sz w:val="25"/>
          <w:szCs w:val="25"/>
        </w:rPr>
      </w:pPr>
      <w:r w:rsidRPr="00F57E10">
        <w:rPr>
          <w:rFonts w:ascii="Times New Roman" w:hAnsi="Times New Roman" w:cs="Times New Roman"/>
          <w:sz w:val="25"/>
          <w:szCs w:val="25"/>
        </w:rPr>
        <w:t>27. Section 139 of the Act is an example of a reverse onus clause that has been included in furtherance of the legislative objective of improving the credibility of negotiable instruments. While Section 138 of the Act specifies a strong criminal remedy in relation to the dishonour of cheques, the rebuttable presumption under Section 139 is a device to prevent undue delay in the course of litigation. However, it must be remembered that the offence made punishable by Section 138 can be better described as a regulatory offence since the bouncing of a cheque is largely in the nature of a civil wrong whose impact is usually confined to the private parties involved in commercial transactions. In such a scenario, the test of proportionality should guide the construction and interpretation of reverse onus clauses and the defendant-accused cannot be expected to discharge an unduly high standard of proof."</w:t>
      </w:r>
    </w:p>
    <w:p w:rsidR="001124E4" w:rsidRPr="00F57E10" w:rsidRDefault="001124E4" w:rsidP="00F57E10">
      <w:pPr>
        <w:jc w:val="both"/>
        <w:rPr>
          <w:rFonts w:ascii="Times New Roman" w:hAnsi="Times New Roman" w:cs="Times New Roman"/>
          <w:sz w:val="25"/>
          <w:szCs w:val="25"/>
        </w:rPr>
      </w:pPr>
    </w:p>
    <w:p w:rsid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24. In a </w:t>
      </w:r>
      <w:r w:rsidR="00F57E10" w:rsidRPr="00F57E10">
        <w:rPr>
          <w:rFonts w:ascii="Times New Roman" w:hAnsi="Times New Roman" w:cs="Times New Roman"/>
          <w:sz w:val="25"/>
          <w:szCs w:val="25"/>
        </w:rPr>
        <w:t xml:space="preserve">judgment reported as </w:t>
      </w:r>
      <w:r w:rsidR="00F57E10" w:rsidRPr="001124E4">
        <w:rPr>
          <w:rFonts w:ascii="Times New Roman" w:hAnsi="Times New Roman" w:cs="Times New Roman"/>
          <w:i/>
          <w:iCs/>
          <w:sz w:val="25"/>
          <w:szCs w:val="25"/>
        </w:rPr>
        <w:t>Bir Singh v. Mukesh Kumar</w:t>
      </w:r>
      <w:r w:rsidR="00F57E10" w:rsidRPr="001124E4">
        <w:rPr>
          <w:rFonts w:ascii="Times New Roman" w:hAnsi="Times New Roman" w:cs="Times New Roman"/>
          <w:i/>
          <w:iCs/>
          <w:sz w:val="20"/>
          <w:szCs w:val="20"/>
          <w:vertAlign w:val="superscript"/>
        </w:rPr>
        <w:t>7</w:t>
      </w:r>
      <w:r w:rsidR="00F57E10" w:rsidRPr="00F57E10">
        <w:rPr>
          <w:rFonts w:ascii="Times New Roman" w:hAnsi="Times New Roman" w:cs="Times New Roman"/>
          <w:sz w:val="25"/>
          <w:szCs w:val="25"/>
        </w:rPr>
        <w:t>,</w:t>
      </w:r>
      <w:r w:rsidR="00F57E10" w:rsidRPr="00F57E10">
        <w:rPr>
          <w:rFonts w:ascii="Times New Roman" w:hAnsi="Times New Roman" w:cs="Times New Roman"/>
          <w:sz w:val="25"/>
          <w:szCs w:val="25"/>
        </w:rPr>
        <w:tab/>
        <w:t>this</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Court</w:t>
      </w:r>
      <w:r w:rsidR="00F57E10" w:rsidRPr="00F57E10">
        <w:rPr>
          <w:rFonts w:ascii="Times New Roman" w:hAnsi="Times New Roman" w:cs="Times New Roman"/>
          <w:sz w:val="25"/>
          <w:szCs w:val="25"/>
        </w:rPr>
        <w:tab/>
        <w:t xml:space="preserve">held that presumption </w:t>
      </w:r>
      <w:r>
        <w:rPr>
          <w:rFonts w:ascii="Times New Roman" w:hAnsi="Times New Roman" w:cs="Times New Roman"/>
          <w:sz w:val="25"/>
          <w:szCs w:val="25"/>
        </w:rPr>
        <w:t>under Section 139 of the Act</w:t>
      </w:r>
      <w:r>
        <w:rPr>
          <w:rFonts w:ascii="Times New Roman" w:hAnsi="Times New Roman" w:cs="Times New Roman"/>
          <w:sz w:val="25"/>
          <w:szCs w:val="25"/>
        </w:rPr>
        <w:tab/>
        <w:t xml:space="preserve">is </w:t>
      </w:r>
      <w:r w:rsidR="00F57E10" w:rsidRPr="00F57E10">
        <w:rPr>
          <w:rFonts w:ascii="Times New Roman" w:hAnsi="Times New Roman" w:cs="Times New Roman"/>
          <w:sz w:val="25"/>
          <w:szCs w:val="25"/>
        </w:rPr>
        <w:t>a</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presumption of law. The Court held as under:</w:t>
      </w:r>
    </w:p>
    <w:p w:rsidR="001124E4" w:rsidRPr="00F57E10" w:rsidRDefault="001124E4" w:rsidP="00F57E10">
      <w:pPr>
        <w:jc w:val="both"/>
        <w:rPr>
          <w:rFonts w:ascii="Times New Roman" w:hAnsi="Times New Roman" w:cs="Times New Roman"/>
          <w:sz w:val="25"/>
          <w:szCs w:val="25"/>
        </w:rPr>
      </w:pPr>
    </w:p>
    <w:p w:rsidR="00F57E10" w:rsidRPr="00F57E10" w:rsidRDefault="00F57E10" w:rsidP="001124E4">
      <w:pPr>
        <w:ind w:left="720"/>
        <w:jc w:val="both"/>
        <w:rPr>
          <w:rFonts w:ascii="Times New Roman" w:hAnsi="Times New Roman" w:cs="Times New Roman"/>
          <w:sz w:val="25"/>
          <w:szCs w:val="25"/>
        </w:rPr>
      </w:pPr>
      <w:r w:rsidRPr="00F57E10">
        <w:rPr>
          <w:rFonts w:ascii="Times New Roman" w:hAnsi="Times New Roman" w:cs="Times New Roman"/>
          <w:sz w:val="25"/>
          <w:szCs w:val="25"/>
        </w:rPr>
        <w:t>"20. Section 139 introduces an exception to the general rule as to the burden of proof and shifts the onus on the accused. The presumption under Section 139 of the Negotiable Instruments Act is a presumption of law, as distinguished from presumption of facts. Presumptions are rules of evidence and do not conflict with the presumption of innocence, which requires the prosecution to prove the case against the accused beyond reasonable doubt. The obligation on the prosecution may be discharged with the help of presumptions of law and presumptions of fact unless the accused adduces evidence showing the reasonable possibility of the non-existence of the presumed fact as held in Hiten P Dalai [Hiten P Dalai v. Bratindranath Banerjee, (2001) 6 SCC 16 : 2001 SCC (Cri) 960] .</w:t>
      </w:r>
    </w:p>
    <w:p w:rsidR="00F70909" w:rsidRDefault="00F70909" w:rsidP="001124E4">
      <w:pPr>
        <w:ind w:left="720"/>
        <w:jc w:val="both"/>
        <w:rPr>
          <w:rFonts w:ascii="Times New Roman" w:hAnsi="Times New Roman" w:cs="Times New Roman"/>
          <w:sz w:val="25"/>
          <w:szCs w:val="25"/>
        </w:rPr>
      </w:pPr>
    </w:p>
    <w:p w:rsidR="00F57E10" w:rsidRPr="00F57E10" w:rsidRDefault="00F57E10" w:rsidP="001124E4">
      <w:pPr>
        <w:ind w:left="720"/>
        <w:jc w:val="both"/>
        <w:rPr>
          <w:rFonts w:ascii="Times New Roman" w:hAnsi="Times New Roman" w:cs="Times New Roman"/>
          <w:sz w:val="25"/>
          <w:szCs w:val="25"/>
        </w:rPr>
      </w:pPr>
      <w:r w:rsidRPr="00F57E10">
        <w:rPr>
          <w:rFonts w:ascii="Times New Roman" w:hAnsi="Times New Roman" w:cs="Times New Roman"/>
          <w:sz w:val="25"/>
          <w:szCs w:val="25"/>
        </w:rPr>
        <w:t xml:space="preserve">33. A meaningful reading of the provisions of the Negotiable Instruments Act including, in particular, Sections 20, 87 and 139, makes it amply clear that a person who signs a cheque and makes it over to the payee remains liable unless he adduces </w:t>
      </w:r>
      <w:r w:rsidRPr="00F57E10">
        <w:rPr>
          <w:rFonts w:ascii="Times New Roman" w:hAnsi="Times New Roman" w:cs="Times New Roman"/>
          <w:sz w:val="25"/>
          <w:szCs w:val="25"/>
        </w:rPr>
        <w:lastRenderedPageBreak/>
        <w:t>evidence to rebut the presumption that the cheque had been issued for payment of a debt or in discharge of a liability. It is immaterial that the cheque may have been filled in by any person other than the drawer, if the cheque is duly signed by the drawer. If the cheque is otherwise valid, the penal provisions of Section 138 would be attracted.</w:t>
      </w:r>
    </w:p>
    <w:p w:rsidR="00F70909" w:rsidRDefault="00F70909" w:rsidP="001124E4">
      <w:pPr>
        <w:ind w:left="720"/>
        <w:jc w:val="both"/>
        <w:rPr>
          <w:rFonts w:ascii="Times New Roman" w:hAnsi="Times New Roman" w:cs="Times New Roman"/>
          <w:sz w:val="25"/>
          <w:szCs w:val="25"/>
        </w:rPr>
      </w:pPr>
    </w:p>
    <w:p w:rsidR="00F57E10" w:rsidRDefault="00F57E10" w:rsidP="001124E4">
      <w:pPr>
        <w:ind w:left="720"/>
        <w:jc w:val="both"/>
        <w:rPr>
          <w:rFonts w:ascii="Times New Roman" w:hAnsi="Times New Roman" w:cs="Times New Roman"/>
          <w:sz w:val="25"/>
          <w:szCs w:val="25"/>
        </w:rPr>
      </w:pPr>
      <w:r w:rsidRPr="00F57E10">
        <w:rPr>
          <w:rFonts w:ascii="Times New Roman" w:hAnsi="Times New Roman" w:cs="Times New Roman"/>
          <w:sz w:val="25"/>
          <w:szCs w:val="25"/>
        </w:rPr>
        <w:t>36. Even a blank cheque leaf, voluntarily signed and handed over by the accused, which is towards some payment, would attract presumption under Section 139 of the Negotiable Instruments Act, in the absence of any cogent evidence to show that the cheque was not issued in discharge of a debt."</w:t>
      </w:r>
    </w:p>
    <w:p w:rsidR="001124E4" w:rsidRPr="00F57E10" w:rsidRDefault="001124E4" w:rsidP="001124E4">
      <w:pPr>
        <w:ind w:left="720"/>
        <w:jc w:val="both"/>
        <w:rPr>
          <w:rFonts w:ascii="Times New Roman" w:hAnsi="Times New Roman" w:cs="Times New Roman"/>
          <w:sz w:val="25"/>
          <w:szCs w:val="25"/>
        </w:rPr>
      </w:pPr>
    </w:p>
    <w:p w:rsid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25. </w:t>
      </w:r>
      <w:r w:rsidR="00F57E10" w:rsidRPr="00F57E10">
        <w:rPr>
          <w:rFonts w:ascii="Times New Roman" w:hAnsi="Times New Roman" w:cs="Times New Roman"/>
          <w:sz w:val="25"/>
          <w:szCs w:val="25"/>
        </w:rPr>
        <w:t xml:space="preserve">In other judgment reported as </w:t>
      </w:r>
      <w:r w:rsidR="00F57E10" w:rsidRPr="000B669E">
        <w:rPr>
          <w:rFonts w:ascii="Times New Roman" w:hAnsi="Times New Roman" w:cs="Times New Roman"/>
          <w:i/>
          <w:iCs/>
          <w:sz w:val="25"/>
          <w:szCs w:val="25"/>
        </w:rPr>
        <w:t>Rohitbhai Jivanlal Patel v. State</w:t>
      </w:r>
      <w:r w:rsidRPr="000B669E">
        <w:rPr>
          <w:rFonts w:ascii="Times New Roman" w:hAnsi="Times New Roman" w:cs="Times New Roman"/>
          <w:i/>
          <w:iCs/>
          <w:sz w:val="25"/>
          <w:szCs w:val="25"/>
        </w:rPr>
        <w:t xml:space="preserve"> </w:t>
      </w:r>
      <w:r w:rsidR="00F57E10" w:rsidRPr="000B669E">
        <w:rPr>
          <w:rFonts w:ascii="Times New Roman" w:hAnsi="Times New Roman" w:cs="Times New Roman"/>
          <w:i/>
          <w:iCs/>
          <w:sz w:val="25"/>
          <w:szCs w:val="25"/>
        </w:rPr>
        <w:t>of Gujarat and Another</w:t>
      </w:r>
      <w:r w:rsidR="000B669E" w:rsidRPr="000B669E">
        <w:rPr>
          <w:rFonts w:ascii="Times New Roman" w:hAnsi="Times New Roman" w:cs="Times New Roman"/>
          <w:sz w:val="20"/>
          <w:szCs w:val="20"/>
          <w:vertAlign w:val="superscript"/>
        </w:rPr>
        <w:t>8</w:t>
      </w:r>
      <w:r w:rsidR="00F57E10" w:rsidRPr="00F57E10">
        <w:rPr>
          <w:rFonts w:ascii="Times New Roman" w:hAnsi="Times New Roman" w:cs="Times New Roman"/>
          <w:sz w:val="25"/>
          <w:szCs w:val="25"/>
        </w:rPr>
        <w:t xml:space="preserve">  this Court held as under:</w:t>
      </w:r>
    </w:p>
    <w:p w:rsidR="001124E4" w:rsidRPr="00F57E10" w:rsidRDefault="001124E4" w:rsidP="00F57E10">
      <w:pPr>
        <w:jc w:val="both"/>
        <w:rPr>
          <w:rFonts w:ascii="Times New Roman" w:hAnsi="Times New Roman" w:cs="Times New Roman"/>
          <w:sz w:val="25"/>
          <w:szCs w:val="25"/>
        </w:rPr>
      </w:pPr>
    </w:p>
    <w:p w:rsidR="00F57E10" w:rsidRPr="00F57E10" w:rsidRDefault="00F57E10" w:rsidP="001124E4">
      <w:pPr>
        <w:ind w:left="720"/>
        <w:jc w:val="both"/>
        <w:rPr>
          <w:rFonts w:ascii="Times New Roman" w:hAnsi="Times New Roman" w:cs="Times New Roman"/>
          <w:sz w:val="25"/>
          <w:szCs w:val="25"/>
        </w:rPr>
      </w:pPr>
      <w:r w:rsidRPr="00F57E10">
        <w:rPr>
          <w:rFonts w:ascii="Times New Roman" w:hAnsi="Times New Roman" w:cs="Times New Roman"/>
          <w:sz w:val="25"/>
          <w:szCs w:val="25"/>
        </w:rPr>
        <w:t>"18. So far the question of existence of basic ingredients for drawing of presumption under Sections 118 and 139 the NI Act is concerned, apparent it is that the accused- appellant could not deny his signature on the cheques in question that had been drawn in favour of the complainant on a bank account maintained by the accused for a sum of Rs. 3 lakhs each. The said cheques were presented to the Bank concerned within the period of their validity and were returned unpaid for the reason of either the ba</w:t>
      </w:r>
      <w:r w:rsidR="001124E4">
        <w:rPr>
          <w:rFonts w:ascii="Times New Roman" w:hAnsi="Times New Roman" w:cs="Times New Roman"/>
          <w:sz w:val="25"/>
          <w:szCs w:val="25"/>
        </w:rPr>
        <w:t>lance being insufficient or the account</w:t>
      </w:r>
      <w:r w:rsidR="001124E4">
        <w:rPr>
          <w:rFonts w:ascii="Times New Roman" w:hAnsi="Times New Roman" w:cs="Times New Roman"/>
          <w:sz w:val="25"/>
          <w:szCs w:val="25"/>
        </w:rPr>
        <w:tab/>
        <w:t>being</w:t>
      </w:r>
      <w:r w:rsidR="001124E4">
        <w:rPr>
          <w:rFonts w:ascii="Times New Roman" w:hAnsi="Times New Roman" w:cs="Times New Roman"/>
          <w:sz w:val="25"/>
          <w:szCs w:val="25"/>
        </w:rPr>
        <w:tab/>
        <w:t xml:space="preserve">closed. All the </w:t>
      </w:r>
      <w:r w:rsidRPr="00F57E10">
        <w:rPr>
          <w:rFonts w:ascii="Times New Roman" w:hAnsi="Times New Roman" w:cs="Times New Roman"/>
          <w:sz w:val="25"/>
          <w:szCs w:val="25"/>
        </w:rPr>
        <w:t>basic</w:t>
      </w:r>
      <w:r w:rsidR="001124E4">
        <w:rPr>
          <w:rFonts w:ascii="Times New Roman" w:hAnsi="Times New Roman" w:cs="Times New Roman"/>
          <w:sz w:val="25"/>
          <w:szCs w:val="25"/>
        </w:rPr>
        <w:t xml:space="preserve"> </w:t>
      </w:r>
      <w:r w:rsidRPr="00F57E10">
        <w:rPr>
          <w:rFonts w:ascii="Times New Roman" w:hAnsi="Times New Roman" w:cs="Times New Roman"/>
          <w:sz w:val="25"/>
          <w:szCs w:val="25"/>
        </w:rPr>
        <w:t>ingredients of Section 138 as also of Sections 118 and 139 are apparent on the face of the record. The Trial Court had also consciously taken note of these facts and had drawn the requisite presumption. Therefore, it is required to be presumed that the cheques in question were drawn for consideration and the holder of the cheques i.e., the complainant received the same in discharge of an existing debt. The onus, therefore, shifts on the accused-appellant to establish a probable defence so as to rebut such a presumption."</w:t>
      </w:r>
    </w:p>
    <w:p w:rsidR="001124E4" w:rsidRDefault="001124E4" w:rsidP="001124E4">
      <w:pPr>
        <w:ind w:left="720"/>
        <w:jc w:val="both"/>
        <w:rPr>
          <w:rFonts w:ascii="Times New Roman" w:hAnsi="Times New Roman" w:cs="Times New Roman"/>
          <w:sz w:val="25"/>
          <w:szCs w:val="25"/>
        </w:rPr>
      </w:pPr>
    </w:p>
    <w:p w:rsidR="00F57E10" w:rsidRPr="00F57E10" w:rsidRDefault="001124E4" w:rsidP="000B669E">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F57E10" w:rsidRPr="00F57E10">
        <w:rPr>
          <w:rFonts w:ascii="Times New Roman" w:hAnsi="Times New Roman" w:cs="Times New Roman"/>
          <w:sz w:val="25"/>
          <w:szCs w:val="25"/>
        </w:rPr>
        <w:t>On the aspects relating to preponderance of probabilities, the accused has to bring on record such facts and such circumstances which may lead the Court to conclude either that the consideration did not exist or that its nonexistence was so probable that a prudent man would, under the circumstances of the case, act upon the plea that the consideration did not exist. This Court has, time and again, emphasized that though there may not be sufficient negative</w:t>
      </w:r>
      <w:r w:rsidR="00F57E10" w:rsidRPr="00F57E10">
        <w:rPr>
          <w:rFonts w:ascii="Times New Roman" w:hAnsi="Times New Roman" w:cs="Times New Roman"/>
          <w:sz w:val="25"/>
          <w:szCs w:val="25"/>
        </w:rPr>
        <w:tab/>
        <w:t>evidence</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which</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could be brought on</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record by the accus</w:t>
      </w:r>
      <w:r>
        <w:rPr>
          <w:rFonts w:ascii="Times New Roman" w:hAnsi="Times New Roman" w:cs="Times New Roman"/>
          <w:sz w:val="25"/>
          <w:szCs w:val="25"/>
        </w:rPr>
        <w:t>ed to discharge</w:t>
      </w:r>
      <w:r>
        <w:rPr>
          <w:rFonts w:ascii="Times New Roman" w:hAnsi="Times New Roman" w:cs="Times New Roman"/>
          <w:sz w:val="25"/>
          <w:szCs w:val="25"/>
        </w:rPr>
        <w:tab/>
        <w:t xml:space="preserve">his burden, yet </w:t>
      </w:r>
      <w:r w:rsidR="00F57E10" w:rsidRPr="00F57E10">
        <w:rPr>
          <w:rFonts w:ascii="Times New Roman" w:hAnsi="Times New Roman" w:cs="Times New Roman"/>
          <w:sz w:val="25"/>
          <w:szCs w:val="25"/>
        </w:rPr>
        <w:t>mere</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denial would not fulfil the requirements of rebuttal as</w:t>
      </w:r>
      <w:r w:rsidR="000B669E">
        <w:rPr>
          <w:rFonts w:ascii="Times New Roman" w:hAnsi="Times New Roman" w:cs="Times New Roman"/>
          <w:sz w:val="25"/>
          <w:szCs w:val="25"/>
        </w:rPr>
        <w:t xml:space="preserve"> </w:t>
      </w:r>
      <w:r w:rsidR="00F57E10" w:rsidRPr="00F57E10">
        <w:rPr>
          <w:rFonts w:ascii="Times New Roman" w:hAnsi="Times New Roman" w:cs="Times New Roman"/>
          <w:sz w:val="25"/>
          <w:szCs w:val="25"/>
        </w:rPr>
        <w:t>envisaged under Section 118 and 139 of the NI Act</w:t>
      </w:r>
      <w:r w:rsidR="00F57E10" w:rsidRPr="00F57E10">
        <w:rPr>
          <w:rFonts w:ascii="Times New Roman" w:hAnsi="Times New Roman" w:cs="Times New Roman"/>
          <w:sz w:val="25"/>
          <w:szCs w:val="25"/>
        </w:rPr>
        <w:tab/>
      </w:r>
    </w:p>
    <w:p w:rsidR="001124E4" w:rsidRDefault="001124E4" w:rsidP="001124E4">
      <w:pPr>
        <w:ind w:left="720"/>
        <w:jc w:val="both"/>
        <w:rPr>
          <w:rFonts w:ascii="Times New Roman" w:hAnsi="Times New Roman" w:cs="Times New Roman"/>
          <w:sz w:val="25"/>
          <w:szCs w:val="25"/>
        </w:rPr>
      </w:pPr>
    </w:p>
    <w:p w:rsidR="00F57E10" w:rsidRDefault="00F57E10" w:rsidP="001124E4">
      <w:pPr>
        <w:ind w:left="720"/>
        <w:jc w:val="both"/>
        <w:rPr>
          <w:rFonts w:ascii="Times New Roman" w:hAnsi="Times New Roman" w:cs="Times New Roman"/>
          <w:sz w:val="25"/>
          <w:szCs w:val="25"/>
        </w:rPr>
      </w:pPr>
      <w:r w:rsidRPr="00F57E10">
        <w:rPr>
          <w:rFonts w:ascii="Times New Roman" w:hAnsi="Times New Roman" w:cs="Times New Roman"/>
          <w:sz w:val="25"/>
          <w:szCs w:val="25"/>
        </w:rPr>
        <w:t xml:space="preserve">32. The result of discussion in the foregoing paragraphs is that the major considerations on which the Trial Court chose to proceed clearly show its fundamental error of approach where, even after drawing the presumption, it had proceeded as if the complainant was to prove his case beyond reasonable doubt. Such being the fundamental flaw on the part of the Trial Court, the High Court cannot be said to have acted illegally or having exceeded its jurisdiction in </w:t>
      </w:r>
      <w:r w:rsidRPr="00F57E10">
        <w:rPr>
          <w:rFonts w:ascii="Times New Roman" w:hAnsi="Times New Roman" w:cs="Times New Roman"/>
          <w:sz w:val="25"/>
          <w:szCs w:val="25"/>
        </w:rPr>
        <w:lastRenderedPageBreak/>
        <w:t>reversing the judgment of acquittal. As noticed hereinabove, in the present matter, the High Court has conscientiously and carefully taken into consideration the views of the Trial Court and after examining the evidence on record as a whole, found that the findings of the Trial Court are vitiated by perversity. Hence, interference by the High Court was inevitable; rather had to be made for just and proper decision of the matter."</w:t>
      </w:r>
    </w:p>
    <w:p w:rsidR="001124E4" w:rsidRPr="00F57E10" w:rsidRDefault="001124E4" w:rsidP="001124E4">
      <w:pPr>
        <w:ind w:left="720"/>
        <w:jc w:val="both"/>
        <w:rPr>
          <w:rFonts w:ascii="Times New Roman" w:hAnsi="Times New Roman" w:cs="Times New Roman"/>
          <w:sz w:val="25"/>
          <w:szCs w:val="25"/>
        </w:rPr>
      </w:pPr>
    </w:p>
    <w:p w:rsid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26. </w:t>
      </w:r>
      <w:r w:rsidR="00F57E10" w:rsidRPr="00F57E10">
        <w:rPr>
          <w:rFonts w:ascii="Times New Roman" w:hAnsi="Times New Roman" w:cs="Times New Roman"/>
          <w:sz w:val="25"/>
          <w:szCs w:val="25"/>
        </w:rPr>
        <w:t>In view of the judgments reported to above, we find that the respondent has not rebutted the presumption of consideration in issuing the cheque on 2.10.2011 inter alia for the following reasons:</w:t>
      </w:r>
    </w:p>
    <w:p w:rsidR="001124E4" w:rsidRPr="00F57E10" w:rsidRDefault="001124E4" w:rsidP="00F57E10">
      <w:pPr>
        <w:jc w:val="both"/>
        <w:rPr>
          <w:rFonts w:ascii="Times New Roman" w:hAnsi="Times New Roman" w:cs="Times New Roman"/>
          <w:sz w:val="25"/>
          <w:szCs w:val="25"/>
        </w:rPr>
      </w:pPr>
    </w:p>
    <w:p w:rsidR="00F57E10" w:rsidRPr="00F57E10" w:rsidRDefault="001124E4" w:rsidP="001124E4">
      <w:pPr>
        <w:ind w:left="720"/>
        <w:jc w:val="both"/>
        <w:rPr>
          <w:rFonts w:ascii="Times New Roman" w:hAnsi="Times New Roman" w:cs="Times New Roman"/>
          <w:sz w:val="25"/>
          <w:szCs w:val="25"/>
        </w:rPr>
      </w:pPr>
      <w:r>
        <w:rPr>
          <w:rFonts w:ascii="Times New Roman" w:hAnsi="Times New Roman" w:cs="Times New Roman"/>
          <w:sz w:val="25"/>
          <w:szCs w:val="25"/>
        </w:rPr>
        <w:t>1.</w:t>
      </w:r>
      <w:r w:rsidR="00F57E10" w:rsidRPr="00F57E10">
        <w:rPr>
          <w:rFonts w:ascii="Times New Roman" w:hAnsi="Times New Roman" w:cs="Times New Roman"/>
          <w:sz w:val="25"/>
          <w:szCs w:val="25"/>
        </w:rPr>
        <w:t>Statement of the CW3, that he was not an agent of the respondent, has not been challenged by the respondent in the cross examination.</w:t>
      </w:r>
    </w:p>
    <w:p w:rsidR="001124E4" w:rsidRDefault="001124E4" w:rsidP="001124E4">
      <w:pPr>
        <w:ind w:left="720"/>
        <w:jc w:val="both"/>
        <w:rPr>
          <w:rFonts w:ascii="Times New Roman" w:hAnsi="Times New Roman" w:cs="Times New Roman"/>
          <w:sz w:val="25"/>
          <w:szCs w:val="25"/>
        </w:rPr>
      </w:pPr>
    </w:p>
    <w:p w:rsidR="00F57E10" w:rsidRPr="00F57E10" w:rsidRDefault="001124E4" w:rsidP="001124E4">
      <w:pPr>
        <w:ind w:left="720"/>
        <w:jc w:val="both"/>
        <w:rPr>
          <w:rFonts w:ascii="Times New Roman" w:hAnsi="Times New Roman" w:cs="Times New Roman"/>
          <w:sz w:val="25"/>
          <w:szCs w:val="25"/>
        </w:rPr>
      </w:pPr>
      <w:r>
        <w:rPr>
          <w:rFonts w:ascii="Times New Roman" w:hAnsi="Times New Roman" w:cs="Times New Roman"/>
          <w:sz w:val="25"/>
          <w:szCs w:val="25"/>
        </w:rPr>
        <w:t>2.</w:t>
      </w:r>
      <w:r w:rsidR="00F57E10" w:rsidRPr="00F57E10">
        <w:rPr>
          <w:rFonts w:ascii="Times New Roman" w:hAnsi="Times New Roman" w:cs="Times New Roman"/>
          <w:sz w:val="25"/>
          <w:szCs w:val="25"/>
        </w:rPr>
        <w:t>The statement of the appellant as CW2 that the cheque was handed over by the respondent personally remains unchallenged.</w:t>
      </w:r>
    </w:p>
    <w:p w:rsidR="001124E4" w:rsidRDefault="001124E4" w:rsidP="001124E4">
      <w:pPr>
        <w:ind w:left="720"/>
        <w:jc w:val="both"/>
        <w:rPr>
          <w:rFonts w:ascii="Times New Roman" w:hAnsi="Times New Roman" w:cs="Times New Roman"/>
          <w:sz w:val="25"/>
          <w:szCs w:val="25"/>
        </w:rPr>
      </w:pPr>
    </w:p>
    <w:p w:rsidR="00F57E10" w:rsidRPr="00F57E10" w:rsidRDefault="001124E4" w:rsidP="001124E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F57E10" w:rsidRPr="00F57E10">
        <w:rPr>
          <w:rFonts w:ascii="Times New Roman" w:hAnsi="Times New Roman" w:cs="Times New Roman"/>
          <w:sz w:val="25"/>
          <w:szCs w:val="25"/>
        </w:rPr>
        <w:t>The respondent has not denied even in his statement that the cheque was not issued by him. The cross examination of the witnesses produced by the appellant also does not show that the signatures on the cheque by him have not been</w:t>
      </w:r>
    </w:p>
    <w:p w:rsidR="00F57E10" w:rsidRPr="00F57E10" w:rsidRDefault="00F57E10" w:rsidP="001124E4">
      <w:pPr>
        <w:ind w:left="720"/>
        <w:jc w:val="both"/>
        <w:rPr>
          <w:rFonts w:ascii="Times New Roman" w:hAnsi="Times New Roman" w:cs="Times New Roman"/>
          <w:sz w:val="25"/>
          <w:szCs w:val="25"/>
        </w:rPr>
      </w:pPr>
      <w:r w:rsidRPr="00F57E10">
        <w:rPr>
          <w:rFonts w:ascii="Times New Roman" w:hAnsi="Times New Roman" w:cs="Times New Roman"/>
          <w:sz w:val="25"/>
          <w:szCs w:val="25"/>
        </w:rPr>
        <w:t>disputed.</w:t>
      </w:r>
    </w:p>
    <w:p w:rsidR="001124E4" w:rsidRDefault="001124E4" w:rsidP="001124E4">
      <w:pPr>
        <w:ind w:left="720"/>
        <w:jc w:val="both"/>
        <w:rPr>
          <w:rFonts w:ascii="Times New Roman" w:hAnsi="Times New Roman" w:cs="Times New Roman"/>
          <w:sz w:val="25"/>
          <w:szCs w:val="25"/>
        </w:rPr>
      </w:pPr>
    </w:p>
    <w:p w:rsidR="00F57E10" w:rsidRPr="00F57E10" w:rsidRDefault="001124E4" w:rsidP="001124E4">
      <w:pPr>
        <w:ind w:left="720"/>
        <w:jc w:val="both"/>
        <w:rPr>
          <w:rFonts w:ascii="Times New Roman" w:hAnsi="Times New Roman" w:cs="Times New Roman"/>
          <w:sz w:val="25"/>
          <w:szCs w:val="25"/>
        </w:rPr>
      </w:pPr>
      <w:r>
        <w:rPr>
          <w:rFonts w:ascii="Times New Roman" w:hAnsi="Times New Roman" w:cs="Times New Roman"/>
          <w:sz w:val="25"/>
          <w:szCs w:val="25"/>
        </w:rPr>
        <w:t>4.</w:t>
      </w:r>
      <w:r w:rsidR="00F57E10" w:rsidRPr="00F57E10">
        <w:rPr>
          <w:rFonts w:ascii="Times New Roman" w:hAnsi="Times New Roman" w:cs="Times New Roman"/>
          <w:sz w:val="25"/>
          <w:szCs w:val="25"/>
        </w:rPr>
        <w:t>The respondent relies upon entry recorded with the police on 09.09.2011 that the cheque book was lost. However, the respondent has not lodged any FIR in respect of loss of cheque, even after the notice of dishonour of cheque was received by him on 27.10.2011. The mere entry is not proof of loss of cheque as is found by the learned Trial Court itself as it is self-serving report to create evidence to avoid payment of cheque amount.</w:t>
      </w:r>
    </w:p>
    <w:p w:rsidR="001124E4" w:rsidRDefault="001124E4" w:rsidP="001124E4">
      <w:pPr>
        <w:ind w:left="720"/>
        <w:jc w:val="both"/>
        <w:rPr>
          <w:rFonts w:ascii="Times New Roman" w:hAnsi="Times New Roman" w:cs="Times New Roman"/>
          <w:sz w:val="25"/>
          <w:szCs w:val="25"/>
        </w:rPr>
      </w:pPr>
    </w:p>
    <w:p w:rsidR="00F57E10" w:rsidRPr="00F57E10" w:rsidRDefault="001124E4" w:rsidP="001124E4">
      <w:pPr>
        <w:ind w:left="720"/>
        <w:jc w:val="both"/>
        <w:rPr>
          <w:rFonts w:ascii="Times New Roman" w:hAnsi="Times New Roman" w:cs="Times New Roman"/>
          <w:sz w:val="25"/>
          <w:szCs w:val="25"/>
        </w:rPr>
      </w:pPr>
      <w:r>
        <w:rPr>
          <w:rFonts w:ascii="Times New Roman" w:hAnsi="Times New Roman" w:cs="Times New Roman"/>
          <w:sz w:val="25"/>
          <w:szCs w:val="25"/>
        </w:rPr>
        <w:t>5.</w:t>
      </w:r>
      <w:r w:rsidR="00F57E10" w:rsidRPr="00F57E10">
        <w:rPr>
          <w:rFonts w:ascii="Times New Roman" w:hAnsi="Times New Roman" w:cs="Times New Roman"/>
          <w:sz w:val="25"/>
          <w:szCs w:val="25"/>
        </w:rPr>
        <w:t>The respondent has not appeared as witness to prove the fact that the cheque book was lost or that cheque was not issued in discharge of any debt or liability.</w:t>
      </w:r>
    </w:p>
    <w:p w:rsidR="001124E4" w:rsidRDefault="001124E4" w:rsidP="001124E4">
      <w:pPr>
        <w:ind w:left="720"/>
        <w:jc w:val="both"/>
        <w:rPr>
          <w:rFonts w:ascii="Times New Roman" w:hAnsi="Times New Roman" w:cs="Times New Roman"/>
          <w:sz w:val="25"/>
          <w:szCs w:val="25"/>
        </w:rPr>
      </w:pPr>
    </w:p>
    <w:p w:rsidR="00F57E10" w:rsidRPr="00F57E10" w:rsidRDefault="001124E4" w:rsidP="001124E4">
      <w:pPr>
        <w:ind w:left="720"/>
        <w:jc w:val="both"/>
        <w:rPr>
          <w:rFonts w:ascii="Times New Roman" w:hAnsi="Times New Roman" w:cs="Times New Roman"/>
          <w:sz w:val="25"/>
          <w:szCs w:val="25"/>
        </w:rPr>
      </w:pPr>
      <w:r>
        <w:rPr>
          <w:rFonts w:ascii="Times New Roman" w:hAnsi="Times New Roman" w:cs="Times New Roman"/>
          <w:sz w:val="25"/>
          <w:szCs w:val="25"/>
        </w:rPr>
        <w:t>6.</w:t>
      </w:r>
      <w:r w:rsidR="00F57E10" w:rsidRPr="00F57E10">
        <w:rPr>
          <w:rFonts w:ascii="Times New Roman" w:hAnsi="Times New Roman" w:cs="Times New Roman"/>
          <w:sz w:val="25"/>
          <w:szCs w:val="25"/>
        </w:rPr>
        <w:t xml:space="preserve"> The statement of accused under Section 313 of the Code is only to the effect that the cheque has been misused. There is no stand in the statement that the cheque book was stolen.</w:t>
      </w:r>
    </w:p>
    <w:p w:rsidR="001124E4" w:rsidRDefault="001124E4" w:rsidP="001124E4">
      <w:pPr>
        <w:ind w:left="720"/>
        <w:jc w:val="both"/>
        <w:rPr>
          <w:rFonts w:ascii="Times New Roman" w:hAnsi="Times New Roman" w:cs="Times New Roman"/>
          <w:sz w:val="25"/>
          <w:szCs w:val="25"/>
        </w:rPr>
      </w:pPr>
    </w:p>
    <w:p w:rsidR="00F57E10" w:rsidRDefault="001124E4" w:rsidP="001124E4">
      <w:pPr>
        <w:ind w:left="720"/>
        <w:jc w:val="both"/>
        <w:rPr>
          <w:rFonts w:ascii="Times New Roman" w:hAnsi="Times New Roman" w:cs="Times New Roman"/>
          <w:sz w:val="25"/>
          <w:szCs w:val="25"/>
        </w:rPr>
      </w:pPr>
      <w:r>
        <w:rPr>
          <w:rFonts w:ascii="Times New Roman" w:hAnsi="Times New Roman" w:cs="Times New Roman"/>
          <w:sz w:val="25"/>
          <w:szCs w:val="25"/>
        </w:rPr>
        <w:t>7.</w:t>
      </w:r>
      <w:r w:rsidR="00F57E10" w:rsidRPr="00F57E10">
        <w:rPr>
          <w:rFonts w:ascii="Times New Roman" w:hAnsi="Times New Roman" w:cs="Times New Roman"/>
          <w:sz w:val="25"/>
          <w:szCs w:val="25"/>
        </w:rPr>
        <w:t xml:space="preserve"> The statement of accused under Section 313 is not a substantive evidence of defence of the accused but only an opportunity to the accused to explain the incriminating circumstances appearing in the prosecution case of accused. Therefore, there is no evidence to rebut the presumption that the cheque was issued for consideration.</w:t>
      </w:r>
    </w:p>
    <w:p w:rsidR="001124E4" w:rsidRPr="00F57E10" w:rsidRDefault="001124E4" w:rsidP="001124E4">
      <w:pPr>
        <w:ind w:left="720"/>
        <w:jc w:val="both"/>
        <w:rPr>
          <w:rFonts w:ascii="Times New Roman" w:hAnsi="Times New Roman" w:cs="Times New Roman"/>
          <w:sz w:val="25"/>
          <w:szCs w:val="25"/>
        </w:rPr>
      </w:pPr>
    </w:p>
    <w:p w:rsidR="00F57E10" w:rsidRP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27. </w:t>
      </w:r>
      <w:r w:rsidR="00F57E10" w:rsidRPr="00F57E10">
        <w:rPr>
          <w:rFonts w:ascii="Times New Roman" w:hAnsi="Times New Roman" w:cs="Times New Roman"/>
          <w:sz w:val="25"/>
          <w:szCs w:val="25"/>
        </w:rPr>
        <w:t>Once the agent of the respondent has admitted the settlement of</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 xml:space="preserve">due amount and in absence of any other evidence the Trial Court </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 xml:space="preserve">or the High Court could not dismiss the complaint only on </w:t>
      </w:r>
      <w:r>
        <w:rPr>
          <w:rFonts w:ascii="Times New Roman" w:hAnsi="Times New Roman" w:cs="Times New Roman"/>
          <w:sz w:val="25"/>
          <w:szCs w:val="25"/>
        </w:rPr>
        <w:t xml:space="preserve">account of discrepancies in the </w:t>
      </w:r>
      <w:r w:rsidR="00F57E10" w:rsidRPr="00F57E10">
        <w:rPr>
          <w:rFonts w:ascii="Times New Roman" w:hAnsi="Times New Roman" w:cs="Times New Roman"/>
          <w:sz w:val="25"/>
          <w:szCs w:val="25"/>
        </w:rPr>
        <w:t xml:space="preserve">determination of the amount due or oral </w:t>
      </w:r>
      <w:r w:rsidR="00F57E10" w:rsidRPr="00F57E10">
        <w:rPr>
          <w:rFonts w:ascii="Times New Roman" w:hAnsi="Times New Roman" w:cs="Times New Roman"/>
          <w:sz w:val="25"/>
          <w:szCs w:val="25"/>
        </w:rPr>
        <w:lastRenderedPageBreak/>
        <w:t>evidence in the amount due when the written document crystalizes the amount due for which the cheque was issued.</w:t>
      </w:r>
    </w:p>
    <w:p w:rsidR="001124E4" w:rsidRDefault="001124E4" w:rsidP="00F57E10">
      <w:pPr>
        <w:jc w:val="both"/>
        <w:rPr>
          <w:rFonts w:ascii="Times New Roman" w:hAnsi="Times New Roman" w:cs="Times New Roman"/>
          <w:sz w:val="25"/>
          <w:szCs w:val="25"/>
        </w:rPr>
      </w:pPr>
    </w:p>
    <w:p w:rsidR="00F57E10" w:rsidRP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28.</w:t>
      </w:r>
      <w:r w:rsidR="00F57E10" w:rsidRPr="00F57E10">
        <w:rPr>
          <w:rFonts w:ascii="Times New Roman" w:hAnsi="Times New Roman" w:cs="Times New Roman"/>
          <w:sz w:val="25"/>
          <w:szCs w:val="25"/>
        </w:rPr>
        <w:t xml:space="preserve"> The accused has failed to lead any evidence to rebut the statutory presumption, a finding returned by both the Trial Court and the High Court. Both Courts not only erred in law but also committed perversity when the due amount is said to be disputed only on account of discrepancy in the cartons, packing material or the rate to determine the total liability as if the appellant was proving his debt before the Civil Court. Therefore, it is presumed that the cheques in question were drawn for consideration and the holder of the cheques i.e., the appellant received the same in discharge of an existing debt. The onus, thereafter, shifts on the accused- appellant to establish a probable defence so as to rebut such a presumption, which onus has not been discharged by the respondent.</w:t>
      </w:r>
    </w:p>
    <w:p w:rsidR="001124E4" w:rsidRDefault="001124E4" w:rsidP="00F57E10">
      <w:pPr>
        <w:jc w:val="both"/>
        <w:rPr>
          <w:rFonts w:ascii="Times New Roman" w:hAnsi="Times New Roman" w:cs="Times New Roman"/>
          <w:sz w:val="25"/>
          <w:szCs w:val="25"/>
        </w:rPr>
      </w:pPr>
    </w:p>
    <w:p w:rsid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29. </w:t>
      </w:r>
      <w:r w:rsidR="00F57E10" w:rsidRPr="00F57E10">
        <w:rPr>
          <w:rFonts w:ascii="Times New Roman" w:hAnsi="Times New Roman" w:cs="Times New Roman"/>
          <w:sz w:val="25"/>
          <w:szCs w:val="25"/>
        </w:rPr>
        <w:t xml:space="preserve"> Learned counsel for the respondent has referred to the judgment reported in </w:t>
      </w:r>
      <w:r w:rsidR="00F57E10" w:rsidRPr="001124E4">
        <w:rPr>
          <w:rFonts w:ascii="Times New Roman" w:hAnsi="Times New Roman" w:cs="Times New Roman"/>
          <w:i/>
          <w:iCs/>
          <w:sz w:val="25"/>
          <w:szCs w:val="25"/>
        </w:rPr>
        <w:t>M. S. Narayana Menon v. State of Kerala</w:t>
      </w:r>
      <w:r w:rsidR="00F57E10" w:rsidRPr="001124E4">
        <w:rPr>
          <w:rFonts w:ascii="Times New Roman" w:hAnsi="Times New Roman" w:cs="Times New Roman"/>
          <w:i/>
          <w:iCs/>
          <w:sz w:val="20"/>
          <w:szCs w:val="20"/>
          <w:vertAlign w:val="superscript"/>
        </w:rPr>
        <w:t>9</w:t>
      </w:r>
      <w:r w:rsidR="00F57E10" w:rsidRPr="00F57E10">
        <w:rPr>
          <w:rFonts w:ascii="Times New Roman" w:hAnsi="Times New Roman" w:cs="Times New Roman"/>
          <w:sz w:val="25"/>
          <w:szCs w:val="25"/>
        </w:rPr>
        <w:t xml:space="preserve"> that evidence adduced by the complainant can be relied upon to rebut the presumption of consideration. However, said judgment has no applicability to the facts of the present case as the Trial Court has found that the presumption is not rebutted but still the Trial Court dismissed the complaint for the reason that the appellant has failed to prove the amount mentioned in the cheque as due amount. Once the cheque is proved to be issued it carries statutory presumption of consideration. Then the onus is on the respondent to disprove the presumption at which the respondent has miserably failed.</w:t>
      </w:r>
    </w:p>
    <w:p w:rsidR="001124E4" w:rsidRPr="00F57E10" w:rsidRDefault="001124E4" w:rsidP="00F57E10">
      <w:pPr>
        <w:jc w:val="both"/>
        <w:rPr>
          <w:rFonts w:ascii="Times New Roman" w:hAnsi="Times New Roman" w:cs="Times New Roman"/>
          <w:sz w:val="25"/>
          <w:szCs w:val="25"/>
        </w:rPr>
      </w:pPr>
    </w:p>
    <w:p w:rsidR="00F57E10" w:rsidRP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30. </w:t>
      </w:r>
      <w:r w:rsidR="00F57E10" w:rsidRPr="00F57E10">
        <w:rPr>
          <w:rFonts w:ascii="Times New Roman" w:hAnsi="Times New Roman" w:cs="Times New Roman"/>
          <w:sz w:val="25"/>
          <w:szCs w:val="25"/>
        </w:rPr>
        <w:t>In Kumar Exports evidence to rebut the presumption was led and accepted by the Court. In these circumstances, it was held that the burden shifts back to the complainant and the presumption under the Act will not again come to his rescue. However, in the present case, the presumption of consideration has not been rebutted by the respondent even on the basis of the evidence laid by the appellant. The difference in the number of cartons supplied or the rate charged is not relevant when the accounts were settled in writing to rebut the presumption of consideration of issuance of a cheque.</w:t>
      </w:r>
    </w:p>
    <w:p w:rsidR="001124E4" w:rsidRDefault="001124E4" w:rsidP="00F57E10">
      <w:pPr>
        <w:jc w:val="both"/>
        <w:rPr>
          <w:rFonts w:ascii="Times New Roman" w:hAnsi="Times New Roman" w:cs="Times New Roman"/>
          <w:sz w:val="25"/>
          <w:szCs w:val="25"/>
        </w:rPr>
      </w:pPr>
    </w:p>
    <w:p w:rsid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31. </w:t>
      </w:r>
      <w:r w:rsidR="00F57E10" w:rsidRPr="00F57E10">
        <w:rPr>
          <w:rFonts w:ascii="Times New Roman" w:hAnsi="Times New Roman" w:cs="Times New Roman"/>
          <w:sz w:val="25"/>
          <w:szCs w:val="25"/>
        </w:rPr>
        <w:t xml:space="preserve">In </w:t>
      </w:r>
      <w:r w:rsidR="00F57E10" w:rsidRPr="001124E4">
        <w:rPr>
          <w:rFonts w:ascii="Times New Roman" w:hAnsi="Times New Roman" w:cs="Times New Roman"/>
          <w:i/>
          <w:iCs/>
          <w:sz w:val="25"/>
          <w:szCs w:val="25"/>
        </w:rPr>
        <w:t>Vijay v. Laxman and another</w:t>
      </w:r>
      <w:r w:rsidR="00F57E10" w:rsidRPr="00F57E10">
        <w:rPr>
          <w:rFonts w:ascii="Times New Roman" w:hAnsi="Times New Roman" w:cs="Times New Roman"/>
          <w:sz w:val="25"/>
          <w:szCs w:val="25"/>
        </w:rPr>
        <w:t xml:space="preserve"> </w:t>
      </w:r>
      <w:r w:rsidRPr="001124E4">
        <w:rPr>
          <w:rFonts w:ascii="Times New Roman" w:hAnsi="Times New Roman" w:cs="Times New Roman"/>
          <w:sz w:val="20"/>
          <w:szCs w:val="20"/>
          <w:vertAlign w:val="superscript"/>
        </w:rPr>
        <w:t>10</w:t>
      </w:r>
      <w:r w:rsidR="00F57E10" w:rsidRPr="00F57E10">
        <w:rPr>
          <w:rFonts w:ascii="Times New Roman" w:hAnsi="Times New Roman" w:cs="Times New Roman"/>
          <w:sz w:val="25"/>
          <w:szCs w:val="25"/>
        </w:rPr>
        <w:t xml:space="preserve"> this Court found grave discrepancies in the case of the complainant and that no case is made out for when the High Court had set aside the conviction on the basis of clear evidence giving rise to the perverse findings.</w:t>
      </w:r>
    </w:p>
    <w:p w:rsidR="001124E4" w:rsidRPr="00F57E10" w:rsidRDefault="001124E4" w:rsidP="00F57E10">
      <w:pPr>
        <w:jc w:val="both"/>
        <w:rPr>
          <w:rFonts w:ascii="Times New Roman" w:hAnsi="Times New Roman" w:cs="Times New Roman"/>
          <w:sz w:val="25"/>
          <w:szCs w:val="25"/>
        </w:rPr>
      </w:pPr>
    </w:p>
    <w:p w:rsid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32. </w:t>
      </w:r>
      <w:r w:rsidR="00F57E10" w:rsidRPr="00F57E10">
        <w:rPr>
          <w:rFonts w:ascii="Times New Roman" w:hAnsi="Times New Roman" w:cs="Times New Roman"/>
          <w:sz w:val="25"/>
          <w:szCs w:val="25"/>
        </w:rPr>
        <w:t xml:space="preserve">Learned counsel appearing for the respondent also referred to </w:t>
      </w:r>
      <w:r w:rsidR="00F57E10" w:rsidRPr="001124E4">
        <w:rPr>
          <w:rFonts w:ascii="Times New Roman" w:hAnsi="Times New Roman" w:cs="Times New Roman"/>
          <w:i/>
          <w:iCs/>
          <w:sz w:val="25"/>
          <w:szCs w:val="25"/>
        </w:rPr>
        <w:t>M.</w:t>
      </w:r>
      <w:r w:rsidRPr="001124E4">
        <w:rPr>
          <w:rFonts w:ascii="Times New Roman" w:hAnsi="Times New Roman" w:cs="Times New Roman"/>
          <w:i/>
          <w:iCs/>
          <w:sz w:val="25"/>
          <w:szCs w:val="25"/>
        </w:rPr>
        <w:t xml:space="preserve"> S. </w:t>
      </w:r>
      <w:r w:rsidR="00F57E10" w:rsidRPr="001124E4">
        <w:rPr>
          <w:rFonts w:ascii="Times New Roman" w:hAnsi="Times New Roman" w:cs="Times New Roman"/>
          <w:i/>
          <w:iCs/>
          <w:sz w:val="25"/>
          <w:szCs w:val="25"/>
        </w:rPr>
        <w:t>Narayana Menon and K. Prakashan v. P. K. Surenderan</w:t>
      </w:r>
      <w:r w:rsidR="00F57E10" w:rsidRPr="001124E4">
        <w:rPr>
          <w:rFonts w:ascii="Times New Roman" w:hAnsi="Times New Roman" w:cs="Times New Roman"/>
          <w:i/>
          <w:iCs/>
          <w:sz w:val="20"/>
          <w:szCs w:val="20"/>
          <w:vertAlign w:val="superscript"/>
        </w:rPr>
        <w:t xml:space="preserve"> </w:t>
      </w:r>
      <w:r w:rsidRPr="001124E4">
        <w:rPr>
          <w:rFonts w:ascii="Times New Roman" w:hAnsi="Times New Roman" w:cs="Times New Roman"/>
          <w:i/>
          <w:iCs/>
          <w:sz w:val="20"/>
          <w:szCs w:val="20"/>
          <w:vertAlign w:val="superscript"/>
        </w:rPr>
        <w:t>11</w:t>
      </w:r>
      <w:r w:rsidRPr="001124E4">
        <w:rPr>
          <w:rFonts w:ascii="Times New Roman" w:hAnsi="Times New Roman" w:cs="Times New Roman"/>
          <w:i/>
          <w:iCs/>
          <w:sz w:val="25"/>
          <w:szCs w:val="25"/>
        </w:rPr>
        <w:t xml:space="preserve"> </w:t>
      </w:r>
      <w:r w:rsidR="00F57E10" w:rsidRPr="00F57E10">
        <w:rPr>
          <w:rFonts w:ascii="Times New Roman" w:hAnsi="Times New Roman" w:cs="Times New Roman"/>
          <w:sz w:val="25"/>
          <w:szCs w:val="25"/>
        </w:rPr>
        <w:t xml:space="preserve">that if two views are possible, the appellate court shall not reverse </w:t>
      </w:r>
      <w:r>
        <w:rPr>
          <w:rFonts w:ascii="Times New Roman" w:hAnsi="Times New Roman" w:cs="Times New Roman"/>
          <w:sz w:val="25"/>
          <w:szCs w:val="25"/>
        </w:rPr>
        <w:t xml:space="preserve"> </w:t>
      </w:r>
      <w:r w:rsidR="00F57E10" w:rsidRPr="00F57E10">
        <w:rPr>
          <w:rFonts w:ascii="Times New Roman" w:hAnsi="Times New Roman" w:cs="Times New Roman"/>
          <w:sz w:val="25"/>
          <w:szCs w:val="25"/>
        </w:rPr>
        <w:t xml:space="preserve">a judgment of acquittal only because another view is possible to be taken. Learned counsel also relies upon a judgment reported as </w:t>
      </w:r>
      <w:r w:rsidR="00F57E10" w:rsidRPr="000B669E">
        <w:rPr>
          <w:rFonts w:ascii="Times New Roman" w:hAnsi="Times New Roman" w:cs="Times New Roman"/>
          <w:i/>
          <w:iCs/>
          <w:sz w:val="25"/>
          <w:szCs w:val="25"/>
        </w:rPr>
        <w:t>John K. Abraham v. Simon C Abraham</w:t>
      </w:r>
      <w:r w:rsidR="00F57E10" w:rsidRPr="000B669E">
        <w:rPr>
          <w:rFonts w:ascii="Times New Roman" w:hAnsi="Times New Roman" w:cs="Times New Roman"/>
          <w:i/>
          <w:iCs/>
          <w:sz w:val="20"/>
          <w:szCs w:val="20"/>
          <w:vertAlign w:val="superscript"/>
        </w:rPr>
        <w:t>12</w:t>
      </w:r>
      <w:r w:rsidR="00F57E10" w:rsidRPr="00F57E10">
        <w:rPr>
          <w:rFonts w:ascii="Times New Roman" w:hAnsi="Times New Roman" w:cs="Times New Roman"/>
          <w:sz w:val="25"/>
          <w:szCs w:val="25"/>
        </w:rPr>
        <w:t xml:space="preserve"> that mere fact that the statutory notice was not replied cannot prejudice to the case of the respondent. We do not find any merit in the arguments raised by the learned counsel for the respondent. In fact, the findings recorded by the courts below are total misreading of the statutory provisions more so when the respondent has not led any evidence to rebut the presumption of consideration. Cross¬examination on the prosecution witness is not sufficient to rebut the presumption of consideration. Mere discrepancies in </w:t>
      </w:r>
      <w:r w:rsidR="00F57E10" w:rsidRPr="00F57E10">
        <w:rPr>
          <w:rFonts w:ascii="Times New Roman" w:hAnsi="Times New Roman" w:cs="Times New Roman"/>
          <w:sz w:val="25"/>
          <w:szCs w:val="25"/>
        </w:rPr>
        <w:lastRenderedPageBreak/>
        <w:t>the statement in respect of the cartons, trays or the packing material or the rate charged will not rebut the statutory presumption which is proved by CW3 Prem Chand.</w:t>
      </w:r>
    </w:p>
    <w:p w:rsidR="001124E4" w:rsidRPr="00F57E10" w:rsidRDefault="001124E4" w:rsidP="00F57E10">
      <w:pPr>
        <w:jc w:val="both"/>
        <w:rPr>
          <w:rFonts w:ascii="Times New Roman" w:hAnsi="Times New Roman" w:cs="Times New Roman"/>
          <w:sz w:val="25"/>
          <w:szCs w:val="25"/>
        </w:rPr>
      </w:pPr>
    </w:p>
    <w:p w:rsidR="00F57E10" w:rsidRP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33.</w:t>
      </w:r>
      <w:r w:rsidR="00F57E10" w:rsidRPr="00F57E10">
        <w:rPr>
          <w:rFonts w:ascii="Times New Roman" w:hAnsi="Times New Roman" w:cs="Times New Roman"/>
          <w:sz w:val="25"/>
          <w:szCs w:val="25"/>
        </w:rPr>
        <w:t xml:space="preserve"> The conclusion drawn by the Trial Court and the High Court to acquit the respondent is not only illegal but being perverse is totally unsustainable in law. Before concluding, we would like to put on record that Ms. Mathew has ably assisted this Court in canvassing that the order passed by the High Court does not warrant any interference in the present appeal against acquittal.</w:t>
      </w:r>
    </w:p>
    <w:p w:rsidR="001124E4" w:rsidRDefault="001124E4" w:rsidP="00F57E10">
      <w:pPr>
        <w:jc w:val="both"/>
        <w:rPr>
          <w:rFonts w:ascii="Times New Roman" w:hAnsi="Times New Roman" w:cs="Times New Roman"/>
          <w:sz w:val="25"/>
          <w:szCs w:val="25"/>
        </w:rPr>
      </w:pPr>
    </w:p>
    <w:p w:rsidR="00F57E10" w:rsidRDefault="001124E4" w:rsidP="00F57E10">
      <w:pPr>
        <w:jc w:val="both"/>
        <w:rPr>
          <w:rFonts w:ascii="Times New Roman" w:hAnsi="Times New Roman" w:cs="Times New Roman"/>
          <w:sz w:val="25"/>
          <w:szCs w:val="25"/>
        </w:rPr>
      </w:pPr>
      <w:r>
        <w:rPr>
          <w:rFonts w:ascii="Times New Roman" w:hAnsi="Times New Roman" w:cs="Times New Roman"/>
          <w:sz w:val="25"/>
          <w:szCs w:val="25"/>
        </w:rPr>
        <w:t xml:space="preserve">34. </w:t>
      </w:r>
      <w:r w:rsidR="00F57E10" w:rsidRPr="00F57E10">
        <w:rPr>
          <w:rFonts w:ascii="Times New Roman" w:hAnsi="Times New Roman" w:cs="Times New Roman"/>
          <w:sz w:val="25"/>
          <w:szCs w:val="25"/>
        </w:rPr>
        <w:t>Consequently, the present appeal is allowed, order passed by the High Court is set aside. The respondent is held guilty of dishonour of cheque for an offence under Section 138 of the Act. The respondent shall pay Rs.10,77,712/- as fine i.e. twice of the amount of cheque of Rs.5,38,856/- and a cost of litigation of Rs.1,00,000/- within three months. If the amount of fine and the costs are not paid within three months, the respondent shall undergo imprisonment for a period of six months.</w:t>
      </w:r>
    </w:p>
    <w:p w:rsidR="001124E4" w:rsidRPr="00F57E10" w:rsidRDefault="001124E4" w:rsidP="00F57E10">
      <w:pPr>
        <w:jc w:val="both"/>
        <w:rPr>
          <w:rFonts w:ascii="Times New Roman" w:hAnsi="Times New Roman" w:cs="Times New Roman"/>
          <w:sz w:val="25"/>
          <w:szCs w:val="25"/>
        </w:rPr>
      </w:pPr>
    </w:p>
    <w:p w:rsidR="00F57E10" w:rsidRDefault="000B669E" w:rsidP="00A473CC">
      <w:pPr>
        <w:jc w:val="both"/>
        <w:rPr>
          <w:rFonts w:ascii="Times New Roman" w:hAnsi="Times New Roman" w:cs="Times New Roman"/>
          <w:sz w:val="25"/>
          <w:szCs w:val="25"/>
        </w:rPr>
      </w:pPr>
      <w:r>
        <w:rPr>
          <w:rFonts w:ascii="Times New Roman" w:hAnsi="Times New Roman" w:cs="Times New Roman"/>
          <w:sz w:val="25"/>
          <w:szCs w:val="25"/>
        </w:rPr>
        <w:t>Judgment Referred.</w:t>
      </w:r>
    </w:p>
    <w:p w:rsidR="000B669E" w:rsidRDefault="000B669E" w:rsidP="00A473CC">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B669E" w:rsidRPr="000B669E" w:rsidTr="000B669E">
        <w:tc>
          <w:tcPr>
            <w:tcW w:w="3123"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 xml:space="preserve">1 </w:t>
            </w:r>
            <w:r w:rsidRPr="000B669E">
              <w:rPr>
                <w:rFonts w:ascii="Times New Roman" w:hAnsi="Times New Roman" w:cs="Times New Roman"/>
                <w:i/>
                <w:iCs/>
                <w:sz w:val="20"/>
                <w:szCs w:val="20"/>
              </w:rPr>
              <w:t>for short the “Act”</w:t>
            </w:r>
          </w:p>
        </w:tc>
        <w:tc>
          <w:tcPr>
            <w:tcW w:w="3123"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2</w:t>
            </w:r>
            <w:r w:rsidRPr="000B669E">
              <w:rPr>
                <w:rFonts w:ascii="Times New Roman" w:hAnsi="Times New Roman" w:cs="Times New Roman"/>
                <w:i/>
                <w:iCs/>
                <w:sz w:val="20"/>
                <w:szCs w:val="20"/>
              </w:rPr>
              <w:t>for short the “Code”</w:t>
            </w:r>
          </w:p>
        </w:tc>
        <w:tc>
          <w:tcPr>
            <w:tcW w:w="3124"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3</w:t>
            </w:r>
            <w:r w:rsidRPr="000B669E">
              <w:rPr>
                <w:rFonts w:ascii="Times New Roman" w:hAnsi="Times New Roman" w:cs="Times New Roman"/>
                <w:i/>
                <w:iCs/>
                <w:sz w:val="20"/>
                <w:szCs w:val="20"/>
              </w:rPr>
              <w:t>(2001) 6 SCC 0016</w:t>
            </w:r>
          </w:p>
        </w:tc>
      </w:tr>
      <w:tr w:rsidR="000B669E" w:rsidRPr="000B669E" w:rsidTr="000B669E">
        <w:tc>
          <w:tcPr>
            <w:tcW w:w="3123"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4</w:t>
            </w:r>
            <w:r w:rsidRPr="000B669E">
              <w:rPr>
                <w:rFonts w:ascii="Times New Roman" w:hAnsi="Times New Roman" w:cs="Times New Roman"/>
                <w:i/>
                <w:iCs/>
                <w:sz w:val="20"/>
                <w:szCs w:val="20"/>
              </w:rPr>
              <w:t>(2009) 2 SCC 0513</w:t>
            </w:r>
          </w:p>
        </w:tc>
        <w:tc>
          <w:tcPr>
            <w:tcW w:w="3123"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5</w:t>
            </w:r>
            <w:r w:rsidRPr="000B669E">
              <w:rPr>
                <w:rFonts w:ascii="Times New Roman" w:hAnsi="Times New Roman" w:cs="Times New Roman"/>
                <w:i/>
                <w:iCs/>
                <w:sz w:val="20"/>
                <w:szCs w:val="20"/>
              </w:rPr>
              <w:t>(2010) 11 0441</w:t>
            </w:r>
          </w:p>
        </w:tc>
        <w:tc>
          <w:tcPr>
            <w:tcW w:w="3124"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6</w:t>
            </w:r>
            <w:r w:rsidRPr="000B669E">
              <w:rPr>
                <w:rFonts w:ascii="Times New Roman" w:hAnsi="Times New Roman" w:cs="Times New Roman"/>
                <w:i/>
                <w:iCs/>
                <w:sz w:val="20"/>
                <w:szCs w:val="20"/>
              </w:rPr>
              <w:t>(2018) 8 SCC 0165</w:t>
            </w:r>
          </w:p>
        </w:tc>
      </w:tr>
      <w:tr w:rsidR="000B669E" w:rsidRPr="000B669E" w:rsidTr="000B669E">
        <w:tc>
          <w:tcPr>
            <w:tcW w:w="3123"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7</w:t>
            </w:r>
            <w:r w:rsidRPr="000B669E">
              <w:rPr>
                <w:rFonts w:ascii="Times New Roman" w:hAnsi="Times New Roman" w:cs="Times New Roman"/>
                <w:i/>
                <w:iCs/>
                <w:sz w:val="20"/>
                <w:szCs w:val="20"/>
              </w:rPr>
              <w:t>(2019) 4 SCC 0197</w:t>
            </w:r>
          </w:p>
        </w:tc>
        <w:tc>
          <w:tcPr>
            <w:tcW w:w="3123"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8</w:t>
            </w:r>
            <w:r w:rsidRPr="000B669E">
              <w:rPr>
                <w:rFonts w:ascii="Times New Roman" w:hAnsi="Times New Roman" w:cs="Times New Roman"/>
                <w:i/>
                <w:iCs/>
                <w:sz w:val="20"/>
                <w:szCs w:val="20"/>
              </w:rPr>
              <w:t>AIR 2019 SC 1876</w:t>
            </w:r>
          </w:p>
        </w:tc>
        <w:tc>
          <w:tcPr>
            <w:tcW w:w="3124"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9</w:t>
            </w:r>
            <w:r w:rsidRPr="000B669E">
              <w:rPr>
                <w:rFonts w:ascii="Times New Roman" w:hAnsi="Times New Roman" w:cs="Times New Roman"/>
                <w:i/>
                <w:iCs/>
                <w:sz w:val="20"/>
                <w:szCs w:val="20"/>
              </w:rPr>
              <w:t>(2006) 6 SCC 0039</w:t>
            </w:r>
          </w:p>
        </w:tc>
      </w:tr>
      <w:tr w:rsidR="000B669E" w:rsidRPr="000B669E" w:rsidTr="000B669E">
        <w:tc>
          <w:tcPr>
            <w:tcW w:w="3123"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10</w:t>
            </w:r>
            <w:r w:rsidRPr="000B669E">
              <w:rPr>
                <w:rFonts w:ascii="Times New Roman" w:hAnsi="Times New Roman" w:cs="Times New Roman"/>
                <w:i/>
                <w:iCs/>
                <w:sz w:val="20"/>
                <w:szCs w:val="20"/>
              </w:rPr>
              <w:t>(2013) 3 SCC 0086</w:t>
            </w:r>
          </w:p>
        </w:tc>
        <w:tc>
          <w:tcPr>
            <w:tcW w:w="3123"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11</w:t>
            </w:r>
            <w:r w:rsidRPr="000B669E">
              <w:rPr>
                <w:rFonts w:ascii="Times New Roman" w:hAnsi="Times New Roman" w:cs="Times New Roman"/>
                <w:i/>
                <w:iCs/>
                <w:sz w:val="20"/>
                <w:szCs w:val="20"/>
              </w:rPr>
              <w:t>(2008) 1 SCC 0258</w:t>
            </w:r>
          </w:p>
        </w:tc>
        <w:tc>
          <w:tcPr>
            <w:tcW w:w="3124" w:type="dxa"/>
          </w:tcPr>
          <w:p w:rsidR="000B669E" w:rsidRPr="000B669E" w:rsidRDefault="000B669E" w:rsidP="00CD77D2">
            <w:pPr>
              <w:rPr>
                <w:rFonts w:ascii="Times New Roman" w:hAnsi="Times New Roman" w:cs="Times New Roman"/>
                <w:i/>
                <w:iCs/>
                <w:sz w:val="20"/>
                <w:szCs w:val="20"/>
              </w:rPr>
            </w:pPr>
            <w:r w:rsidRPr="000B669E">
              <w:rPr>
                <w:rFonts w:ascii="Times New Roman" w:hAnsi="Times New Roman" w:cs="Times New Roman"/>
                <w:i/>
                <w:iCs/>
                <w:sz w:val="20"/>
                <w:szCs w:val="20"/>
                <w:vertAlign w:val="superscript"/>
              </w:rPr>
              <w:t>12</w:t>
            </w:r>
            <w:r w:rsidRPr="000B669E">
              <w:rPr>
                <w:rFonts w:ascii="Times New Roman" w:hAnsi="Times New Roman" w:cs="Times New Roman"/>
                <w:i/>
                <w:iCs/>
                <w:sz w:val="20"/>
                <w:szCs w:val="20"/>
              </w:rPr>
              <w:t>(2014) 2 SCC 0236</w:t>
            </w:r>
          </w:p>
        </w:tc>
      </w:tr>
    </w:tbl>
    <w:p w:rsidR="000B669E" w:rsidRPr="00A473CC" w:rsidRDefault="000B669E" w:rsidP="00A473CC">
      <w:pPr>
        <w:jc w:val="both"/>
        <w:rPr>
          <w:rFonts w:ascii="Times New Roman" w:hAnsi="Times New Roman" w:cs="Times New Roman"/>
          <w:sz w:val="25"/>
          <w:szCs w:val="25"/>
        </w:rPr>
      </w:pPr>
    </w:p>
    <w:sectPr w:rsidR="000B669E" w:rsidRPr="00A473C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E58" w:rsidRDefault="006A1E58" w:rsidP="001D2CA4">
      <w:r>
        <w:separator/>
      </w:r>
    </w:p>
  </w:endnote>
  <w:endnote w:type="continuationSeparator" w:id="1">
    <w:p w:rsidR="006A1E58" w:rsidRDefault="006A1E5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959E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59E0" w:rsidRPr="0036752F">
          <w:rPr>
            <w:rFonts w:ascii="Times New Roman" w:hAnsi="Times New Roman" w:cs="Times New Roman"/>
          </w:rPr>
          <w:fldChar w:fldCharType="separate"/>
        </w:r>
        <w:r w:rsidR="000B669E">
          <w:rPr>
            <w:rFonts w:ascii="Times New Roman" w:hAnsi="Times New Roman" w:cs="Times New Roman"/>
            <w:noProof/>
          </w:rPr>
          <w:t>1</w:t>
        </w:r>
        <w:r w:rsidR="00F959E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E58" w:rsidRDefault="006A1E58"/>
  </w:footnote>
  <w:footnote w:type="continuationSeparator" w:id="1">
    <w:p w:rsidR="006A1E58" w:rsidRDefault="006A1E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59E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669E"/>
    <w:rsid w:val="000B74C1"/>
    <w:rsid w:val="000C690B"/>
    <w:rsid w:val="000D201E"/>
    <w:rsid w:val="000D29DF"/>
    <w:rsid w:val="000E1163"/>
    <w:rsid w:val="000E5591"/>
    <w:rsid w:val="000F1CE7"/>
    <w:rsid w:val="001124E4"/>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2E6D"/>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1E58"/>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1FAF"/>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57E10"/>
    <w:rsid w:val="00F60EE2"/>
    <w:rsid w:val="00F70909"/>
    <w:rsid w:val="00F748DD"/>
    <w:rsid w:val="00F80F4F"/>
    <w:rsid w:val="00F85BE9"/>
    <w:rsid w:val="00F91989"/>
    <w:rsid w:val="00F959E0"/>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2019-10-22T05:09:00Z</cp:lastPrinted>
  <dcterms:created xsi:type="dcterms:W3CDTF">2019-10-22T06:19:00Z</dcterms:created>
  <dcterms:modified xsi:type="dcterms:W3CDTF">2019-10-22T06:19:00Z</dcterms:modified>
</cp:coreProperties>
</file>