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C33" w:rsidRPr="00DE1C33" w:rsidRDefault="00DE1C33" w:rsidP="00DE1C33">
      <w:pPr>
        <w:jc w:val="center"/>
        <w:rPr>
          <w:rFonts w:ascii="Times New Roman" w:hAnsi="Times New Roman" w:cs="Times New Roman"/>
          <w:b/>
          <w:bCs/>
          <w:sz w:val="25"/>
          <w:szCs w:val="25"/>
        </w:rPr>
      </w:pPr>
      <w:r w:rsidRPr="00DE1C33">
        <w:rPr>
          <w:rFonts w:ascii="Times New Roman" w:hAnsi="Times New Roman" w:cs="Times New Roman"/>
          <w:b/>
          <w:bCs/>
          <w:sz w:val="25"/>
          <w:szCs w:val="25"/>
        </w:rPr>
        <w:t>SUPREME COURT OF INDIA</w:t>
      </w:r>
    </w:p>
    <w:p w:rsidR="00DE1C33" w:rsidRPr="00DE1C33" w:rsidRDefault="00DE1C33" w:rsidP="00DE1C33">
      <w:pPr>
        <w:jc w:val="center"/>
        <w:rPr>
          <w:rFonts w:ascii="Times New Roman" w:hAnsi="Times New Roman" w:cs="Times New Roman"/>
          <w:sz w:val="25"/>
          <w:szCs w:val="25"/>
        </w:rPr>
      </w:pPr>
    </w:p>
    <w:p w:rsidR="00DE1C33" w:rsidRDefault="00DE1C33" w:rsidP="00DE1C33">
      <w:pPr>
        <w:jc w:val="center"/>
        <w:rPr>
          <w:rFonts w:ascii="Times New Roman" w:hAnsi="Times New Roman" w:cs="Times New Roman"/>
          <w:sz w:val="25"/>
          <w:szCs w:val="25"/>
        </w:rPr>
      </w:pPr>
      <w:r w:rsidRPr="00DE1C33">
        <w:rPr>
          <w:rFonts w:ascii="Times New Roman" w:hAnsi="Times New Roman" w:cs="Times New Roman"/>
          <w:sz w:val="25"/>
          <w:szCs w:val="25"/>
        </w:rPr>
        <w:t>Surinder Kumar</w:t>
      </w:r>
    </w:p>
    <w:p w:rsidR="00DE1C33" w:rsidRDefault="00DE1C33" w:rsidP="00DE1C33">
      <w:pPr>
        <w:jc w:val="center"/>
        <w:rPr>
          <w:rFonts w:ascii="Times New Roman" w:hAnsi="Times New Roman" w:cs="Times New Roman"/>
          <w:sz w:val="25"/>
          <w:szCs w:val="25"/>
        </w:rPr>
      </w:pPr>
    </w:p>
    <w:p w:rsidR="00DE1C33" w:rsidRDefault="00DE1C33" w:rsidP="00DE1C33">
      <w:pPr>
        <w:jc w:val="center"/>
        <w:rPr>
          <w:rFonts w:ascii="Times New Roman" w:hAnsi="Times New Roman" w:cs="Times New Roman"/>
          <w:sz w:val="25"/>
          <w:szCs w:val="25"/>
        </w:rPr>
      </w:pPr>
      <w:r>
        <w:rPr>
          <w:rFonts w:ascii="Times New Roman" w:hAnsi="Times New Roman" w:cs="Times New Roman"/>
          <w:sz w:val="25"/>
          <w:szCs w:val="25"/>
        </w:rPr>
        <w:t>Vs.</w:t>
      </w:r>
    </w:p>
    <w:p w:rsidR="00DE1C33" w:rsidRPr="00DE1C33" w:rsidRDefault="00DE1C33" w:rsidP="00DE1C33">
      <w:pPr>
        <w:jc w:val="center"/>
        <w:rPr>
          <w:rFonts w:ascii="Times New Roman" w:hAnsi="Times New Roman" w:cs="Times New Roman"/>
          <w:sz w:val="25"/>
          <w:szCs w:val="25"/>
        </w:rPr>
      </w:pPr>
    </w:p>
    <w:p w:rsidR="00DE1C33" w:rsidRDefault="00DE1C33" w:rsidP="00DE1C33">
      <w:pPr>
        <w:jc w:val="center"/>
        <w:rPr>
          <w:rFonts w:ascii="Times New Roman" w:hAnsi="Times New Roman" w:cs="Times New Roman"/>
          <w:sz w:val="25"/>
          <w:szCs w:val="25"/>
        </w:rPr>
      </w:pPr>
      <w:r w:rsidRPr="00DE1C33">
        <w:rPr>
          <w:rFonts w:ascii="Times New Roman" w:hAnsi="Times New Roman" w:cs="Times New Roman"/>
          <w:sz w:val="25"/>
          <w:szCs w:val="25"/>
        </w:rPr>
        <w:t>State of Punjab</w:t>
      </w:r>
    </w:p>
    <w:p w:rsidR="00DE1C33" w:rsidRDefault="00DE1C33" w:rsidP="00DE1C33">
      <w:pPr>
        <w:jc w:val="center"/>
        <w:rPr>
          <w:rFonts w:ascii="Times New Roman" w:hAnsi="Times New Roman" w:cs="Times New Roman"/>
          <w:sz w:val="25"/>
          <w:szCs w:val="25"/>
        </w:rPr>
      </w:pPr>
    </w:p>
    <w:p w:rsidR="00DE1C33" w:rsidRDefault="00DE1C33" w:rsidP="00DE1C33">
      <w:pPr>
        <w:jc w:val="center"/>
        <w:rPr>
          <w:rFonts w:ascii="Times New Roman" w:hAnsi="Times New Roman" w:cs="Times New Roman"/>
          <w:sz w:val="25"/>
          <w:szCs w:val="25"/>
        </w:rPr>
      </w:pPr>
      <w:r>
        <w:rPr>
          <w:rFonts w:ascii="Times New Roman" w:hAnsi="Times New Roman" w:cs="Times New Roman"/>
          <w:sz w:val="25"/>
          <w:szCs w:val="25"/>
        </w:rPr>
        <w:t>Crl.A.No.512 of</w:t>
      </w:r>
      <w:r w:rsidRPr="00DE1C33">
        <w:rPr>
          <w:rFonts w:ascii="Times New Roman" w:hAnsi="Times New Roman" w:cs="Times New Roman"/>
          <w:sz w:val="25"/>
          <w:szCs w:val="25"/>
        </w:rPr>
        <w:t xml:space="preserve"> 2009</w:t>
      </w:r>
    </w:p>
    <w:p w:rsidR="00DE1C33" w:rsidRDefault="00DE1C33" w:rsidP="00DE1C33">
      <w:pPr>
        <w:jc w:val="center"/>
        <w:rPr>
          <w:rFonts w:ascii="Times New Roman" w:hAnsi="Times New Roman" w:cs="Times New Roman"/>
          <w:sz w:val="25"/>
          <w:szCs w:val="25"/>
        </w:rPr>
      </w:pPr>
    </w:p>
    <w:p w:rsidR="00DE1C33" w:rsidRDefault="00DE1C33" w:rsidP="00DE1C33">
      <w:pPr>
        <w:jc w:val="center"/>
        <w:rPr>
          <w:rFonts w:ascii="Times New Roman" w:hAnsi="Times New Roman" w:cs="Times New Roman"/>
          <w:sz w:val="25"/>
          <w:szCs w:val="25"/>
        </w:rPr>
      </w:pPr>
      <w:r>
        <w:rPr>
          <w:rFonts w:ascii="Times New Roman" w:hAnsi="Times New Roman" w:cs="Times New Roman"/>
          <w:sz w:val="25"/>
          <w:szCs w:val="25"/>
        </w:rPr>
        <w:t>(N.V.Ramana,J., R.Subhash Reddy and B.R.Gavai,JJ.,)</w:t>
      </w:r>
    </w:p>
    <w:p w:rsidR="00DE1C33" w:rsidRDefault="00DE1C33" w:rsidP="00DE1C33">
      <w:pPr>
        <w:jc w:val="center"/>
        <w:rPr>
          <w:rFonts w:ascii="Times New Roman" w:hAnsi="Times New Roman" w:cs="Times New Roman"/>
          <w:sz w:val="25"/>
          <w:szCs w:val="25"/>
        </w:rPr>
      </w:pPr>
    </w:p>
    <w:p w:rsidR="00DE1C33" w:rsidRDefault="00DE1C33" w:rsidP="00DE1C33">
      <w:pPr>
        <w:jc w:val="center"/>
        <w:rPr>
          <w:rFonts w:ascii="Times New Roman" w:hAnsi="Times New Roman" w:cs="Times New Roman"/>
          <w:sz w:val="25"/>
          <w:szCs w:val="25"/>
        </w:rPr>
      </w:pPr>
      <w:r>
        <w:rPr>
          <w:rFonts w:ascii="Times New Roman" w:hAnsi="Times New Roman" w:cs="Times New Roman"/>
          <w:sz w:val="25"/>
          <w:szCs w:val="25"/>
        </w:rPr>
        <w:t>06.01.2020</w:t>
      </w:r>
    </w:p>
    <w:p w:rsidR="00DE1C33" w:rsidRDefault="00DE1C33" w:rsidP="00DE1C33">
      <w:pPr>
        <w:jc w:val="center"/>
        <w:rPr>
          <w:rFonts w:ascii="Times New Roman" w:hAnsi="Times New Roman" w:cs="Times New Roman"/>
          <w:sz w:val="25"/>
          <w:szCs w:val="25"/>
        </w:rPr>
      </w:pPr>
    </w:p>
    <w:p w:rsidR="00DE1C33" w:rsidRPr="00DE1C33" w:rsidRDefault="00DE1C33" w:rsidP="00DE1C33">
      <w:pPr>
        <w:jc w:val="center"/>
        <w:rPr>
          <w:rFonts w:ascii="Times New Roman" w:hAnsi="Times New Roman" w:cs="Times New Roman"/>
          <w:b/>
          <w:bCs/>
          <w:sz w:val="25"/>
          <w:szCs w:val="25"/>
        </w:rPr>
      </w:pPr>
      <w:r w:rsidRPr="00DE1C33">
        <w:rPr>
          <w:rFonts w:ascii="Times New Roman" w:hAnsi="Times New Roman" w:cs="Times New Roman"/>
          <w:b/>
          <w:bCs/>
          <w:sz w:val="25"/>
          <w:szCs w:val="25"/>
        </w:rPr>
        <w:t>JUDGMENT</w:t>
      </w:r>
    </w:p>
    <w:p w:rsidR="00DE1C33" w:rsidRPr="00DE1C33" w:rsidRDefault="00DE1C33" w:rsidP="00DE1C33">
      <w:pPr>
        <w:jc w:val="both"/>
        <w:rPr>
          <w:rFonts w:ascii="Times New Roman" w:hAnsi="Times New Roman" w:cs="Times New Roman"/>
          <w:b/>
          <w:bCs/>
          <w:sz w:val="25"/>
          <w:szCs w:val="25"/>
        </w:rPr>
      </w:pPr>
    </w:p>
    <w:p w:rsidR="00DE1C33" w:rsidRPr="00DE1C33" w:rsidRDefault="00DE1C33" w:rsidP="00DE1C33">
      <w:pPr>
        <w:jc w:val="both"/>
        <w:rPr>
          <w:rFonts w:ascii="Times New Roman" w:hAnsi="Times New Roman" w:cs="Times New Roman"/>
          <w:b/>
          <w:bCs/>
          <w:sz w:val="25"/>
          <w:szCs w:val="25"/>
        </w:rPr>
      </w:pPr>
      <w:r w:rsidRPr="00DE1C33">
        <w:rPr>
          <w:rFonts w:ascii="Times New Roman" w:hAnsi="Times New Roman" w:cs="Times New Roman"/>
          <w:b/>
          <w:bCs/>
          <w:sz w:val="25"/>
          <w:szCs w:val="25"/>
        </w:rPr>
        <w:t>R.Subhash Reddv.J.,</w:t>
      </w:r>
    </w:p>
    <w:p w:rsidR="00DE1C33" w:rsidRPr="00DE1C33" w:rsidRDefault="00DE1C33" w:rsidP="00DE1C33">
      <w:pPr>
        <w:jc w:val="both"/>
        <w:rPr>
          <w:rFonts w:ascii="Times New Roman" w:hAnsi="Times New Roman" w:cs="Times New Roman"/>
          <w:sz w:val="25"/>
          <w:szCs w:val="25"/>
        </w:rPr>
      </w:pPr>
    </w:p>
    <w:p w:rsidR="00DE1C33" w:rsidRPr="00DE1C33" w:rsidRDefault="00DE1C33" w:rsidP="00DE1C33">
      <w:pPr>
        <w:jc w:val="both"/>
        <w:rPr>
          <w:rFonts w:ascii="Times New Roman" w:hAnsi="Times New Roman" w:cs="Times New Roman"/>
          <w:sz w:val="25"/>
          <w:szCs w:val="25"/>
        </w:rPr>
      </w:pPr>
      <w:r>
        <w:rPr>
          <w:rFonts w:ascii="Times New Roman" w:hAnsi="Times New Roman" w:cs="Times New Roman"/>
          <w:sz w:val="25"/>
          <w:szCs w:val="25"/>
        </w:rPr>
        <w:t xml:space="preserve">1. </w:t>
      </w:r>
      <w:r w:rsidRPr="00DE1C33">
        <w:rPr>
          <w:rFonts w:ascii="Times New Roman" w:hAnsi="Times New Roman" w:cs="Times New Roman"/>
          <w:sz w:val="25"/>
          <w:szCs w:val="25"/>
        </w:rPr>
        <w:t xml:space="preserve"> This Criminal Appeal is filed by the sole accused, aggrieved by the judgment dated 22.04.2008 passed in Criminal Appeal No.706-SB of 1999 passed by the High Court of Punjab and Haryana at Chandigarh.</w:t>
      </w:r>
    </w:p>
    <w:p w:rsidR="00DE1C33" w:rsidRDefault="00DE1C33" w:rsidP="00DE1C33">
      <w:pPr>
        <w:jc w:val="both"/>
        <w:rPr>
          <w:rFonts w:ascii="Times New Roman" w:hAnsi="Times New Roman" w:cs="Times New Roman"/>
          <w:sz w:val="25"/>
          <w:szCs w:val="25"/>
        </w:rPr>
      </w:pPr>
    </w:p>
    <w:p w:rsidR="00DE1C33" w:rsidRPr="00DE1C33" w:rsidRDefault="00DE1C33" w:rsidP="00DE1C33">
      <w:pPr>
        <w:jc w:val="both"/>
        <w:rPr>
          <w:rFonts w:ascii="Times New Roman" w:hAnsi="Times New Roman" w:cs="Times New Roman"/>
          <w:sz w:val="25"/>
          <w:szCs w:val="25"/>
        </w:rPr>
      </w:pPr>
      <w:r>
        <w:rPr>
          <w:rFonts w:ascii="Times New Roman" w:hAnsi="Times New Roman" w:cs="Times New Roman"/>
          <w:sz w:val="25"/>
          <w:szCs w:val="25"/>
        </w:rPr>
        <w:t xml:space="preserve">2. </w:t>
      </w:r>
      <w:r w:rsidRPr="00DE1C33">
        <w:rPr>
          <w:rFonts w:ascii="Times New Roman" w:hAnsi="Times New Roman" w:cs="Times New Roman"/>
          <w:sz w:val="25"/>
          <w:szCs w:val="25"/>
        </w:rPr>
        <w:t xml:space="preserve"> The appellant herein was convicted for the offence punishable under Section 18 of Narcotic Drugs</w:t>
      </w:r>
      <w:r>
        <w:rPr>
          <w:rFonts w:ascii="Times New Roman" w:hAnsi="Times New Roman" w:cs="Times New Roman"/>
          <w:sz w:val="25"/>
          <w:szCs w:val="25"/>
        </w:rPr>
        <w:t xml:space="preserve"> </w:t>
      </w:r>
      <w:r w:rsidRPr="00DE1C33">
        <w:rPr>
          <w:rFonts w:ascii="Times New Roman" w:hAnsi="Times New Roman" w:cs="Times New Roman"/>
          <w:sz w:val="25"/>
          <w:szCs w:val="25"/>
        </w:rPr>
        <w:t xml:space="preserve"> and Psychotropic Substances Act, 1985 (for short</w:t>
      </w:r>
      <w:r>
        <w:rPr>
          <w:rFonts w:ascii="Times New Roman" w:hAnsi="Times New Roman" w:cs="Times New Roman"/>
          <w:sz w:val="25"/>
          <w:szCs w:val="25"/>
        </w:rPr>
        <w:t xml:space="preserve"> </w:t>
      </w:r>
      <w:r w:rsidRPr="00DE1C33">
        <w:rPr>
          <w:rFonts w:ascii="Times New Roman" w:hAnsi="Times New Roman" w:cs="Times New Roman"/>
          <w:sz w:val="25"/>
          <w:szCs w:val="25"/>
        </w:rPr>
        <w:t>'NDPS Act, 1985'), vide</w:t>
      </w:r>
      <w:r>
        <w:rPr>
          <w:rFonts w:ascii="Times New Roman" w:hAnsi="Times New Roman" w:cs="Times New Roman"/>
          <w:sz w:val="25"/>
          <w:szCs w:val="25"/>
        </w:rPr>
        <w:t xml:space="preserve"> </w:t>
      </w:r>
      <w:r w:rsidRPr="00DE1C33">
        <w:rPr>
          <w:rFonts w:ascii="Times New Roman" w:hAnsi="Times New Roman" w:cs="Times New Roman"/>
          <w:sz w:val="25"/>
          <w:szCs w:val="25"/>
        </w:rPr>
        <w:t>the</w:t>
      </w:r>
      <w:r>
        <w:rPr>
          <w:rFonts w:ascii="Times New Roman" w:hAnsi="Times New Roman" w:cs="Times New Roman"/>
          <w:sz w:val="25"/>
          <w:szCs w:val="25"/>
        </w:rPr>
        <w:t xml:space="preserve"> judgment </w:t>
      </w:r>
      <w:r w:rsidRPr="00DE1C33">
        <w:rPr>
          <w:rFonts w:ascii="Times New Roman" w:hAnsi="Times New Roman" w:cs="Times New Roman"/>
          <w:sz w:val="25"/>
          <w:szCs w:val="25"/>
        </w:rPr>
        <w:t>dated</w:t>
      </w:r>
      <w:r>
        <w:rPr>
          <w:rFonts w:ascii="Times New Roman" w:hAnsi="Times New Roman" w:cs="Times New Roman"/>
          <w:sz w:val="25"/>
          <w:szCs w:val="25"/>
        </w:rPr>
        <w:t xml:space="preserve"> 20.05.1999, </w:t>
      </w:r>
      <w:r w:rsidRPr="00DE1C33">
        <w:rPr>
          <w:rFonts w:ascii="Times New Roman" w:hAnsi="Times New Roman" w:cs="Times New Roman"/>
          <w:sz w:val="25"/>
          <w:szCs w:val="25"/>
        </w:rPr>
        <w:t>passed by the Special Judge, Ferozepur,</w:t>
      </w:r>
      <w:r>
        <w:rPr>
          <w:rFonts w:ascii="Times New Roman" w:hAnsi="Times New Roman" w:cs="Times New Roman"/>
          <w:sz w:val="25"/>
          <w:szCs w:val="25"/>
        </w:rPr>
        <w:t xml:space="preserve"> for offence under Section </w:t>
      </w:r>
      <w:r w:rsidRPr="00DE1C33">
        <w:rPr>
          <w:rFonts w:ascii="Times New Roman" w:hAnsi="Times New Roman" w:cs="Times New Roman"/>
          <w:sz w:val="25"/>
          <w:szCs w:val="25"/>
        </w:rPr>
        <w:t>18 of</w:t>
      </w:r>
      <w:r>
        <w:rPr>
          <w:rFonts w:ascii="Times New Roman" w:hAnsi="Times New Roman" w:cs="Times New Roman"/>
          <w:sz w:val="25"/>
          <w:szCs w:val="25"/>
        </w:rPr>
        <w:t xml:space="preserve"> NDPS,</w:t>
      </w:r>
      <w:r>
        <w:rPr>
          <w:rFonts w:ascii="Times New Roman" w:hAnsi="Times New Roman" w:cs="Times New Roman"/>
          <w:sz w:val="25"/>
          <w:szCs w:val="25"/>
        </w:rPr>
        <w:tab/>
        <w:t xml:space="preserve">1985 and </w:t>
      </w:r>
      <w:r w:rsidRPr="00DE1C33">
        <w:rPr>
          <w:rFonts w:ascii="Times New Roman" w:hAnsi="Times New Roman" w:cs="Times New Roman"/>
          <w:sz w:val="25"/>
          <w:szCs w:val="25"/>
        </w:rPr>
        <w:t>was</w:t>
      </w:r>
      <w:r>
        <w:rPr>
          <w:rFonts w:ascii="Times New Roman" w:hAnsi="Times New Roman" w:cs="Times New Roman"/>
          <w:sz w:val="25"/>
          <w:szCs w:val="25"/>
        </w:rPr>
        <w:t xml:space="preserve"> </w:t>
      </w:r>
      <w:r w:rsidRPr="00DE1C33">
        <w:rPr>
          <w:rFonts w:ascii="Times New Roman" w:hAnsi="Times New Roman" w:cs="Times New Roman"/>
          <w:sz w:val="25"/>
          <w:szCs w:val="25"/>
        </w:rPr>
        <w:t>sentenced to undergo rigorous imprisonment for a period of 10 years and to pay a fine of Rs.</w:t>
      </w:r>
      <w:r>
        <w:rPr>
          <w:rFonts w:ascii="Times New Roman" w:hAnsi="Times New Roman" w:cs="Times New Roman"/>
          <w:sz w:val="25"/>
          <w:szCs w:val="25"/>
        </w:rPr>
        <w:t xml:space="preserve"> 1.0.</w:t>
      </w:r>
      <w:r w:rsidRPr="00DE1C33">
        <w:rPr>
          <w:rFonts w:ascii="Times New Roman" w:hAnsi="Times New Roman" w:cs="Times New Roman"/>
          <w:sz w:val="25"/>
          <w:szCs w:val="25"/>
        </w:rPr>
        <w:t>000/-(Rupees One Lakh) in default of payment of the same, to undergo rigorous imprisonment for another period of one year.</w:t>
      </w:r>
    </w:p>
    <w:p w:rsidR="00DE1C33" w:rsidRDefault="00DE1C33" w:rsidP="00DE1C33">
      <w:pPr>
        <w:jc w:val="both"/>
        <w:rPr>
          <w:rFonts w:ascii="Times New Roman" w:hAnsi="Times New Roman" w:cs="Times New Roman"/>
          <w:sz w:val="25"/>
          <w:szCs w:val="25"/>
        </w:rPr>
      </w:pPr>
    </w:p>
    <w:p w:rsidR="00DE1C33" w:rsidRPr="00DE1C33" w:rsidRDefault="00DE1C33" w:rsidP="00DE1C33">
      <w:pPr>
        <w:jc w:val="both"/>
        <w:rPr>
          <w:rFonts w:ascii="Times New Roman" w:hAnsi="Times New Roman" w:cs="Times New Roman"/>
          <w:sz w:val="25"/>
          <w:szCs w:val="25"/>
        </w:rPr>
      </w:pPr>
      <w:r>
        <w:rPr>
          <w:rFonts w:ascii="Times New Roman" w:hAnsi="Times New Roman" w:cs="Times New Roman"/>
          <w:sz w:val="25"/>
          <w:szCs w:val="25"/>
        </w:rPr>
        <w:t xml:space="preserve">3. </w:t>
      </w:r>
      <w:r w:rsidRPr="00DE1C33">
        <w:rPr>
          <w:rFonts w:ascii="Times New Roman" w:hAnsi="Times New Roman" w:cs="Times New Roman"/>
          <w:sz w:val="25"/>
          <w:szCs w:val="25"/>
        </w:rPr>
        <w:t>The case of the prosecution, in brief, is that on 12.09.1996, Devi Lal, HC (PW-1), Darbara Singh,</w:t>
      </w:r>
      <w:r>
        <w:rPr>
          <w:rFonts w:ascii="Times New Roman" w:hAnsi="Times New Roman" w:cs="Times New Roman"/>
          <w:sz w:val="25"/>
          <w:szCs w:val="25"/>
        </w:rPr>
        <w:t xml:space="preserve"> 5.1. </w:t>
      </w:r>
      <w:r w:rsidRPr="00DE1C33">
        <w:rPr>
          <w:rFonts w:ascii="Times New Roman" w:hAnsi="Times New Roman" w:cs="Times New Roman"/>
          <w:sz w:val="25"/>
          <w:szCs w:val="25"/>
        </w:rPr>
        <w:t>(PW-2), along with other police officials were going from Dalbir Khera towards Waryam Kher</w:t>
      </w:r>
      <w:r>
        <w:rPr>
          <w:rFonts w:ascii="Times New Roman" w:hAnsi="Times New Roman" w:cs="Times New Roman"/>
          <w:sz w:val="25"/>
          <w:szCs w:val="25"/>
        </w:rPr>
        <w:t xml:space="preserve">a, in a private jeep, on patrol </w:t>
      </w:r>
      <w:r w:rsidRPr="00DE1C33">
        <w:rPr>
          <w:rFonts w:ascii="Times New Roman" w:hAnsi="Times New Roman" w:cs="Times New Roman"/>
          <w:sz w:val="25"/>
          <w:szCs w:val="25"/>
        </w:rPr>
        <w:t>duty,</w:t>
      </w:r>
      <w:r w:rsidRPr="00DE1C33">
        <w:rPr>
          <w:rFonts w:ascii="Times New Roman" w:hAnsi="Times New Roman" w:cs="Times New Roman"/>
          <w:sz w:val="25"/>
          <w:szCs w:val="25"/>
        </w:rPr>
        <w:tab/>
      </w:r>
      <w:r>
        <w:rPr>
          <w:rFonts w:ascii="Times New Roman" w:hAnsi="Times New Roman" w:cs="Times New Roman"/>
          <w:sz w:val="25"/>
          <w:szCs w:val="25"/>
        </w:rPr>
        <w:t xml:space="preserve"> and when </w:t>
      </w:r>
      <w:r w:rsidRPr="00DE1C33">
        <w:rPr>
          <w:rFonts w:ascii="Times New Roman" w:hAnsi="Times New Roman" w:cs="Times New Roman"/>
          <w:sz w:val="25"/>
          <w:szCs w:val="25"/>
        </w:rPr>
        <w:t>they</w:t>
      </w:r>
      <w:r>
        <w:rPr>
          <w:rFonts w:ascii="Times New Roman" w:hAnsi="Times New Roman" w:cs="Times New Roman"/>
          <w:sz w:val="25"/>
          <w:szCs w:val="25"/>
        </w:rPr>
        <w:t xml:space="preserve"> reached near the bridge of Canal minor, </w:t>
      </w:r>
      <w:r w:rsidRPr="00DE1C33">
        <w:rPr>
          <w:rFonts w:ascii="Times New Roman" w:hAnsi="Times New Roman" w:cs="Times New Roman"/>
          <w:sz w:val="25"/>
          <w:szCs w:val="25"/>
        </w:rPr>
        <w:t>the</w:t>
      </w:r>
      <w:r>
        <w:rPr>
          <w:rFonts w:ascii="Times New Roman" w:hAnsi="Times New Roman" w:cs="Times New Roman"/>
          <w:sz w:val="25"/>
          <w:szCs w:val="25"/>
        </w:rPr>
        <w:t xml:space="preserve"> </w:t>
      </w:r>
      <w:r w:rsidRPr="00DE1C33">
        <w:rPr>
          <w:rFonts w:ascii="Times New Roman" w:hAnsi="Times New Roman" w:cs="Times New Roman"/>
          <w:sz w:val="25"/>
          <w:szCs w:val="25"/>
        </w:rPr>
        <w:t>ap</w:t>
      </w:r>
      <w:r>
        <w:rPr>
          <w:rFonts w:ascii="Times New Roman" w:hAnsi="Times New Roman" w:cs="Times New Roman"/>
          <w:sz w:val="25"/>
          <w:szCs w:val="25"/>
        </w:rPr>
        <w:t>pellant-accused was seen</w:t>
      </w:r>
      <w:r>
        <w:rPr>
          <w:rFonts w:ascii="Times New Roman" w:hAnsi="Times New Roman" w:cs="Times New Roman"/>
          <w:sz w:val="25"/>
          <w:szCs w:val="25"/>
        </w:rPr>
        <w:tab/>
        <w:t xml:space="preserve">coming </w:t>
      </w:r>
      <w:r w:rsidRPr="00DE1C33">
        <w:rPr>
          <w:rFonts w:ascii="Times New Roman" w:hAnsi="Times New Roman" w:cs="Times New Roman"/>
          <w:sz w:val="25"/>
          <w:szCs w:val="25"/>
        </w:rPr>
        <w:t>from</w:t>
      </w:r>
      <w:r w:rsidRPr="00DE1C33">
        <w:rPr>
          <w:rFonts w:ascii="Times New Roman" w:hAnsi="Times New Roman" w:cs="Times New Roman"/>
          <w:sz w:val="25"/>
          <w:szCs w:val="25"/>
        </w:rPr>
        <w:tab/>
        <w:t>the opposite</w:t>
      </w:r>
    </w:p>
    <w:p w:rsidR="00DE1C33" w:rsidRPr="00DE1C33" w:rsidRDefault="00DE1C33" w:rsidP="00DE1C33">
      <w:pPr>
        <w:jc w:val="both"/>
        <w:rPr>
          <w:rFonts w:ascii="Times New Roman" w:hAnsi="Times New Roman" w:cs="Times New Roman"/>
          <w:sz w:val="25"/>
          <w:szCs w:val="25"/>
        </w:rPr>
      </w:pPr>
      <w:r>
        <w:rPr>
          <w:rFonts w:ascii="Times New Roman" w:hAnsi="Times New Roman" w:cs="Times New Roman"/>
          <w:sz w:val="25"/>
          <w:szCs w:val="25"/>
        </w:rPr>
        <w:t>direction, carrying a bag in</w:t>
      </w:r>
      <w:r>
        <w:rPr>
          <w:rFonts w:ascii="Times New Roman" w:hAnsi="Times New Roman" w:cs="Times New Roman"/>
          <w:sz w:val="25"/>
          <w:szCs w:val="25"/>
        </w:rPr>
        <w:tab/>
        <w:t xml:space="preserve">his right </w:t>
      </w:r>
      <w:r w:rsidRPr="00DE1C33">
        <w:rPr>
          <w:rFonts w:ascii="Times New Roman" w:hAnsi="Times New Roman" w:cs="Times New Roman"/>
          <w:sz w:val="25"/>
          <w:szCs w:val="25"/>
        </w:rPr>
        <w:t>hand.</w:t>
      </w:r>
      <w:r w:rsidRPr="00DE1C33">
        <w:rPr>
          <w:rFonts w:ascii="Times New Roman" w:hAnsi="Times New Roman" w:cs="Times New Roman"/>
          <w:sz w:val="25"/>
          <w:szCs w:val="25"/>
        </w:rPr>
        <w:tab/>
      </w:r>
      <w:r>
        <w:rPr>
          <w:rFonts w:ascii="Times New Roman" w:hAnsi="Times New Roman" w:cs="Times New Roman"/>
          <w:sz w:val="25"/>
          <w:szCs w:val="25"/>
        </w:rPr>
        <w:t xml:space="preserve"> </w:t>
      </w:r>
      <w:r w:rsidRPr="00DE1C33">
        <w:rPr>
          <w:rFonts w:ascii="Times New Roman" w:hAnsi="Times New Roman" w:cs="Times New Roman"/>
          <w:sz w:val="25"/>
          <w:szCs w:val="25"/>
        </w:rPr>
        <w:t>On</w:t>
      </w:r>
      <w:r>
        <w:rPr>
          <w:rFonts w:ascii="Times New Roman" w:hAnsi="Times New Roman" w:cs="Times New Roman"/>
          <w:sz w:val="25"/>
          <w:szCs w:val="25"/>
        </w:rPr>
        <w:t xml:space="preserve"> </w:t>
      </w:r>
      <w:r w:rsidRPr="00DE1C33">
        <w:rPr>
          <w:rFonts w:ascii="Times New Roman" w:hAnsi="Times New Roman" w:cs="Times New Roman"/>
          <w:sz w:val="25"/>
          <w:szCs w:val="25"/>
        </w:rPr>
        <w:t>seeing the police party, the appella</w:t>
      </w:r>
      <w:r>
        <w:rPr>
          <w:rFonts w:ascii="Times New Roman" w:hAnsi="Times New Roman" w:cs="Times New Roman"/>
          <w:sz w:val="25"/>
          <w:szCs w:val="25"/>
        </w:rPr>
        <w:t xml:space="preserve">nt-accused turned towards </w:t>
      </w:r>
      <w:r w:rsidRPr="00DE1C33">
        <w:rPr>
          <w:rFonts w:ascii="Times New Roman" w:hAnsi="Times New Roman" w:cs="Times New Roman"/>
          <w:sz w:val="25"/>
          <w:szCs w:val="25"/>
        </w:rPr>
        <w:t>the Southern bank</w:t>
      </w:r>
      <w:r w:rsidRPr="00DE1C33">
        <w:rPr>
          <w:rFonts w:ascii="Times New Roman" w:hAnsi="Times New Roman" w:cs="Times New Roman"/>
          <w:sz w:val="25"/>
          <w:szCs w:val="25"/>
        </w:rPr>
        <w:tab/>
      </w:r>
      <w:r>
        <w:rPr>
          <w:rFonts w:ascii="Times New Roman" w:hAnsi="Times New Roman" w:cs="Times New Roman"/>
          <w:sz w:val="25"/>
          <w:szCs w:val="25"/>
        </w:rPr>
        <w:t xml:space="preserve"> of </w:t>
      </w:r>
      <w:r w:rsidRPr="00DE1C33">
        <w:rPr>
          <w:rFonts w:ascii="Times New Roman" w:hAnsi="Times New Roman" w:cs="Times New Roman"/>
          <w:sz w:val="25"/>
          <w:szCs w:val="25"/>
        </w:rPr>
        <w:t>the canal, but</w:t>
      </w:r>
      <w:r>
        <w:rPr>
          <w:rFonts w:ascii="Times New Roman" w:hAnsi="Times New Roman" w:cs="Times New Roman"/>
          <w:sz w:val="25"/>
          <w:szCs w:val="25"/>
        </w:rPr>
        <w:t xml:space="preserve"> </w:t>
      </w:r>
      <w:r w:rsidRPr="00DE1C33">
        <w:rPr>
          <w:rFonts w:ascii="Times New Roman" w:hAnsi="Times New Roman" w:cs="Times New Roman"/>
          <w:sz w:val="25"/>
          <w:szCs w:val="25"/>
        </w:rPr>
        <w:t>was</w:t>
      </w:r>
      <w:r>
        <w:rPr>
          <w:rFonts w:ascii="Times New Roman" w:hAnsi="Times New Roman" w:cs="Times New Roman"/>
          <w:sz w:val="25"/>
          <w:szCs w:val="25"/>
        </w:rPr>
        <w:t xml:space="preserve"> </w:t>
      </w:r>
      <w:r w:rsidRPr="00DE1C33">
        <w:rPr>
          <w:rFonts w:ascii="Times New Roman" w:hAnsi="Times New Roman" w:cs="Times New Roman"/>
          <w:sz w:val="25"/>
          <w:szCs w:val="25"/>
        </w:rPr>
        <w:t>apprehended on suspicion. The search of the bag, carried by the accused, in the presence of ASP, Abohar,</w:t>
      </w:r>
      <w:r>
        <w:rPr>
          <w:rFonts w:ascii="Times New Roman" w:hAnsi="Times New Roman" w:cs="Times New Roman"/>
          <w:sz w:val="25"/>
          <w:szCs w:val="25"/>
        </w:rPr>
        <w:t xml:space="preserve"> </w:t>
      </w:r>
      <w:r w:rsidRPr="00DE1C33">
        <w:rPr>
          <w:rFonts w:ascii="Times New Roman" w:hAnsi="Times New Roman" w:cs="Times New Roman"/>
          <w:sz w:val="25"/>
          <w:szCs w:val="25"/>
        </w:rPr>
        <w:t xml:space="preserve"> </w:t>
      </w:r>
      <w:r>
        <w:rPr>
          <w:rFonts w:ascii="Times New Roman" w:hAnsi="Times New Roman" w:cs="Times New Roman"/>
          <w:sz w:val="25"/>
          <w:szCs w:val="25"/>
        </w:rPr>
        <w:t xml:space="preserve">who was called to the </w:t>
      </w:r>
      <w:r w:rsidRPr="00DE1C33">
        <w:rPr>
          <w:rFonts w:ascii="Times New Roman" w:hAnsi="Times New Roman" w:cs="Times New Roman"/>
          <w:sz w:val="25"/>
          <w:szCs w:val="25"/>
        </w:rPr>
        <w:t>spot, in accordance</w:t>
      </w:r>
      <w:r>
        <w:rPr>
          <w:rFonts w:ascii="Times New Roman" w:hAnsi="Times New Roman" w:cs="Times New Roman"/>
          <w:sz w:val="25"/>
          <w:szCs w:val="25"/>
        </w:rPr>
        <w:t xml:space="preserve"> </w:t>
      </w:r>
      <w:r w:rsidRPr="00DE1C33">
        <w:rPr>
          <w:rFonts w:ascii="Times New Roman" w:hAnsi="Times New Roman" w:cs="Times New Roman"/>
          <w:sz w:val="25"/>
          <w:szCs w:val="25"/>
        </w:rPr>
        <w:t>with the provisions of the law, resulted into recovery of 1 kg 750 grams of opium. Upon seizu</w:t>
      </w:r>
      <w:r>
        <w:rPr>
          <w:rFonts w:ascii="Times New Roman" w:hAnsi="Times New Roman" w:cs="Times New Roman"/>
          <w:sz w:val="25"/>
          <w:szCs w:val="25"/>
        </w:rPr>
        <w:t>re, 2 samples</w:t>
      </w:r>
      <w:r>
        <w:rPr>
          <w:rFonts w:ascii="Times New Roman" w:hAnsi="Times New Roman" w:cs="Times New Roman"/>
          <w:sz w:val="25"/>
          <w:szCs w:val="25"/>
        </w:rPr>
        <w:tab/>
        <w:t xml:space="preserve">of 10 grams each, </w:t>
      </w:r>
      <w:r w:rsidRPr="00DE1C33">
        <w:rPr>
          <w:rFonts w:ascii="Times New Roman" w:hAnsi="Times New Roman" w:cs="Times New Roman"/>
          <w:sz w:val="25"/>
          <w:szCs w:val="25"/>
        </w:rPr>
        <w:t>were separated and</w:t>
      </w:r>
      <w:r w:rsidRPr="00DE1C33">
        <w:rPr>
          <w:rFonts w:ascii="Times New Roman" w:hAnsi="Times New Roman" w:cs="Times New Roman"/>
          <w:sz w:val="25"/>
          <w:szCs w:val="25"/>
        </w:rPr>
        <w:tab/>
        <w:t>the</w:t>
      </w:r>
      <w:r>
        <w:rPr>
          <w:rFonts w:ascii="Times New Roman" w:hAnsi="Times New Roman" w:cs="Times New Roman"/>
          <w:sz w:val="25"/>
          <w:szCs w:val="25"/>
        </w:rPr>
        <w:t xml:space="preserve"> </w:t>
      </w:r>
      <w:r w:rsidRPr="00DE1C33">
        <w:rPr>
          <w:rFonts w:ascii="Times New Roman" w:hAnsi="Times New Roman" w:cs="Times New Roman"/>
          <w:sz w:val="25"/>
          <w:szCs w:val="25"/>
        </w:rPr>
        <w:t>remaining opium was put into the same bag. The samples were duly sealed and taken into possession. Thereafter, Ruqa was sent to the police station, on the basis whereof an FIR was registered. The</w:t>
      </w:r>
      <w:r>
        <w:rPr>
          <w:rFonts w:ascii="Times New Roman" w:hAnsi="Times New Roman" w:cs="Times New Roman"/>
          <w:sz w:val="25"/>
          <w:szCs w:val="25"/>
        </w:rPr>
        <w:t xml:space="preserve"> accused was arrested</w:t>
      </w:r>
      <w:r>
        <w:rPr>
          <w:rFonts w:ascii="Times New Roman" w:hAnsi="Times New Roman" w:cs="Times New Roman"/>
          <w:sz w:val="25"/>
          <w:szCs w:val="25"/>
        </w:rPr>
        <w:tab/>
        <w:t xml:space="preserve">and after </w:t>
      </w:r>
      <w:r w:rsidRPr="00DE1C33">
        <w:rPr>
          <w:rFonts w:ascii="Times New Roman" w:hAnsi="Times New Roman" w:cs="Times New Roman"/>
          <w:sz w:val="25"/>
          <w:szCs w:val="25"/>
        </w:rPr>
        <w:t>completion of</w:t>
      </w:r>
      <w:r>
        <w:rPr>
          <w:rFonts w:ascii="Times New Roman" w:hAnsi="Times New Roman" w:cs="Times New Roman"/>
          <w:sz w:val="25"/>
          <w:szCs w:val="25"/>
        </w:rPr>
        <w:t xml:space="preserve"> </w:t>
      </w:r>
      <w:r w:rsidRPr="00DE1C33">
        <w:rPr>
          <w:rFonts w:ascii="Times New Roman" w:hAnsi="Times New Roman" w:cs="Times New Roman"/>
          <w:sz w:val="25"/>
          <w:szCs w:val="25"/>
        </w:rPr>
        <w:t>the</w:t>
      </w:r>
      <w:r>
        <w:rPr>
          <w:rFonts w:ascii="Times New Roman" w:hAnsi="Times New Roman" w:cs="Times New Roman"/>
          <w:sz w:val="25"/>
          <w:szCs w:val="25"/>
        </w:rPr>
        <w:t xml:space="preserve"> </w:t>
      </w:r>
      <w:r w:rsidRPr="00DE1C33">
        <w:rPr>
          <w:rFonts w:ascii="Times New Roman" w:hAnsi="Times New Roman" w:cs="Times New Roman"/>
          <w:sz w:val="25"/>
          <w:szCs w:val="25"/>
        </w:rPr>
        <w:t>investigation, he was challaned. On appearance in the court, the documents relied upon by the prosecution were supplied to the accused. A charge under Section 18 of the Act was framed against him, to which he pleaded not guilty and claimed trial.</w:t>
      </w:r>
    </w:p>
    <w:p w:rsidR="00DE1C33" w:rsidRDefault="00DE1C33" w:rsidP="00DE1C33">
      <w:pPr>
        <w:jc w:val="both"/>
        <w:rPr>
          <w:rFonts w:ascii="Times New Roman" w:hAnsi="Times New Roman" w:cs="Times New Roman"/>
          <w:sz w:val="25"/>
          <w:szCs w:val="25"/>
        </w:rPr>
      </w:pPr>
    </w:p>
    <w:p w:rsidR="00DE1C33" w:rsidRPr="00DE1C33" w:rsidRDefault="00DE1C33" w:rsidP="00DE1C33">
      <w:pPr>
        <w:jc w:val="both"/>
        <w:rPr>
          <w:rFonts w:ascii="Times New Roman" w:hAnsi="Times New Roman" w:cs="Times New Roman"/>
          <w:sz w:val="25"/>
          <w:szCs w:val="25"/>
        </w:rPr>
      </w:pPr>
      <w:r>
        <w:rPr>
          <w:rFonts w:ascii="Times New Roman" w:hAnsi="Times New Roman" w:cs="Times New Roman"/>
          <w:sz w:val="25"/>
          <w:szCs w:val="25"/>
        </w:rPr>
        <w:lastRenderedPageBreak/>
        <w:t>4.</w:t>
      </w:r>
      <w:r w:rsidRPr="00DE1C33">
        <w:rPr>
          <w:rFonts w:ascii="Times New Roman" w:hAnsi="Times New Roman" w:cs="Times New Roman"/>
          <w:sz w:val="25"/>
          <w:szCs w:val="25"/>
        </w:rPr>
        <w:t>To prove the charge against the appellan</w:t>
      </w:r>
      <w:r>
        <w:rPr>
          <w:rFonts w:ascii="Times New Roman" w:hAnsi="Times New Roman" w:cs="Times New Roman"/>
          <w:sz w:val="25"/>
          <w:szCs w:val="25"/>
        </w:rPr>
        <w:t xml:space="preserve">t on behalf of the prosecution, </w:t>
      </w:r>
      <w:r w:rsidRPr="00DE1C33">
        <w:rPr>
          <w:rFonts w:ascii="Times New Roman" w:hAnsi="Times New Roman" w:cs="Times New Roman"/>
          <w:sz w:val="25"/>
          <w:szCs w:val="25"/>
        </w:rPr>
        <w:t>four witnesses were</w:t>
      </w:r>
      <w:r>
        <w:rPr>
          <w:rFonts w:ascii="Times New Roman" w:hAnsi="Times New Roman" w:cs="Times New Roman"/>
          <w:sz w:val="25"/>
          <w:szCs w:val="25"/>
        </w:rPr>
        <w:t xml:space="preserve"> </w:t>
      </w:r>
      <w:r w:rsidRPr="00DE1C33">
        <w:rPr>
          <w:rFonts w:ascii="Times New Roman" w:hAnsi="Times New Roman" w:cs="Times New Roman"/>
          <w:sz w:val="25"/>
          <w:szCs w:val="25"/>
        </w:rPr>
        <w:t>examined i.e Devi Lal, HC, (PW-1), Darbara Singh, SI, (PW-2), SI (PW-3), and Sham Lal, Constable (PW-4). After closure of evidence, the statement of the accused under Section 313 of Cr.P.C. was recorded and he was explained of all incriminating circumstances appeared against him, in the prosecution evidence. He pleaded false implication, however, he did not lead any evidence in his defence. After appreciating the oral and documentary evidence on record, the learned</w:t>
      </w:r>
      <w:r>
        <w:rPr>
          <w:rFonts w:ascii="Times New Roman" w:hAnsi="Times New Roman" w:cs="Times New Roman"/>
          <w:sz w:val="25"/>
          <w:szCs w:val="25"/>
        </w:rPr>
        <w:t xml:space="preserve"> </w:t>
      </w:r>
      <w:r w:rsidRPr="00DE1C33">
        <w:rPr>
          <w:rFonts w:ascii="Times New Roman" w:hAnsi="Times New Roman" w:cs="Times New Roman"/>
          <w:sz w:val="25"/>
          <w:szCs w:val="25"/>
        </w:rPr>
        <w:t>Special Judge, Ferozepur, vide his judgment dated</w:t>
      </w:r>
      <w:r>
        <w:rPr>
          <w:rFonts w:ascii="Times New Roman" w:hAnsi="Times New Roman" w:cs="Times New Roman"/>
          <w:sz w:val="25"/>
          <w:szCs w:val="25"/>
        </w:rPr>
        <w:t xml:space="preserve"> </w:t>
      </w:r>
      <w:r w:rsidRPr="00DE1C33">
        <w:rPr>
          <w:rFonts w:ascii="Times New Roman" w:hAnsi="Times New Roman" w:cs="Times New Roman"/>
          <w:sz w:val="25"/>
          <w:szCs w:val="25"/>
        </w:rPr>
        <w:t>20.05.1999,</w:t>
      </w:r>
      <w:r w:rsidRPr="00DE1C33">
        <w:rPr>
          <w:rFonts w:ascii="Times New Roman" w:hAnsi="Times New Roman" w:cs="Times New Roman"/>
          <w:sz w:val="25"/>
          <w:szCs w:val="25"/>
        </w:rPr>
        <w:tab/>
        <w:t>in Sessions Trial No.17/1999, by recording a finding that prosecution has proved the guilt of the accused for offence under Section 18 of the Act, in keeping in his possession 1 kg 750 grams of opium in the area of village Dalmir Khera, convicted the appellant, he was sentenced to rigorous imprisonment for 10 years and to pay a fine of Rs.1,00,000/- (Rupees One Lakh) in default, to undergo rigorous imprisonment for one year.</w:t>
      </w:r>
    </w:p>
    <w:p w:rsidR="00DE1C33" w:rsidRDefault="00DE1C33" w:rsidP="00DE1C33">
      <w:pPr>
        <w:jc w:val="both"/>
        <w:rPr>
          <w:rFonts w:ascii="Times New Roman" w:hAnsi="Times New Roman" w:cs="Times New Roman"/>
          <w:sz w:val="25"/>
          <w:szCs w:val="25"/>
        </w:rPr>
      </w:pPr>
    </w:p>
    <w:p w:rsidR="00DE1C33" w:rsidRPr="00DE1C33" w:rsidRDefault="00DE1C33" w:rsidP="00DE1C33">
      <w:pPr>
        <w:jc w:val="both"/>
        <w:rPr>
          <w:rFonts w:ascii="Times New Roman" w:hAnsi="Times New Roman" w:cs="Times New Roman"/>
          <w:sz w:val="25"/>
          <w:szCs w:val="25"/>
        </w:rPr>
      </w:pPr>
      <w:r>
        <w:rPr>
          <w:rFonts w:ascii="Times New Roman" w:hAnsi="Times New Roman" w:cs="Times New Roman"/>
          <w:sz w:val="25"/>
          <w:szCs w:val="25"/>
        </w:rPr>
        <w:t>5.</w:t>
      </w:r>
      <w:r w:rsidRPr="00DE1C33">
        <w:rPr>
          <w:rFonts w:ascii="Times New Roman" w:hAnsi="Times New Roman" w:cs="Times New Roman"/>
          <w:sz w:val="25"/>
          <w:szCs w:val="25"/>
        </w:rPr>
        <w:t xml:space="preserve"> Aggrieved by the aforesaid judgment of the Trial Court, the appellant herein has filed a criminal appeal No. 706-SB before High Court of Punjab and Haryana at Chandigarh. The High Court by impugned judgment dated 22.04.2008, dismissed the appeal filed by the appellant herein and confirmed the judgment and order of sentence dated 20.05.1999, passed by the Special Judge, Ferozepur.</w:t>
      </w:r>
    </w:p>
    <w:p w:rsidR="00DE1C33" w:rsidRDefault="00DE1C33" w:rsidP="00DE1C33">
      <w:pPr>
        <w:jc w:val="both"/>
        <w:rPr>
          <w:rFonts w:ascii="Times New Roman" w:hAnsi="Times New Roman" w:cs="Times New Roman"/>
          <w:sz w:val="25"/>
          <w:szCs w:val="25"/>
        </w:rPr>
      </w:pPr>
    </w:p>
    <w:p w:rsidR="00DE1C33" w:rsidRDefault="00DE1C33" w:rsidP="00DE1C33">
      <w:pPr>
        <w:jc w:val="both"/>
        <w:rPr>
          <w:rFonts w:ascii="Times New Roman" w:hAnsi="Times New Roman" w:cs="Times New Roman"/>
          <w:sz w:val="25"/>
          <w:szCs w:val="25"/>
        </w:rPr>
      </w:pPr>
      <w:r>
        <w:rPr>
          <w:rFonts w:ascii="Times New Roman" w:hAnsi="Times New Roman" w:cs="Times New Roman"/>
          <w:sz w:val="25"/>
          <w:szCs w:val="25"/>
        </w:rPr>
        <w:t>6.</w:t>
      </w:r>
      <w:r w:rsidRPr="00DE1C33">
        <w:rPr>
          <w:rFonts w:ascii="Times New Roman" w:hAnsi="Times New Roman" w:cs="Times New Roman"/>
          <w:sz w:val="25"/>
          <w:szCs w:val="25"/>
        </w:rPr>
        <w:t xml:space="preserve"> We have heard Sri Mahabir Singh, learned senior counsel appearing for the appellant assisted by Mr. D.Mahesh Babu, advocate-on-record and</w:t>
      </w:r>
      <w:r>
        <w:rPr>
          <w:rFonts w:ascii="Times New Roman" w:hAnsi="Times New Roman" w:cs="Times New Roman"/>
          <w:sz w:val="25"/>
          <w:szCs w:val="25"/>
        </w:rPr>
        <w:t xml:space="preserve"> </w:t>
      </w:r>
      <w:r w:rsidRPr="00DE1C33">
        <w:rPr>
          <w:rFonts w:ascii="Times New Roman" w:hAnsi="Times New Roman" w:cs="Times New Roman"/>
          <w:sz w:val="25"/>
          <w:szCs w:val="25"/>
        </w:rPr>
        <w:t>Ms. Ranjeeta</w:t>
      </w:r>
      <w:r w:rsidRPr="00DE1C33">
        <w:rPr>
          <w:rFonts w:ascii="Times New Roman" w:hAnsi="Times New Roman" w:cs="Times New Roman"/>
          <w:sz w:val="25"/>
          <w:szCs w:val="25"/>
        </w:rPr>
        <w:tab/>
      </w:r>
      <w:r>
        <w:rPr>
          <w:rFonts w:ascii="Times New Roman" w:hAnsi="Times New Roman" w:cs="Times New Roman"/>
          <w:sz w:val="25"/>
          <w:szCs w:val="25"/>
        </w:rPr>
        <w:t xml:space="preserve"> </w:t>
      </w:r>
      <w:r w:rsidRPr="00DE1C33">
        <w:rPr>
          <w:rFonts w:ascii="Times New Roman" w:hAnsi="Times New Roman" w:cs="Times New Roman"/>
          <w:sz w:val="25"/>
          <w:szCs w:val="25"/>
        </w:rPr>
        <w:t>Rohatgi,</w:t>
      </w:r>
      <w:r>
        <w:rPr>
          <w:rFonts w:ascii="Times New Roman" w:hAnsi="Times New Roman" w:cs="Times New Roman"/>
          <w:sz w:val="25"/>
          <w:szCs w:val="25"/>
        </w:rPr>
        <w:t xml:space="preserve"> learned counsel appearing </w:t>
      </w:r>
      <w:r w:rsidRPr="00DE1C33">
        <w:rPr>
          <w:rFonts w:ascii="Times New Roman" w:hAnsi="Times New Roman" w:cs="Times New Roman"/>
          <w:sz w:val="25"/>
          <w:szCs w:val="25"/>
        </w:rPr>
        <w:t>for</w:t>
      </w:r>
      <w:r>
        <w:rPr>
          <w:rFonts w:ascii="Times New Roman" w:hAnsi="Times New Roman" w:cs="Times New Roman"/>
          <w:sz w:val="25"/>
          <w:szCs w:val="25"/>
        </w:rPr>
        <w:t xml:space="preserve"> </w:t>
      </w:r>
      <w:r w:rsidRPr="00DE1C33">
        <w:rPr>
          <w:rFonts w:ascii="Times New Roman" w:hAnsi="Times New Roman" w:cs="Times New Roman"/>
          <w:sz w:val="25"/>
          <w:szCs w:val="25"/>
        </w:rPr>
        <w:t>the respondent-State.</w:t>
      </w:r>
    </w:p>
    <w:p w:rsidR="00DE1C33" w:rsidRPr="00DE1C33" w:rsidRDefault="00DE1C33" w:rsidP="00DE1C33">
      <w:pPr>
        <w:jc w:val="both"/>
        <w:rPr>
          <w:rFonts w:ascii="Times New Roman" w:hAnsi="Times New Roman" w:cs="Times New Roman"/>
          <w:sz w:val="25"/>
          <w:szCs w:val="25"/>
        </w:rPr>
      </w:pPr>
    </w:p>
    <w:p w:rsidR="00DE1C33" w:rsidRPr="00DE1C33" w:rsidRDefault="00DE1C33" w:rsidP="00DE1C33">
      <w:pPr>
        <w:jc w:val="both"/>
        <w:rPr>
          <w:rFonts w:ascii="Times New Roman" w:hAnsi="Times New Roman" w:cs="Times New Roman"/>
          <w:sz w:val="25"/>
          <w:szCs w:val="25"/>
        </w:rPr>
      </w:pPr>
      <w:r>
        <w:rPr>
          <w:rFonts w:ascii="Times New Roman" w:hAnsi="Times New Roman" w:cs="Times New Roman"/>
          <w:sz w:val="25"/>
          <w:szCs w:val="25"/>
        </w:rPr>
        <w:t xml:space="preserve">7. </w:t>
      </w:r>
      <w:r w:rsidRPr="00DE1C33">
        <w:rPr>
          <w:rFonts w:ascii="Times New Roman" w:hAnsi="Times New Roman" w:cs="Times New Roman"/>
          <w:sz w:val="25"/>
          <w:szCs w:val="25"/>
        </w:rPr>
        <w:t xml:space="preserve"> In this appeal, it is mainly contended by learned senior counsel for the appellant that Sri Joginder Singh, ASI to whom Yogi Raj, SHO (PW-3) handed over the case property on 13.09.1996 was not examined thus link evidence was</w:t>
      </w:r>
      <w:r w:rsidRPr="00DE1C33">
        <w:rPr>
          <w:rFonts w:ascii="Times New Roman" w:hAnsi="Times New Roman" w:cs="Times New Roman"/>
          <w:sz w:val="25"/>
          <w:szCs w:val="25"/>
        </w:rPr>
        <w:tab/>
        <w:t>incomplete, in</w:t>
      </w:r>
      <w:r w:rsidRPr="00DE1C33">
        <w:rPr>
          <w:rFonts w:ascii="Times New Roman" w:hAnsi="Times New Roman" w:cs="Times New Roman"/>
          <w:sz w:val="25"/>
          <w:szCs w:val="25"/>
        </w:rPr>
        <w:tab/>
        <w:t>spite</w:t>
      </w:r>
      <w:r w:rsidRPr="00DE1C33">
        <w:rPr>
          <w:rFonts w:ascii="Times New Roman" w:hAnsi="Times New Roman" w:cs="Times New Roman"/>
          <w:sz w:val="25"/>
          <w:szCs w:val="25"/>
        </w:rPr>
        <w:tab/>
        <w:t>of the same</w:t>
      </w:r>
    </w:p>
    <w:p w:rsidR="00DE1C33" w:rsidRPr="00DE1C33" w:rsidRDefault="00DE1C33" w:rsidP="00DE1C33">
      <w:pPr>
        <w:jc w:val="both"/>
        <w:rPr>
          <w:rFonts w:ascii="Times New Roman" w:hAnsi="Times New Roman" w:cs="Times New Roman"/>
          <w:sz w:val="25"/>
          <w:szCs w:val="25"/>
        </w:rPr>
      </w:pPr>
      <w:r>
        <w:rPr>
          <w:rFonts w:ascii="Times New Roman" w:hAnsi="Times New Roman" w:cs="Times New Roman"/>
          <w:sz w:val="25"/>
          <w:szCs w:val="25"/>
        </w:rPr>
        <w:t xml:space="preserve">Trial Court </w:t>
      </w:r>
      <w:r w:rsidRPr="00DE1C33">
        <w:rPr>
          <w:rFonts w:ascii="Times New Roman" w:hAnsi="Times New Roman" w:cs="Times New Roman"/>
          <w:sz w:val="25"/>
          <w:szCs w:val="25"/>
        </w:rPr>
        <w:t>and High</w:t>
      </w:r>
      <w:r w:rsidRPr="00DE1C33">
        <w:rPr>
          <w:rFonts w:ascii="Times New Roman" w:hAnsi="Times New Roman" w:cs="Times New Roman"/>
          <w:sz w:val="25"/>
          <w:szCs w:val="25"/>
        </w:rPr>
        <w:tab/>
      </w:r>
      <w:r>
        <w:rPr>
          <w:rFonts w:ascii="Times New Roman" w:hAnsi="Times New Roman" w:cs="Times New Roman"/>
          <w:sz w:val="25"/>
          <w:szCs w:val="25"/>
        </w:rPr>
        <w:t xml:space="preserve"> Court</w:t>
      </w:r>
      <w:r>
        <w:rPr>
          <w:rFonts w:ascii="Times New Roman" w:hAnsi="Times New Roman" w:cs="Times New Roman"/>
          <w:sz w:val="25"/>
          <w:szCs w:val="25"/>
        </w:rPr>
        <w:tab/>
        <w:t xml:space="preserve">has committed </w:t>
      </w:r>
      <w:r w:rsidRPr="00DE1C33">
        <w:rPr>
          <w:rFonts w:ascii="Times New Roman" w:hAnsi="Times New Roman" w:cs="Times New Roman"/>
          <w:sz w:val="25"/>
          <w:szCs w:val="25"/>
        </w:rPr>
        <w:t>error</w:t>
      </w:r>
      <w:r w:rsidRPr="00DE1C33">
        <w:rPr>
          <w:rFonts w:ascii="Times New Roman" w:hAnsi="Times New Roman" w:cs="Times New Roman"/>
          <w:sz w:val="25"/>
          <w:szCs w:val="25"/>
        </w:rPr>
        <w:tab/>
        <w:t>in</w:t>
      </w:r>
      <w:r>
        <w:rPr>
          <w:rFonts w:ascii="Times New Roman" w:hAnsi="Times New Roman" w:cs="Times New Roman"/>
          <w:sz w:val="25"/>
          <w:szCs w:val="25"/>
        </w:rPr>
        <w:t xml:space="preserve"> </w:t>
      </w:r>
      <w:r w:rsidRPr="00DE1C33">
        <w:rPr>
          <w:rFonts w:ascii="Times New Roman" w:hAnsi="Times New Roman" w:cs="Times New Roman"/>
          <w:sz w:val="25"/>
          <w:szCs w:val="25"/>
        </w:rPr>
        <w:t>convicting the appellant. Further it is submitted th</w:t>
      </w:r>
      <w:r>
        <w:rPr>
          <w:rFonts w:ascii="Times New Roman" w:hAnsi="Times New Roman" w:cs="Times New Roman"/>
          <w:sz w:val="25"/>
          <w:szCs w:val="25"/>
        </w:rPr>
        <w:t>at though independent</w:t>
      </w:r>
      <w:r>
        <w:rPr>
          <w:rFonts w:ascii="Times New Roman" w:hAnsi="Times New Roman" w:cs="Times New Roman"/>
          <w:sz w:val="25"/>
          <w:szCs w:val="25"/>
        </w:rPr>
        <w:tab/>
        <w:t xml:space="preserve">witnesses </w:t>
      </w:r>
      <w:r w:rsidRPr="00DE1C33">
        <w:rPr>
          <w:rFonts w:ascii="Times New Roman" w:hAnsi="Times New Roman" w:cs="Times New Roman"/>
          <w:sz w:val="25"/>
          <w:szCs w:val="25"/>
        </w:rPr>
        <w:t>we</w:t>
      </w:r>
      <w:r>
        <w:rPr>
          <w:rFonts w:ascii="Times New Roman" w:hAnsi="Times New Roman" w:cs="Times New Roman"/>
          <w:sz w:val="25"/>
          <w:szCs w:val="25"/>
        </w:rPr>
        <w:t xml:space="preserve">re </w:t>
      </w:r>
      <w:r w:rsidRPr="00DE1C33">
        <w:rPr>
          <w:rFonts w:ascii="Times New Roman" w:hAnsi="Times New Roman" w:cs="Times New Roman"/>
          <w:sz w:val="25"/>
          <w:szCs w:val="25"/>
        </w:rPr>
        <w:t>there in the</w:t>
      </w:r>
      <w:r>
        <w:rPr>
          <w:rFonts w:ascii="Times New Roman" w:hAnsi="Times New Roman" w:cs="Times New Roman"/>
          <w:sz w:val="25"/>
          <w:szCs w:val="25"/>
        </w:rPr>
        <w:t xml:space="preserve"> patrolling party, </w:t>
      </w:r>
      <w:r w:rsidRPr="00DE1C33">
        <w:rPr>
          <w:rFonts w:ascii="Times New Roman" w:hAnsi="Times New Roman" w:cs="Times New Roman"/>
          <w:sz w:val="25"/>
          <w:szCs w:val="25"/>
        </w:rPr>
        <w:t>such</w:t>
      </w:r>
      <w:r>
        <w:rPr>
          <w:rFonts w:ascii="Times New Roman" w:hAnsi="Times New Roman" w:cs="Times New Roman"/>
          <w:sz w:val="25"/>
          <w:szCs w:val="25"/>
        </w:rPr>
        <w:t xml:space="preserve"> witnesses were </w:t>
      </w:r>
      <w:r w:rsidRPr="00DE1C33">
        <w:rPr>
          <w:rFonts w:ascii="Times New Roman" w:hAnsi="Times New Roman" w:cs="Times New Roman"/>
          <w:sz w:val="25"/>
          <w:szCs w:val="25"/>
        </w:rPr>
        <w:t>not examined</w:t>
      </w:r>
      <w:r>
        <w:rPr>
          <w:rFonts w:ascii="Times New Roman" w:hAnsi="Times New Roman" w:cs="Times New Roman"/>
          <w:sz w:val="25"/>
          <w:szCs w:val="25"/>
        </w:rPr>
        <w:t xml:space="preserve"> </w:t>
      </w:r>
      <w:r w:rsidRPr="00DE1C33">
        <w:rPr>
          <w:rFonts w:ascii="Times New Roman" w:hAnsi="Times New Roman" w:cs="Times New Roman"/>
          <w:sz w:val="25"/>
          <w:szCs w:val="25"/>
        </w:rPr>
        <w:t>and conviction was solely based on the official witnesses. Further it is submitte</w:t>
      </w:r>
      <w:r>
        <w:rPr>
          <w:rFonts w:ascii="Times New Roman" w:hAnsi="Times New Roman" w:cs="Times New Roman"/>
          <w:sz w:val="25"/>
          <w:szCs w:val="25"/>
        </w:rPr>
        <w:t>d that S.K. Asthana, ASP who is claimed to</w:t>
      </w:r>
      <w:r>
        <w:rPr>
          <w:rFonts w:ascii="Times New Roman" w:hAnsi="Times New Roman" w:cs="Times New Roman"/>
          <w:sz w:val="25"/>
          <w:szCs w:val="25"/>
        </w:rPr>
        <w:tab/>
        <w:t xml:space="preserve">have joined to the </w:t>
      </w:r>
      <w:r w:rsidRPr="00DE1C33">
        <w:rPr>
          <w:rFonts w:ascii="Times New Roman" w:hAnsi="Times New Roman" w:cs="Times New Roman"/>
          <w:sz w:val="25"/>
          <w:szCs w:val="25"/>
        </w:rPr>
        <w:t>party</w:t>
      </w:r>
      <w:r>
        <w:rPr>
          <w:rFonts w:ascii="Times New Roman" w:hAnsi="Times New Roman" w:cs="Times New Roman"/>
          <w:sz w:val="25"/>
          <w:szCs w:val="25"/>
        </w:rPr>
        <w:t xml:space="preserve"> </w:t>
      </w:r>
      <w:r w:rsidRPr="00DE1C33">
        <w:rPr>
          <w:rFonts w:ascii="Times New Roman" w:hAnsi="Times New Roman" w:cs="Times New Roman"/>
          <w:sz w:val="25"/>
          <w:szCs w:val="25"/>
        </w:rPr>
        <w:t>by</w:t>
      </w:r>
    </w:p>
    <w:p w:rsidR="00DE1C33" w:rsidRDefault="00DE1C33" w:rsidP="00DE1C33">
      <w:pPr>
        <w:jc w:val="both"/>
        <w:rPr>
          <w:rFonts w:ascii="Times New Roman" w:hAnsi="Times New Roman" w:cs="Times New Roman"/>
          <w:sz w:val="25"/>
          <w:szCs w:val="25"/>
        </w:rPr>
      </w:pPr>
      <w:r w:rsidRPr="00DE1C33">
        <w:rPr>
          <w:rFonts w:ascii="Times New Roman" w:hAnsi="Times New Roman" w:cs="Times New Roman"/>
          <w:sz w:val="25"/>
          <w:szCs w:val="25"/>
        </w:rPr>
        <w:t>the police, was not even examined and in fact he was not th</w:t>
      </w:r>
      <w:r>
        <w:rPr>
          <w:rFonts w:ascii="Times New Roman" w:hAnsi="Times New Roman" w:cs="Times New Roman"/>
          <w:sz w:val="25"/>
          <w:szCs w:val="25"/>
        </w:rPr>
        <w:t>ere</w:t>
      </w:r>
      <w:r>
        <w:rPr>
          <w:rFonts w:ascii="Times New Roman" w:hAnsi="Times New Roman" w:cs="Times New Roman"/>
          <w:sz w:val="25"/>
          <w:szCs w:val="25"/>
        </w:rPr>
        <w:tab/>
        <w:t xml:space="preserve">and opium was not recovered in </w:t>
      </w:r>
      <w:r w:rsidRPr="00DE1C33">
        <w:rPr>
          <w:rFonts w:ascii="Times New Roman" w:hAnsi="Times New Roman" w:cs="Times New Roman"/>
          <w:sz w:val="25"/>
          <w:szCs w:val="25"/>
        </w:rPr>
        <w:t>his</w:t>
      </w:r>
      <w:r>
        <w:rPr>
          <w:rFonts w:ascii="Times New Roman" w:hAnsi="Times New Roman" w:cs="Times New Roman"/>
          <w:sz w:val="25"/>
          <w:szCs w:val="25"/>
        </w:rPr>
        <w:t xml:space="preserve"> presence. It is </w:t>
      </w:r>
      <w:r w:rsidRPr="00DE1C33">
        <w:rPr>
          <w:rFonts w:ascii="Times New Roman" w:hAnsi="Times New Roman" w:cs="Times New Roman"/>
          <w:sz w:val="25"/>
          <w:szCs w:val="25"/>
        </w:rPr>
        <w:t>also</w:t>
      </w:r>
      <w:r w:rsidRPr="00DE1C33">
        <w:rPr>
          <w:rFonts w:ascii="Times New Roman" w:hAnsi="Times New Roman" w:cs="Times New Roman"/>
          <w:sz w:val="25"/>
          <w:szCs w:val="25"/>
        </w:rPr>
        <w:tab/>
      </w:r>
      <w:r>
        <w:rPr>
          <w:rFonts w:ascii="Times New Roman" w:hAnsi="Times New Roman" w:cs="Times New Roman"/>
          <w:sz w:val="25"/>
          <w:szCs w:val="25"/>
        </w:rPr>
        <w:t xml:space="preserve"> pleaded </w:t>
      </w:r>
      <w:r w:rsidRPr="00DE1C33">
        <w:rPr>
          <w:rFonts w:ascii="Times New Roman" w:hAnsi="Times New Roman" w:cs="Times New Roman"/>
          <w:sz w:val="25"/>
          <w:szCs w:val="25"/>
        </w:rPr>
        <w:t>thus</w:t>
      </w:r>
      <w:r w:rsidRPr="00DE1C33">
        <w:rPr>
          <w:rFonts w:ascii="Times New Roman" w:hAnsi="Times New Roman" w:cs="Times New Roman"/>
          <w:sz w:val="25"/>
          <w:szCs w:val="25"/>
        </w:rPr>
        <w:tab/>
        <w:t>there is a</w:t>
      </w:r>
      <w:r>
        <w:rPr>
          <w:rFonts w:ascii="Times New Roman" w:hAnsi="Times New Roman" w:cs="Times New Roman"/>
          <w:sz w:val="25"/>
          <w:szCs w:val="25"/>
        </w:rPr>
        <w:t xml:space="preserve"> </w:t>
      </w:r>
      <w:r w:rsidRPr="00DE1C33">
        <w:rPr>
          <w:rFonts w:ascii="Times New Roman" w:hAnsi="Times New Roman" w:cs="Times New Roman"/>
          <w:sz w:val="25"/>
          <w:szCs w:val="25"/>
        </w:rPr>
        <w:t>violation of provision under Section 50 of NDPS Act, 1985.</w:t>
      </w:r>
    </w:p>
    <w:p w:rsidR="00DE1C33" w:rsidRPr="00DE1C33" w:rsidRDefault="00DE1C33" w:rsidP="00DE1C33">
      <w:pPr>
        <w:jc w:val="both"/>
        <w:rPr>
          <w:rFonts w:ascii="Times New Roman" w:hAnsi="Times New Roman" w:cs="Times New Roman"/>
          <w:sz w:val="25"/>
          <w:szCs w:val="25"/>
        </w:rPr>
      </w:pPr>
    </w:p>
    <w:p w:rsidR="00DE1C33" w:rsidRDefault="00DE1C33" w:rsidP="00DE1C33">
      <w:pPr>
        <w:jc w:val="both"/>
        <w:rPr>
          <w:rFonts w:ascii="Times New Roman" w:hAnsi="Times New Roman" w:cs="Times New Roman"/>
          <w:sz w:val="25"/>
          <w:szCs w:val="25"/>
        </w:rPr>
      </w:pPr>
      <w:r>
        <w:rPr>
          <w:rFonts w:ascii="Times New Roman" w:hAnsi="Times New Roman" w:cs="Times New Roman"/>
          <w:sz w:val="25"/>
          <w:szCs w:val="25"/>
        </w:rPr>
        <w:t xml:space="preserve">8.  Learned senior counsel </w:t>
      </w:r>
      <w:r w:rsidRPr="00DE1C33">
        <w:rPr>
          <w:rFonts w:ascii="Times New Roman" w:hAnsi="Times New Roman" w:cs="Times New Roman"/>
          <w:sz w:val="25"/>
          <w:szCs w:val="25"/>
        </w:rPr>
        <w:t>appearing for the</w:t>
      </w:r>
      <w:r>
        <w:rPr>
          <w:rFonts w:ascii="Times New Roman" w:hAnsi="Times New Roman" w:cs="Times New Roman"/>
          <w:sz w:val="25"/>
          <w:szCs w:val="25"/>
        </w:rPr>
        <w:t xml:space="preserve"> </w:t>
      </w:r>
      <w:r w:rsidRPr="00DE1C33">
        <w:rPr>
          <w:rFonts w:ascii="Times New Roman" w:hAnsi="Times New Roman" w:cs="Times New Roman"/>
          <w:sz w:val="25"/>
          <w:szCs w:val="25"/>
        </w:rPr>
        <w:t>appellan</w:t>
      </w:r>
      <w:r>
        <w:rPr>
          <w:rFonts w:ascii="Times New Roman" w:hAnsi="Times New Roman" w:cs="Times New Roman"/>
          <w:sz w:val="25"/>
          <w:szCs w:val="25"/>
        </w:rPr>
        <w:t>t, to buttress his</w:t>
      </w:r>
      <w:r>
        <w:rPr>
          <w:rFonts w:ascii="Times New Roman" w:hAnsi="Times New Roman" w:cs="Times New Roman"/>
          <w:sz w:val="25"/>
          <w:szCs w:val="25"/>
        </w:rPr>
        <w:tab/>
        <w:t xml:space="preserve">submissions, </w:t>
      </w:r>
      <w:r w:rsidRPr="00DE1C33">
        <w:rPr>
          <w:rFonts w:ascii="Times New Roman" w:hAnsi="Times New Roman" w:cs="Times New Roman"/>
          <w:sz w:val="25"/>
          <w:szCs w:val="25"/>
        </w:rPr>
        <w:t>placed</w:t>
      </w:r>
      <w:r>
        <w:rPr>
          <w:rFonts w:ascii="Times New Roman" w:hAnsi="Times New Roman" w:cs="Times New Roman"/>
          <w:sz w:val="25"/>
          <w:szCs w:val="25"/>
        </w:rPr>
        <w:t xml:space="preserve"> </w:t>
      </w:r>
      <w:r w:rsidRPr="00DE1C33">
        <w:rPr>
          <w:rFonts w:ascii="Times New Roman" w:hAnsi="Times New Roman" w:cs="Times New Roman"/>
          <w:sz w:val="25"/>
          <w:szCs w:val="25"/>
        </w:rPr>
        <w:t>reliance on the following judgments:</w:t>
      </w:r>
    </w:p>
    <w:p w:rsidR="00DE1C33" w:rsidRPr="00DE1C33" w:rsidRDefault="00DE1C33" w:rsidP="00DE1C33">
      <w:pPr>
        <w:jc w:val="both"/>
        <w:rPr>
          <w:rFonts w:ascii="Times New Roman" w:hAnsi="Times New Roman" w:cs="Times New Roman"/>
          <w:sz w:val="25"/>
          <w:szCs w:val="25"/>
        </w:rPr>
      </w:pPr>
    </w:p>
    <w:p w:rsidR="00DE1C33" w:rsidRPr="00DE1C33" w:rsidRDefault="00DE1C33" w:rsidP="00DE1C33">
      <w:pPr>
        <w:jc w:val="both"/>
        <w:rPr>
          <w:rFonts w:ascii="Times New Roman" w:hAnsi="Times New Roman" w:cs="Times New Roman"/>
          <w:i/>
          <w:iCs/>
          <w:sz w:val="25"/>
          <w:szCs w:val="25"/>
        </w:rPr>
      </w:pPr>
      <w:r w:rsidRPr="00DE1C33">
        <w:rPr>
          <w:rFonts w:ascii="Times New Roman" w:hAnsi="Times New Roman" w:cs="Times New Roman"/>
          <w:i/>
          <w:iCs/>
          <w:sz w:val="25"/>
          <w:szCs w:val="25"/>
        </w:rPr>
        <w:t>(i)  Trimukh Maroti</w:t>
      </w:r>
      <w:r>
        <w:rPr>
          <w:rFonts w:ascii="Times New Roman" w:hAnsi="Times New Roman" w:cs="Times New Roman"/>
          <w:i/>
          <w:iCs/>
          <w:sz w:val="25"/>
          <w:szCs w:val="25"/>
        </w:rPr>
        <w:t xml:space="preserve"> Kirkan v. State of Maharashtra</w:t>
      </w:r>
      <w:r w:rsidRPr="00DE1C33">
        <w:rPr>
          <w:rFonts w:ascii="Times New Roman" w:hAnsi="Times New Roman" w:cs="Times New Roman"/>
          <w:i/>
          <w:iCs/>
          <w:sz w:val="20"/>
          <w:szCs w:val="20"/>
          <w:vertAlign w:val="superscript"/>
        </w:rPr>
        <w:t>1</w:t>
      </w:r>
      <w:r w:rsidRPr="00DE1C33">
        <w:rPr>
          <w:rFonts w:ascii="Times New Roman" w:hAnsi="Times New Roman" w:cs="Times New Roman"/>
          <w:i/>
          <w:iCs/>
          <w:sz w:val="25"/>
          <w:szCs w:val="25"/>
        </w:rPr>
        <w:t>.</w:t>
      </w:r>
    </w:p>
    <w:p w:rsidR="00DE1C33" w:rsidRPr="00DE1C33" w:rsidRDefault="00DE1C33" w:rsidP="00DE1C33">
      <w:pPr>
        <w:jc w:val="both"/>
        <w:rPr>
          <w:rFonts w:ascii="Times New Roman" w:hAnsi="Times New Roman" w:cs="Times New Roman"/>
          <w:i/>
          <w:iCs/>
          <w:sz w:val="25"/>
          <w:szCs w:val="25"/>
        </w:rPr>
      </w:pPr>
      <w:r w:rsidRPr="00DE1C33">
        <w:rPr>
          <w:rFonts w:ascii="Times New Roman" w:hAnsi="Times New Roman" w:cs="Times New Roman"/>
          <w:i/>
          <w:iCs/>
          <w:sz w:val="25"/>
          <w:szCs w:val="25"/>
        </w:rPr>
        <w:t>(ii) No</w:t>
      </w:r>
      <w:r>
        <w:rPr>
          <w:rFonts w:ascii="Times New Roman" w:hAnsi="Times New Roman" w:cs="Times New Roman"/>
          <w:i/>
          <w:iCs/>
          <w:sz w:val="25"/>
          <w:szCs w:val="25"/>
        </w:rPr>
        <w:t>or Aga v. State of Punjab &amp; Anr</w:t>
      </w:r>
      <w:r w:rsidRPr="00DE1C33">
        <w:rPr>
          <w:rFonts w:ascii="Times New Roman" w:hAnsi="Times New Roman" w:cs="Times New Roman"/>
          <w:i/>
          <w:iCs/>
          <w:sz w:val="20"/>
          <w:szCs w:val="20"/>
          <w:vertAlign w:val="superscript"/>
        </w:rPr>
        <w:t>2</w:t>
      </w:r>
      <w:r w:rsidRPr="00DE1C33">
        <w:rPr>
          <w:rFonts w:ascii="Times New Roman" w:hAnsi="Times New Roman" w:cs="Times New Roman"/>
          <w:i/>
          <w:iCs/>
          <w:sz w:val="25"/>
          <w:szCs w:val="25"/>
        </w:rPr>
        <w:t>.</w:t>
      </w:r>
    </w:p>
    <w:p w:rsidR="00DE1C33" w:rsidRPr="00DE1C33" w:rsidRDefault="00DE1C33" w:rsidP="00DE1C33">
      <w:pPr>
        <w:jc w:val="both"/>
        <w:rPr>
          <w:rFonts w:ascii="Times New Roman" w:hAnsi="Times New Roman" w:cs="Times New Roman"/>
          <w:i/>
          <w:iCs/>
          <w:sz w:val="25"/>
          <w:szCs w:val="25"/>
        </w:rPr>
      </w:pPr>
      <w:r w:rsidRPr="00DE1C33">
        <w:rPr>
          <w:rFonts w:ascii="Times New Roman" w:hAnsi="Times New Roman" w:cs="Times New Roman"/>
          <w:i/>
          <w:iCs/>
          <w:sz w:val="25"/>
          <w:szCs w:val="25"/>
        </w:rPr>
        <w:t xml:space="preserve">(iii) </w:t>
      </w:r>
      <w:r>
        <w:rPr>
          <w:rFonts w:ascii="Times New Roman" w:hAnsi="Times New Roman" w:cs="Times New Roman"/>
          <w:i/>
          <w:iCs/>
          <w:sz w:val="25"/>
          <w:szCs w:val="25"/>
        </w:rPr>
        <w:t xml:space="preserve"> Mohan Lal v. State of Punjab</w:t>
      </w:r>
      <w:r w:rsidRPr="00DE1C33">
        <w:rPr>
          <w:rFonts w:ascii="Times New Roman" w:hAnsi="Times New Roman" w:cs="Times New Roman"/>
          <w:i/>
          <w:iCs/>
          <w:sz w:val="20"/>
          <w:szCs w:val="20"/>
          <w:vertAlign w:val="superscript"/>
        </w:rPr>
        <w:t>3</w:t>
      </w:r>
      <w:r w:rsidRPr="00DE1C33">
        <w:rPr>
          <w:rFonts w:ascii="Times New Roman" w:hAnsi="Times New Roman" w:cs="Times New Roman"/>
          <w:i/>
          <w:iCs/>
          <w:sz w:val="25"/>
          <w:szCs w:val="25"/>
        </w:rPr>
        <w:t>.</w:t>
      </w:r>
    </w:p>
    <w:p w:rsidR="00DE1C33" w:rsidRDefault="00DE1C33" w:rsidP="00DE1C33">
      <w:pPr>
        <w:jc w:val="both"/>
        <w:rPr>
          <w:rFonts w:ascii="Times New Roman" w:hAnsi="Times New Roman" w:cs="Times New Roman"/>
          <w:sz w:val="25"/>
          <w:szCs w:val="25"/>
        </w:rPr>
      </w:pPr>
    </w:p>
    <w:p w:rsidR="00DE1C33" w:rsidRDefault="00DE1C33" w:rsidP="00DE1C33">
      <w:pPr>
        <w:jc w:val="both"/>
        <w:rPr>
          <w:rFonts w:ascii="Times New Roman" w:hAnsi="Times New Roman" w:cs="Times New Roman"/>
          <w:sz w:val="25"/>
          <w:szCs w:val="25"/>
        </w:rPr>
      </w:pPr>
      <w:r>
        <w:rPr>
          <w:rFonts w:ascii="Times New Roman" w:hAnsi="Times New Roman" w:cs="Times New Roman"/>
          <w:sz w:val="25"/>
          <w:szCs w:val="25"/>
        </w:rPr>
        <w:t xml:space="preserve">9. </w:t>
      </w:r>
      <w:r w:rsidRPr="00DE1C33">
        <w:rPr>
          <w:rFonts w:ascii="Times New Roman" w:hAnsi="Times New Roman" w:cs="Times New Roman"/>
          <w:sz w:val="25"/>
          <w:szCs w:val="25"/>
        </w:rPr>
        <w:t xml:space="preserve">On the other hand, learned counsel for the respondent-state has submitted that the prosecution has proved the case by leading cogent evidence, which proved guilt of the appellant beyond reasonable doubt and there are no grounds to interfere with the same. </w:t>
      </w:r>
      <w:r w:rsidRPr="00DE1C33">
        <w:rPr>
          <w:rFonts w:ascii="Times New Roman" w:hAnsi="Times New Roman" w:cs="Times New Roman"/>
          <w:sz w:val="25"/>
          <w:szCs w:val="25"/>
        </w:rPr>
        <w:lastRenderedPageBreak/>
        <w:t xml:space="preserve">Learned counsel has submitted that merely because prosecution has not examined any independent witness, same would not necessarily lead to the conclusion that the appellant has been falsely implicated. He placed reliance on the judgment in the case of </w:t>
      </w:r>
      <w:r w:rsidRPr="002E3801">
        <w:rPr>
          <w:rFonts w:ascii="Times New Roman" w:hAnsi="Times New Roman" w:cs="Times New Roman"/>
          <w:i/>
          <w:iCs/>
          <w:sz w:val="25"/>
          <w:szCs w:val="25"/>
        </w:rPr>
        <w:t>J</w:t>
      </w:r>
      <w:r w:rsidR="002E3801">
        <w:rPr>
          <w:rFonts w:ascii="Times New Roman" w:hAnsi="Times New Roman" w:cs="Times New Roman"/>
          <w:i/>
          <w:iCs/>
          <w:sz w:val="25"/>
          <w:szCs w:val="25"/>
        </w:rPr>
        <w:t>arnail Singh v. State of Punjab</w:t>
      </w:r>
      <w:r w:rsidR="002E3801" w:rsidRPr="002E3801">
        <w:rPr>
          <w:rFonts w:ascii="Times New Roman" w:hAnsi="Times New Roman" w:cs="Times New Roman"/>
          <w:i/>
          <w:iCs/>
          <w:sz w:val="20"/>
          <w:szCs w:val="20"/>
          <w:vertAlign w:val="superscript"/>
        </w:rPr>
        <w:t>4</w:t>
      </w:r>
      <w:r w:rsidRPr="002E3801">
        <w:rPr>
          <w:rFonts w:ascii="Times New Roman" w:hAnsi="Times New Roman" w:cs="Times New Roman"/>
          <w:i/>
          <w:iCs/>
          <w:sz w:val="25"/>
          <w:szCs w:val="25"/>
        </w:rPr>
        <w:t>.</w:t>
      </w:r>
      <w:r w:rsidRPr="00DE1C33">
        <w:rPr>
          <w:rFonts w:ascii="Times New Roman" w:hAnsi="Times New Roman" w:cs="Times New Roman"/>
          <w:sz w:val="25"/>
          <w:szCs w:val="25"/>
        </w:rPr>
        <w:t xml:space="preserve"> Further recent judgment of this Court in the case of </w:t>
      </w:r>
      <w:r w:rsidRPr="002E3801">
        <w:rPr>
          <w:rFonts w:ascii="Times New Roman" w:hAnsi="Times New Roman" w:cs="Times New Roman"/>
          <w:i/>
          <w:iCs/>
          <w:sz w:val="25"/>
          <w:szCs w:val="25"/>
        </w:rPr>
        <w:t>Varinder Kumar v. State of Himachal Pradesh</w:t>
      </w:r>
      <w:r w:rsidR="002E3801" w:rsidRPr="002E3801">
        <w:rPr>
          <w:rFonts w:ascii="Times New Roman" w:hAnsi="Times New Roman" w:cs="Times New Roman"/>
          <w:i/>
          <w:iCs/>
          <w:sz w:val="20"/>
          <w:szCs w:val="20"/>
          <w:vertAlign w:val="superscript"/>
        </w:rPr>
        <w:t>5</w:t>
      </w:r>
      <w:r w:rsidRPr="00DE1C33">
        <w:rPr>
          <w:rFonts w:ascii="Times New Roman" w:hAnsi="Times New Roman" w:cs="Times New Roman"/>
          <w:sz w:val="25"/>
          <w:szCs w:val="25"/>
        </w:rPr>
        <w:t>, is also relied on wherein this Court has held that all pending criminal prosecutions, trials and appeals prior to the law led</w:t>
      </w:r>
      <w:r>
        <w:rPr>
          <w:rFonts w:ascii="Times New Roman" w:hAnsi="Times New Roman" w:cs="Times New Roman"/>
          <w:sz w:val="25"/>
          <w:szCs w:val="25"/>
        </w:rPr>
        <w:t xml:space="preserve"> </w:t>
      </w:r>
      <w:r w:rsidRPr="00DE1C33">
        <w:rPr>
          <w:rFonts w:ascii="Times New Roman" w:hAnsi="Times New Roman" w:cs="Times New Roman"/>
          <w:sz w:val="25"/>
          <w:szCs w:val="25"/>
        </w:rPr>
        <w:t>down in Mohan Lal3, shall continue to be governed by the individual facts of the case.</w:t>
      </w:r>
    </w:p>
    <w:p w:rsidR="002E3801" w:rsidRPr="00DE1C33" w:rsidRDefault="002E3801" w:rsidP="00DE1C33">
      <w:pPr>
        <w:jc w:val="both"/>
        <w:rPr>
          <w:rFonts w:ascii="Times New Roman" w:hAnsi="Times New Roman" w:cs="Times New Roman"/>
          <w:sz w:val="25"/>
          <w:szCs w:val="25"/>
        </w:rPr>
      </w:pPr>
    </w:p>
    <w:p w:rsidR="00DE1C33" w:rsidRDefault="002E3801" w:rsidP="00DE1C33">
      <w:pPr>
        <w:jc w:val="both"/>
        <w:rPr>
          <w:rFonts w:ascii="Times New Roman" w:hAnsi="Times New Roman" w:cs="Times New Roman"/>
          <w:sz w:val="25"/>
          <w:szCs w:val="25"/>
        </w:rPr>
      </w:pPr>
      <w:r>
        <w:rPr>
          <w:rFonts w:ascii="Times New Roman" w:hAnsi="Times New Roman" w:cs="Times New Roman"/>
          <w:sz w:val="25"/>
          <w:szCs w:val="25"/>
        </w:rPr>
        <w:t xml:space="preserve">10. </w:t>
      </w:r>
      <w:r w:rsidR="00DE1C33" w:rsidRPr="00DE1C33">
        <w:rPr>
          <w:rFonts w:ascii="Times New Roman" w:hAnsi="Times New Roman" w:cs="Times New Roman"/>
          <w:sz w:val="25"/>
          <w:szCs w:val="25"/>
        </w:rPr>
        <w:t>According to learned senior counsel for the appellant, Joginder Singh, ASI to whom Yogi Raj, SHO (PW-3) handed over the case property for producing the same before the Illaqa Magistrate and who returned the same to him after such production was not examined, as such, link evidence was incomplete. In this regard, it is to be noticed that Yogi Raj SHO handed over the case property to Joginder Singh, ASI, for production before the Court. After producing the case property before the Court, he returned the case property to Yogi Raj, SHO (PW-3) with the seals intact. It is also to be noticed that Joginder Singh, ASI was not in possession of seals of either of the investigating officer or of Yogi Raj, SHO. He produced the case property before the Court on 13.09.1996 vide application Ex.P-13, the concerned Judicial Magistrate of First Class, after verifying the seals on the case property, passed the order Ex.P-14 to the effect that since there was no judicial malkhana at Abohar, the case</w:t>
      </w:r>
      <w:r>
        <w:rPr>
          <w:rFonts w:ascii="Times New Roman" w:hAnsi="Times New Roman" w:cs="Times New Roman"/>
          <w:sz w:val="25"/>
          <w:szCs w:val="25"/>
        </w:rPr>
        <w:t xml:space="preserve"> </w:t>
      </w:r>
      <w:r w:rsidR="00DE1C33" w:rsidRPr="00DE1C33">
        <w:rPr>
          <w:rFonts w:ascii="Times New Roman" w:hAnsi="Times New Roman" w:cs="Times New Roman"/>
          <w:sz w:val="25"/>
          <w:szCs w:val="25"/>
        </w:rPr>
        <w:t>property was ordered to be kept in safe custody, in Police Station Khuian Sarwar till further orders. Since Joginder Singh, ASI was not in posse</w:t>
      </w:r>
      <w:r>
        <w:rPr>
          <w:rFonts w:ascii="Times New Roman" w:hAnsi="Times New Roman" w:cs="Times New Roman"/>
          <w:sz w:val="25"/>
          <w:szCs w:val="25"/>
        </w:rPr>
        <w:t>ssion of the seals of</w:t>
      </w:r>
      <w:r>
        <w:rPr>
          <w:rFonts w:ascii="Times New Roman" w:hAnsi="Times New Roman" w:cs="Times New Roman"/>
          <w:sz w:val="25"/>
          <w:szCs w:val="25"/>
        </w:rPr>
        <w:tab/>
        <w:t xml:space="preserve">either of the SHO or of </w:t>
      </w:r>
      <w:r w:rsidR="00DE1C33" w:rsidRPr="00DE1C33">
        <w:rPr>
          <w:rFonts w:ascii="Times New Roman" w:hAnsi="Times New Roman" w:cs="Times New Roman"/>
          <w:sz w:val="25"/>
          <w:szCs w:val="25"/>
        </w:rPr>
        <w:t>the</w:t>
      </w:r>
      <w:r>
        <w:rPr>
          <w:rFonts w:ascii="Times New Roman" w:hAnsi="Times New Roman" w:cs="Times New Roman"/>
          <w:sz w:val="25"/>
          <w:szCs w:val="25"/>
        </w:rPr>
        <w:t xml:space="preserve"> </w:t>
      </w:r>
      <w:r w:rsidR="00DE1C33" w:rsidRPr="00DE1C33">
        <w:rPr>
          <w:rFonts w:ascii="Times New Roman" w:hAnsi="Times New Roman" w:cs="Times New Roman"/>
          <w:sz w:val="25"/>
          <w:szCs w:val="25"/>
        </w:rPr>
        <w:t>Investigating Officer, the question of tampering with the case property by him did not arise at all.</w:t>
      </w:r>
    </w:p>
    <w:p w:rsidR="002E3801" w:rsidRPr="00DE1C33" w:rsidRDefault="002E3801" w:rsidP="00DE1C33">
      <w:pPr>
        <w:jc w:val="both"/>
        <w:rPr>
          <w:rFonts w:ascii="Times New Roman" w:hAnsi="Times New Roman" w:cs="Times New Roman"/>
          <w:sz w:val="25"/>
          <w:szCs w:val="25"/>
        </w:rPr>
      </w:pPr>
    </w:p>
    <w:p w:rsidR="00DE1C33" w:rsidRPr="00DE1C33" w:rsidRDefault="002E3801" w:rsidP="00DE1C33">
      <w:pPr>
        <w:jc w:val="both"/>
        <w:rPr>
          <w:rFonts w:ascii="Times New Roman" w:hAnsi="Times New Roman" w:cs="Times New Roman"/>
          <w:sz w:val="25"/>
          <w:szCs w:val="25"/>
        </w:rPr>
      </w:pPr>
      <w:r>
        <w:rPr>
          <w:rFonts w:ascii="Times New Roman" w:hAnsi="Times New Roman" w:cs="Times New Roman"/>
          <w:sz w:val="25"/>
          <w:szCs w:val="25"/>
        </w:rPr>
        <w:t xml:space="preserve">11. </w:t>
      </w:r>
      <w:r w:rsidR="00DE1C33" w:rsidRPr="00DE1C33">
        <w:rPr>
          <w:rFonts w:ascii="Times New Roman" w:hAnsi="Times New Roman" w:cs="Times New Roman"/>
          <w:sz w:val="25"/>
          <w:szCs w:val="25"/>
        </w:rPr>
        <w:t xml:space="preserve"> Further he has returned the case property, after production of the same, before the Illaqa Magistrate, with the seals intact, to Yogi Raj, SHO. In that view of the matter, the Trial Court and the High Court have rightly held that non-examinat</w:t>
      </w:r>
      <w:r>
        <w:rPr>
          <w:rFonts w:ascii="Times New Roman" w:hAnsi="Times New Roman" w:cs="Times New Roman"/>
          <w:sz w:val="25"/>
          <w:szCs w:val="25"/>
        </w:rPr>
        <w:t xml:space="preserve">ion of Joginder Singh, did not, in any way, affect the </w:t>
      </w:r>
      <w:r w:rsidR="00DE1C33" w:rsidRPr="00DE1C33">
        <w:rPr>
          <w:rFonts w:ascii="Times New Roman" w:hAnsi="Times New Roman" w:cs="Times New Roman"/>
          <w:sz w:val="25"/>
          <w:szCs w:val="25"/>
        </w:rPr>
        <w:t>case</w:t>
      </w:r>
      <w:r w:rsidR="00DE1C33" w:rsidRPr="00DE1C33">
        <w:rPr>
          <w:rFonts w:ascii="Times New Roman" w:hAnsi="Times New Roman" w:cs="Times New Roman"/>
          <w:sz w:val="25"/>
          <w:szCs w:val="25"/>
        </w:rPr>
        <w:tab/>
      </w:r>
      <w:r>
        <w:rPr>
          <w:rFonts w:ascii="Times New Roman" w:hAnsi="Times New Roman" w:cs="Times New Roman"/>
          <w:sz w:val="25"/>
          <w:szCs w:val="25"/>
        </w:rPr>
        <w:t xml:space="preserve"> </w:t>
      </w:r>
      <w:r w:rsidR="00DE1C33" w:rsidRPr="00DE1C33">
        <w:rPr>
          <w:rFonts w:ascii="Times New Roman" w:hAnsi="Times New Roman" w:cs="Times New Roman"/>
          <w:sz w:val="25"/>
          <w:szCs w:val="25"/>
        </w:rPr>
        <w:t>of</w:t>
      </w:r>
      <w:r>
        <w:rPr>
          <w:rFonts w:ascii="Times New Roman" w:hAnsi="Times New Roman" w:cs="Times New Roman"/>
          <w:sz w:val="25"/>
          <w:szCs w:val="25"/>
        </w:rPr>
        <w:t xml:space="preserve"> </w:t>
      </w:r>
      <w:r w:rsidR="00DE1C33" w:rsidRPr="00DE1C33">
        <w:rPr>
          <w:rFonts w:ascii="Times New Roman" w:hAnsi="Times New Roman" w:cs="Times New Roman"/>
          <w:sz w:val="25"/>
          <w:szCs w:val="25"/>
        </w:rPr>
        <w:t>prosecution. Further, it is evident from the report of the Chemical Examiner, Ex.P-10, that the sample was received with seals intact and that the seals on the sample, tallied with the sample seals. In that view of the matter, the chain of evidence was complete.</w:t>
      </w:r>
    </w:p>
    <w:p w:rsidR="002E3801" w:rsidRDefault="002E3801" w:rsidP="00DE1C33">
      <w:pPr>
        <w:jc w:val="both"/>
        <w:rPr>
          <w:rFonts w:ascii="Times New Roman" w:hAnsi="Times New Roman" w:cs="Times New Roman"/>
          <w:sz w:val="25"/>
          <w:szCs w:val="25"/>
        </w:rPr>
      </w:pPr>
    </w:p>
    <w:p w:rsidR="00DE1C33" w:rsidRPr="00DE1C33" w:rsidRDefault="002E3801" w:rsidP="002E3801">
      <w:pPr>
        <w:jc w:val="both"/>
        <w:rPr>
          <w:rFonts w:ascii="Times New Roman" w:hAnsi="Times New Roman" w:cs="Times New Roman"/>
          <w:sz w:val="25"/>
          <w:szCs w:val="25"/>
        </w:rPr>
      </w:pPr>
      <w:r>
        <w:rPr>
          <w:rFonts w:ascii="Times New Roman" w:hAnsi="Times New Roman" w:cs="Times New Roman"/>
          <w:sz w:val="25"/>
          <w:szCs w:val="25"/>
        </w:rPr>
        <w:t xml:space="preserve">12. </w:t>
      </w:r>
      <w:r w:rsidR="00DE1C33" w:rsidRPr="00DE1C33">
        <w:rPr>
          <w:rFonts w:ascii="Times New Roman" w:hAnsi="Times New Roman" w:cs="Times New Roman"/>
          <w:sz w:val="25"/>
          <w:szCs w:val="25"/>
        </w:rPr>
        <w:t>The next contention of learned senior co</w:t>
      </w:r>
      <w:r>
        <w:rPr>
          <w:rFonts w:ascii="Times New Roman" w:hAnsi="Times New Roman" w:cs="Times New Roman"/>
          <w:sz w:val="25"/>
          <w:szCs w:val="25"/>
        </w:rPr>
        <w:t>unsel Sri Mahabir Singh</w:t>
      </w:r>
      <w:r>
        <w:rPr>
          <w:rFonts w:ascii="Times New Roman" w:hAnsi="Times New Roman" w:cs="Times New Roman"/>
          <w:sz w:val="25"/>
          <w:szCs w:val="25"/>
        </w:rPr>
        <w:tab/>
        <w:t xml:space="preserve">is that </w:t>
      </w:r>
      <w:r w:rsidR="00DE1C33" w:rsidRPr="00DE1C33">
        <w:rPr>
          <w:rFonts w:ascii="Times New Roman" w:hAnsi="Times New Roman" w:cs="Times New Roman"/>
          <w:sz w:val="25"/>
          <w:szCs w:val="25"/>
        </w:rPr>
        <w:t>the</w:t>
      </w:r>
      <w:r>
        <w:rPr>
          <w:rFonts w:ascii="Times New Roman" w:hAnsi="Times New Roman" w:cs="Times New Roman"/>
          <w:sz w:val="25"/>
          <w:szCs w:val="25"/>
        </w:rPr>
        <w:t xml:space="preserve"> </w:t>
      </w:r>
      <w:r w:rsidR="00DE1C33" w:rsidRPr="00DE1C33">
        <w:rPr>
          <w:rFonts w:ascii="Times New Roman" w:hAnsi="Times New Roman" w:cs="Times New Roman"/>
          <w:sz w:val="25"/>
          <w:szCs w:val="25"/>
        </w:rPr>
        <w:t>ASP,</w:t>
      </w:r>
      <w:r>
        <w:rPr>
          <w:rFonts w:ascii="Times New Roman" w:hAnsi="Times New Roman" w:cs="Times New Roman"/>
          <w:sz w:val="25"/>
          <w:szCs w:val="25"/>
        </w:rPr>
        <w:t xml:space="preserve"> </w:t>
      </w:r>
      <w:r w:rsidRPr="00DE1C33">
        <w:rPr>
          <w:rFonts w:ascii="Times New Roman" w:hAnsi="Times New Roman" w:cs="Times New Roman"/>
          <w:sz w:val="25"/>
          <w:szCs w:val="25"/>
        </w:rPr>
        <w:t xml:space="preserve"> </w:t>
      </w:r>
      <w:r>
        <w:rPr>
          <w:rFonts w:ascii="Times New Roman" w:hAnsi="Times New Roman" w:cs="Times New Roman"/>
          <w:sz w:val="25"/>
          <w:szCs w:val="25"/>
        </w:rPr>
        <w:t xml:space="preserve">who </w:t>
      </w:r>
      <w:r w:rsidR="00DE1C33" w:rsidRPr="00DE1C33">
        <w:rPr>
          <w:rFonts w:ascii="Times New Roman" w:hAnsi="Times New Roman" w:cs="Times New Roman"/>
          <w:sz w:val="25"/>
          <w:szCs w:val="25"/>
        </w:rPr>
        <w:t>was</w:t>
      </w:r>
      <w:r>
        <w:rPr>
          <w:rFonts w:ascii="Times New Roman" w:hAnsi="Times New Roman" w:cs="Times New Roman"/>
          <w:sz w:val="25"/>
          <w:szCs w:val="25"/>
        </w:rPr>
        <w:t xml:space="preserve"> </w:t>
      </w:r>
      <w:r w:rsidR="00DE1C33" w:rsidRPr="00DE1C33">
        <w:rPr>
          <w:rFonts w:ascii="Times New Roman" w:hAnsi="Times New Roman" w:cs="Times New Roman"/>
          <w:sz w:val="25"/>
          <w:szCs w:val="25"/>
        </w:rPr>
        <w:t>summoned to the spot, in whose presence search and recovery was</w:t>
      </w:r>
      <w:r>
        <w:rPr>
          <w:rFonts w:ascii="Times New Roman" w:hAnsi="Times New Roman" w:cs="Times New Roman"/>
          <w:sz w:val="25"/>
          <w:szCs w:val="25"/>
        </w:rPr>
        <w:t xml:space="preserve"> </w:t>
      </w:r>
      <w:r w:rsidR="00DE1C33" w:rsidRPr="00DE1C33">
        <w:rPr>
          <w:rFonts w:ascii="Times New Roman" w:hAnsi="Times New Roman" w:cs="Times New Roman"/>
          <w:sz w:val="25"/>
          <w:szCs w:val="25"/>
        </w:rPr>
        <w:tab/>
        <w:t>effected,</w:t>
      </w:r>
      <w:r>
        <w:rPr>
          <w:rFonts w:ascii="Times New Roman" w:hAnsi="Times New Roman" w:cs="Times New Roman"/>
          <w:sz w:val="25"/>
          <w:szCs w:val="25"/>
        </w:rPr>
        <w:t xml:space="preserve">  was not </w:t>
      </w:r>
      <w:r w:rsidR="00DE1C33" w:rsidRPr="00DE1C33">
        <w:rPr>
          <w:rFonts w:ascii="Times New Roman" w:hAnsi="Times New Roman" w:cs="Times New Roman"/>
          <w:sz w:val="25"/>
          <w:szCs w:val="25"/>
        </w:rPr>
        <w:t>examined.</w:t>
      </w:r>
      <w:r>
        <w:rPr>
          <w:rFonts w:ascii="Times New Roman" w:hAnsi="Times New Roman" w:cs="Times New Roman"/>
          <w:sz w:val="25"/>
          <w:szCs w:val="25"/>
        </w:rPr>
        <w:t xml:space="preserve"> </w:t>
      </w:r>
      <w:r w:rsidR="00DE1C33" w:rsidRPr="00DE1C33">
        <w:rPr>
          <w:rFonts w:ascii="Times New Roman" w:hAnsi="Times New Roman" w:cs="Times New Roman"/>
          <w:sz w:val="25"/>
          <w:szCs w:val="25"/>
        </w:rPr>
        <w:t>As such, it is submitted that the non-examination of ASP is fatal to the case of prosecution and it is in violation of Section 50 of NDPS Act, 1985.</w:t>
      </w:r>
    </w:p>
    <w:p w:rsidR="002E3801" w:rsidRDefault="002E3801" w:rsidP="00DE1C33">
      <w:pPr>
        <w:jc w:val="both"/>
        <w:rPr>
          <w:rFonts w:ascii="Times New Roman" w:hAnsi="Times New Roman" w:cs="Times New Roman"/>
          <w:sz w:val="25"/>
          <w:szCs w:val="25"/>
        </w:rPr>
      </w:pPr>
    </w:p>
    <w:p w:rsidR="00DE1C33" w:rsidRPr="00DE1C33" w:rsidRDefault="002E3801" w:rsidP="00DE1C33">
      <w:pPr>
        <w:jc w:val="both"/>
        <w:rPr>
          <w:rFonts w:ascii="Times New Roman" w:hAnsi="Times New Roman" w:cs="Times New Roman"/>
          <w:sz w:val="25"/>
          <w:szCs w:val="25"/>
        </w:rPr>
      </w:pPr>
      <w:r>
        <w:rPr>
          <w:rFonts w:ascii="Times New Roman" w:hAnsi="Times New Roman" w:cs="Times New Roman"/>
          <w:sz w:val="25"/>
          <w:szCs w:val="25"/>
        </w:rPr>
        <w:t xml:space="preserve">13. It is the specific case of the prosecution </w:t>
      </w:r>
      <w:r w:rsidR="00DE1C33" w:rsidRPr="00DE1C33">
        <w:rPr>
          <w:rFonts w:ascii="Times New Roman" w:hAnsi="Times New Roman" w:cs="Times New Roman"/>
          <w:sz w:val="25"/>
          <w:szCs w:val="25"/>
        </w:rPr>
        <w:t>that</w:t>
      </w:r>
      <w:r>
        <w:rPr>
          <w:rFonts w:ascii="Times New Roman" w:hAnsi="Times New Roman" w:cs="Times New Roman"/>
          <w:sz w:val="25"/>
          <w:szCs w:val="25"/>
        </w:rPr>
        <w:t xml:space="preserve"> </w:t>
      </w:r>
      <w:r w:rsidR="00DE1C33" w:rsidRPr="00DE1C33">
        <w:rPr>
          <w:rFonts w:ascii="Times New Roman" w:hAnsi="Times New Roman" w:cs="Times New Roman"/>
          <w:sz w:val="25"/>
          <w:szCs w:val="25"/>
        </w:rPr>
        <w:t>on 12.09.1996,</w:t>
      </w:r>
      <w:r w:rsidR="00DE1C33" w:rsidRPr="00DE1C33">
        <w:rPr>
          <w:rFonts w:ascii="Times New Roman" w:hAnsi="Times New Roman" w:cs="Times New Roman"/>
          <w:sz w:val="25"/>
          <w:szCs w:val="25"/>
        </w:rPr>
        <w:tab/>
        <w:t>Darbara Singh, SI, (PW-2)</w:t>
      </w:r>
      <w:r>
        <w:rPr>
          <w:rFonts w:ascii="Times New Roman" w:hAnsi="Times New Roman" w:cs="Times New Roman"/>
          <w:sz w:val="25"/>
          <w:szCs w:val="25"/>
        </w:rPr>
        <w:t xml:space="preserve"> </w:t>
      </w:r>
      <w:r w:rsidRPr="00DE1C33">
        <w:rPr>
          <w:rFonts w:ascii="Times New Roman" w:hAnsi="Times New Roman" w:cs="Times New Roman"/>
          <w:sz w:val="25"/>
          <w:szCs w:val="25"/>
        </w:rPr>
        <w:t xml:space="preserve"> </w:t>
      </w:r>
      <w:r w:rsidR="00DE1C33" w:rsidRPr="00DE1C33">
        <w:rPr>
          <w:rFonts w:ascii="Times New Roman" w:hAnsi="Times New Roman" w:cs="Times New Roman"/>
          <w:sz w:val="25"/>
          <w:szCs w:val="25"/>
        </w:rPr>
        <w:t>along</w:t>
      </w:r>
      <w:r w:rsidR="00DE1C33" w:rsidRPr="00DE1C33">
        <w:rPr>
          <w:rFonts w:ascii="Times New Roman" w:hAnsi="Times New Roman" w:cs="Times New Roman"/>
          <w:sz w:val="25"/>
          <w:szCs w:val="25"/>
        </w:rPr>
        <w:tab/>
        <w:t>with</w:t>
      </w:r>
      <w:r>
        <w:rPr>
          <w:rFonts w:ascii="Times New Roman" w:hAnsi="Times New Roman" w:cs="Times New Roman"/>
          <w:sz w:val="25"/>
          <w:szCs w:val="25"/>
        </w:rPr>
        <w:t xml:space="preserve"> </w:t>
      </w:r>
      <w:r w:rsidR="00DE1C33" w:rsidRPr="00DE1C33">
        <w:rPr>
          <w:rFonts w:ascii="Times New Roman" w:hAnsi="Times New Roman" w:cs="Times New Roman"/>
          <w:sz w:val="25"/>
          <w:szCs w:val="25"/>
        </w:rPr>
        <w:t>other police officials were going from Dalbir Khera-2 towards Waryam</w:t>
      </w:r>
      <w:r>
        <w:rPr>
          <w:rFonts w:ascii="Times New Roman" w:hAnsi="Times New Roman" w:cs="Times New Roman"/>
          <w:sz w:val="25"/>
          <w:szCs w:val="25"/>
        </w:rPr>
        <w:t xml:space="preserve"> Khera in a private jeep, when </w:t>
      </w:r>
      <w:r w:rsidR="00DE1C33" w:rsidRPr="00DE1C33">
        <w:rPr>
          <w:rFonts w:ascii="Times New Roman" w:hAnsi="Times New Roman" w:cs="Times New Roman"/>
          <w:sz w:val="25"/>
          <w:szCs w:val="25"/>
        </w:rPr>
        <w:t>they</w:t>
      </w:r>
      <w:r>
        <w:rPr>
          <w:rFonts w:ascii="Times New Roman" w:hAnsi="Times New Roman" w:cs="Times New Roman"/>
          <w:sz w:val="25"/>
          <w:szCs w:val="25"/>
        </w:rPr>
        <w:t xml:space="preserve"> reached near the bridge </w:t>
      </w:r>
      <w:r w:rsidR="00DE1C33" w:rsidRPr="00DE1C33">
        <w:rPr>
          <w:rFonts w:ascii="Times New Roman" w:hAnsi="Times New Roman" w:cs="Times New Roman"/>
          <w:sz w:val="25"/>
          <w:szCs w:val="25"/>
        </w:rPr>
        <w:t>of Canal</w:t>
      </w:r>
      <w:r w:rsidR="00DE1C33" w:rsidRPr="00DE1C33">
        <w:rPr>
          <w:rFonts w:ascii="Times New Roman" w:hAnsi="Times New Roman" w:cs="Times New Roman"/>
          <w:sz w:val="25"/>
          <w:szCs w:val="25"/>
        </w:rPr>
        <w:tab/>
        <w:t>Minor,</w:t>
      </w:r>
      <w:r w:rsidR="00DE1C33" w:rsidRPr="00DE1C33">
        <w:rPr>
          <w:rFonts w:ascii="Times New Roman" w:hAnsi="Times New Roman" w:cs="Times New Roman"/>
          <w:sz w:val="25"/>
          <w:szCs w:val="25"/>
        </w:rPr>
        <w:tab/>
      </w:r>
      <w:r>
        <w:rPr>
          <w:rFonts w:ascii="Times New Roman" w:hAnsi="Times New Roman" w:cs="Times New Roman"/>
          <w:sz w:val="25"/>
          <w:szCs w:val="25"/>
        </w:rPr>
        <w:t xml:space="preserve"> </w:t>
      </w:r>
      <w:r w:rsidR="00DE1C33" w:rsidRPr="00DE1C33">
        <w:rPr>
          <w:rFonts w:ascii="Times New Roman" w:hAnsi="Times New Roman" w:cs="Times New Roman"/>
          <w:sz w:val="25"/>
          <w:szCs w:val="25"/>
        </w:rPr>
        <w:t>the</w:t>
      </w:r>
      <w:r>
        <w:rPr>
          <w:rFonts w:ascii="Times New Roman" w:hAnsi="Times New Roman" w:cs="Times New Roman"/>
          <w:sz w:val="25"/>
          <w:szCs w:val="25"/>
        </w:rPr>
        <w:t xml:space="preserve"> </w:t>
      </w:r>
      <w:r w:rsidR="00DE1C33" w:rsidRPr="00DE1C33">
        <w:rPr>
          <w:rFonts w:ascii="Times New Roman" w:hAnsi="Times New Roman" w:cs="Times New Roman"/>
          <w:sz w:val="25"/>
          <w:szCs w:val="25"/>
        </w:rPr>
        <w:t>appellant-ac</w:t>
      </w:r>
      <w:r>
        <w:rPr>
          <w:rFonts w:ascii="Times New Roman" w:hAnsi="Times New Roman" w:cs="Times New Roman"/>
          <w:sz w:val="25"/>
          <w:szCs w:val="25"/>
        </w:rPr>
        <w:t>-</w:t>
      </w:r>
      <w:r w:rsidR="00DE1C33" w:rsidRPr="00DE1C33">
        <w:rPr>
          <w:rFonts w:ascii="Times New Roman" w:hAnsi="Times New Roman" w:cs="Times New Roman"/>
          <w:sz w:val="25"/>
          <w:szCs w:val="25"/>
        </w:rPr>
        <w:t>cused was seen coming from opposi</w:t>
      </w:r>
      <w:r>
        <w:rPr>
          <w:rFonts w:ascii="Times New Roman" w:hAnsi="Times New Roman" w:cs="Times New Roman"/>
          <w:sz w:val="25"/>
          <w:szCs w:val="25"/>
        </w:rPr>
        <w:t xml:space="preserve">te direction carrying a bag. It is alleged that </w:t>
      </w:r>
      <w:r w:rsidR="00DE1C33" w:rsidRPr="00DE1C33">
        <w:rPr>
          <w:rFonts w:ascii="Times New Roman" w:hAnsi="Times New Roman" w:cs="Times New Roman"/>
          <w:sz w:val="25"/>
          <w:szCs w:val="25"/>
        </w:rPr>
        <w:t>on</w:t>
      </w:r>
      <w:r>
        <w:rPr>
          <w:rFonts w:ascii="Times New Roman" w:hAnsi="Times New Roman" w:cs="Times New Roman"/>
          <w:sz w:val="25"/>
          <w:szCs w:val="25"/>
        </w:rPr>
        <w:t xml:space="preserve"> seeing the police party, he turned</w:t>
      </w:r>
      <w:r>
        <w:rPr>
          <w:rFonts w:ascii="Times New Roman" w:hAnsi="Times New Roman" w:cs="Times New Roman"/>
          <w:sz w:val="25"/>
          <w:szCs w:val="25"/>
        </w:rPr>
        <w:tab/>
        <w:t xml:space="preserve">towards </w:t>
      </w:r>
      <w:r w:rsidR="00DE1C33" w:rsidRPr="00DE1C33">
        <w:rPr>
          <w:rFonts w:ascii="Times New Roman" w:hAnsi="Times New Roman" w:cs="Times New Roman"/>
          <w:sz w:val="25"/>
          <w:szCs w:val="25"/>
        </w:rPr>
        <w:t>the</w:t>
      </w:r>
      <w:r>
        <w:rPr>
          <w:rFonts w:ascii="Times New Roman" w:hAnsi="Times New Roman" w:cs="Times New Roman"/>
          <w:sz w:val="25"/>
          <w:szCs w:val="25"/>
        </w:rPr>
        <w:t xml:space="preserve"> </w:t>
      </w:r>
      <w:r w:rsidR="00DE1C33" w:rsidRPr="00DE1C33">
        <w:rPr>
          <w:rFonts w:ascii="Times New Roman" w:hAnsi="Times New Roman" w:cs="Times New Roman"/>
          <w:sz w:val="25"/>
          <w:szCs w:val="25"/>
        </w:rPr>
        <w:t>Southern bank of the canal but was apprehended on suspicion. It is specifically pleaded that the</w:t>
      </w:r>
      <w:r w:rsidR="00DE1C33" w:rsidRPr="00DE1C33">
        <w:rPr>
          <w:rFonts w:ascii="Times New Roman" w:hAnsi="Times New Roman" w:cs="Times New Roman"/>
          <w:sz w:val="25"/>
          <w:szCs w:val="25"/>
        </w:rPr>
        <w:tab/>
        <w:t>ASP,</w:t>
      </w:r>
      <w:r>
        <w:rPr>
          <w:rFonts w:ascii="Times New Roman" w:hAnsi="Times New Roman" w:cs="Times New Roman"/>
          <w:sz w:val="25"/>
          <w:szCs w:val="25"/>
        </w:rPr>
        <w:t xml:space="preserve"> Abhor who was called </w:t>
      </w:r>
      <w:r w:rsidR="00DE1C33" w:rsidRPr="00DE1C33">
        <w:rPr>
          <w:rFonts w:ascii="Times New Roman" w:hAnsi="Times New Roman" w:cs="Times New Roman"/>
          <w:sz w:val="25"/>
          <w:szCs w:val="25"/>
        </w:rPr>
        <w:t>at the</w:t>
      </w:r>
      <w:r w:rsidR="00DE1C33" w:rsidRPr="00DE1C33">
        <w:rPr>
          <w:rFonts w:ascii="Times New Roman" w:hAnsi="Times New Roman" w:cs="Times New Roman"/>
          <w:sz w:val="25"/>
          <w:szCs w:val="25"/>
        </w:rPr>
        <w:tab/>
        <w:t>spot</w:t>
      </w:r>
      <w:r>
        <w:rPr>
          <w:rFonts w:ascii="Times New Roman" w:hAnsi="Times New Roman" w:cs="Times New Roman"/>
          <w:sz w:val="25"/>
          <w:szCs w:val="25"/>
        </w:rPr>
        <w:t xml:space="preserve"> </w:t>
      </w:r>
      <w:r w:rsidR="00DE1C33" w:rsidRPr="00DE1C33">
        <w:rPr>
          <w:rFonts w:ascii="Times New Roman" w:hAnsi="Times New Roman" w:cs="Times New Roman"/>
          <w:sz w:val="25"/>
          <w:szCs w:val="25"/>
        </w:rPr>
        <w:t>and in</w:t>
      </w:r>
      <w:r w:rsidR="00DE1C33" w:rsidRPr="00DE1C33">
        <w:rPr>
          <w:rFonts w:ascii="Times New Roman" w:hAnsi="Times New Roman" w:cs="Times New Roman"/>
          <w:sz w:val="25"/>
          <w:szCs w:val="25"/>
        </w:rPr>
        <w:tab/>
        <w:t>his presence</w:t>
      </w:r>
      <w:r>
        <w:rPr>
          <w:rFonts w:ascii="Times New Roman" w:hAnsi="Times New Roman" w:cs="Times New Roman"/>
          <w:sz w:val="25"/>
          <w:szCs w:val="25"/>
        </w:rPr>
        <w:t xml:space="preserve"> </w:t>
      </w:r>
      <w:r w:rsidR="00DE1C33" w:rsidRPr="00DE1C33">
        <w:rPr>
          <w:rFonts w:ascii="Times New Roman" w:hAnsi="Times New Roman" w:cs="Times New Roman"/>
          <w:sz w:val="25"/>
          <w:szCs w:val="25"/>
        </w:rPr>
        <w:t>his bag was searched which resulted into recovery of 1 kg 750 grams of opium. The Trial Court as well as the High Court, has recorde</w:t>
      </w:r>
      <w:r>
        <w:rPr>
          <w:rFonts w:ascii="Times New Roman" w:hAnsi="Times New Roman" w:cs="Times New Roman"/>
          <w:sz w:val="25"/>
          <w:szCs w:val="25"/>
        </w:rPr>
        <w:t xml:space="preserve">d a </w:t>
      </w:r>
      <w:r w:rsidR="00DE1C33" w:rsidRPr="00DE1C33">
        <w:rPr>
          <w:rFonts w:ascii="Times New Roman" w:hAnsi="Times New Roman" w:cs="Times New Roman"/>
          <w:sz w:val="25"/>
          <w:szCs w:val="25"/>
        </w:rPr>
        <w:t>finding</w:t>
      </w:r>
      <w:r w:rsidR="00DE1C33" w:rsidRPr="00DE1C33">
        <w:rPr>
          <w:rFonts w:ascii="Times New Roman" w:hAnsi="Times New Roman" w:cs="Times New Roman"/>
          <w:sz w:val="25"/>
          <w:szCs w:val="25"/>
        </w:rPr>
        <w:tab/>
      </w:r>
      <w:r>
        <w:rPr>
          <w:rFonts w:ascii="Times New Roman" w:hAnsi="Times New Roman" w:cs="Times New Roman"/>
          <w:sz w:val="25"/>
          <w:szCs w:val="25"/>
        </w:rPr>
        <w:t xml:space="preserve"> that </w:t>
      </w:r>
      <w:r w:rsidR="00DE1C33" w:rsidRPr="00DE1C33">
        <w:rPr>
          <w:rFonts w:ascii="Times New Roman" w:hAnsi="Times New Roman" w:cs="Times New Roman"/>
          <w:sz w:val="25"/>
          <w:szCs w:val="25"/>
        </w:rPr>
        <w:t>the</w:t>
      </w:r>
      <w:r>
        <w:rPr>
          <w:rFonts w:ascii="Times New Roman" w:hAnsi="Times New Roman" w:cs="Times New Roman"/>
          <w:sz w:val="25"/>
          <w:szCs w:val="25"/>
        </w:rPr>
        <w:t xml:space="preserve"> </w:t>
      </w:r>
      <w:r w:rsidR="00DE1C33" w:rsidRPr="00DE1C33">
        <w:rPr>
          <w:rFonts w:ascii="Times New Roman" w:hAnsi="Times New Roman" w:cs="Times New Roman"/>
          <w:sz w:val="25"/>
          <w:szCs w:val="25"/>
        </w:rPr>
        <w:lastRenderedPageBreak/>
        <w:t>p</w:t>
      </w:r>
      <w:r>
        <w:rPr>
          <w:rFonts w:ascii="Times New Roman" w:hAnsi="Times New Roman" w:cs="Times New Roman"/>
          <w:sz w:val="25"/>
          <w:szCs w:val="25"/>
        </w:rPr>
        <w:t xml:space="preserve">erusal of </w:t>
      </w:r>
      <w:r w:rsidR="00DE1C33" w:rsidRPr="00DE1C33">
        <w:rPr>
          <w:rFonts w:ascii="Times New Roman" w:hAnsi="Times New Roman" w:cs="Times New Roman"/>
          <w:sz w:val="25"/>
          <w:szCs w:val="25"/>
        </w:rPr>
        <w:t>the record</w:t>
      </w:r>
      <w:r>
        <w:rPr>
          <w:rFonts w:ascii="Times New Roman" w:hAnsi="Times New Roman" w:cs="Times New Roman"/>
          <w:sz w:val="25"/>
          <w:szCs w:val="25"/>
        </w:rPr>
        <w:t xml:space="preserve"> </w:t>
      </w:r>
      <w:r>
        <w:rPr>
          <w:rFonts w:ascii="Times New Roman" w:hAnsi="Times New Roman" w:cs="Times New Roman"/>
          <w:sz w:val="25"/>
          <w:szCs w:val="25"/>
        </w:rPr>
        <w:tab/>
        <w:t>reveals</w:t>
      </w:r>
      <w:r>
        <w:rPr>
          <w:rFonts w:ascii="Times New Roman" w:hAnsi="Times New Roman" w:cs="Times New Roman"/>
          <w:sz w:val="25"/>
          <w:szCs w:val="25"/>
        </w:rPr>
        <w:tab/>
        <w:t xml:space="preserve">the ASP </w:t>
      </w:r>
      <w:r w:rsidR="00DE1C33" w:rsidRPr="00DE1C33">
        <w:rPr>
          <w:rFonts w:ascii="Times New Roman" w:hAnsi="Times New Roman" w:cs="Times New Roman"/>
          <w:sz w:val="25"/>
          <w:szCs w:val="25"/>
        </w:rPr>
        <w:t>was</w:t>
      </w:r>
      <w:r>
        <w:rPr>
          <w:rFonts w:ascii="Times New Roman" w:hAnsi="Times New Roman" w:cs="Times New Roman"/>
          <w:sz w:val="25"/>
          <w:szCs w:val="25"/>
        </w:rPr>
        <w:t xml:space="preserve"> </w:t>
      </w:r>
      <w:r w:rsidR="00DE1C33" w:rsidRPr="00DE1C33">
        <w:rPr>
          <w:rFonts w:ascii="Times New Roman" w:hAnsi="Times New Roman" w:cs="Times New Roman"/>
          <w:sz w:val="25"/>
          <w:szCs w:val="25"/>
        </w:rPr>
        <w:t>summoned number of times but either service was not effected or as and when he was served, he sent a request for exemption from</w:t>
      </w:r>
      <w:r>
        <w:rPr>
          <w:rFonts w:ascii="Times New Roman" w:hAnsi="Times New Roman" w:cs="Times New Roman"/>
          <w:sz w:val="25"/>
          <w:szCs w:val="25"/>
        </w:rPr>
        <w:t xml:space="preserve"> </w:t>
      </w:r>
      <w:r w:rsidR="00DE1C33" w:rsidRPr="00DE1C33">
        <w:rPr>
          <w:rFonts w:ascii="Times New Roman" w:hAnsi="Times New Roman" w:cs="Times New Roman"/>
          <w:sz w:val="25"/>
          <w:szCs w:val="25"/>
        </w:rPr>
        <w:t>personal attendance</w:t>
      </w:r>
      <w:r>
        <w:rPr>
          <w:rFonts w:ascii="Times New Roman" w:hAnsi="Times New Roman" w:cs="Times New Roman"/>
          <w:sz w:val="25"/>
          <w:szCs w:val="25"/>
        </w:rPr>
        <w:t xml:space="preserve"> </w:t>
      </w:r>
      <w:r w:rsidR="00DE1C33" w:rsidRPr="00DE1C33">
        <w:rPr>
          <w:rFonts w:ascii="Times New Roman" w:hAnsi="Times New Roman" w:cs="Times New Roman"/>
          <w:sz w:val="25"/>
          <w:szCs w:val="25"/>
        </w:rPr>
        <w:t>stating valid reasons. Further,</w:t>
      </w:r>
      <w:r w:rsidR="00DE1C33" w:rsidRPr="00DE1C33">
        <w:rPr>
          <w:rFonts w:ascii="Times New Roman" w:hAnsi="Times New Roman" w:cs="Times New Roman"/>
          <w:sz w:val="25"/>
          <w:szCs w:val="25"/>
        </w:rPr>
        <w:tab/>
      </w:r>
      <w:r>
        <w:rPr>
          <w:rFonts w:ascii="Times New Roman" w:hAnsi="Times New Roman" w:cs="Times New Roman"/>
          <w:sz w:val="25"/>
          <w:szCs w:val="25"/>
        </w:rPr>
        <w:t xml:space="preserve"> </w:t>
      </w:r>
      <w:r w:rsidR="00DE1C33" w:rsidRPr="00DE1C33">
        <w:rPr>
          <w:rFonts w:ascii="Times New Roman" w:hAnsi="Times New Roman" w:cs="Times New Roman"/>
          <w:sz w:val="25"/>
          <w:szCs w:val="25"/>
        </w:rPr>
        <w:t>it</w:t>
      </w:r>
      <w:r>
        <w:rPr>
          <w:rFonts w:ascii="Times New Roman" w:hAnsi="Times New Roman" w:cs="Times New Roman"/>
          <w:sz w:val="25"/>
          <w:szCs w:val="25"/>
        </w:rPr>
        <w:t xml:space="preserve"> appears </w:t>
      </w:r>
      <w:r w:rsidR="00DE1C33" w:rsidRPr="00DE1C33">
        <w:rPr>
          <w:rFonts w:ascii="Times New Roman" w:hAnsi="Times New Roman" w:cs="Times New Roman"/>
          <w:sz w:val="25"/>
          <w:szCs w:val="25"/>
        </w:rPr>
        <w:t>th</w:t>
      </w:r>
      <w:r>
        <w:rPr>
          <w:rFonts w:ascii="Times New Roman" w:hAnsi="Times New Roman" w:cs="Times New Roman"/>
          <w:sz w:val="25"/>
          <w:szCs w:val="25"/>
        </w:rPr>
        <w:t xml:space="preserve">at </w:t>
      </w:r>
      <w:r w:rsidR="00DE1C33" w:rsidRPr="00DE1C33">
        <w:rPr>
          <w:rFonts w:ascii="Times New Roman" w:hAnsi="Times New Roman" w:cs="Times New Roman"/>
          <w:sz w:val="25"/>
          <w:szCs w:val="25"/>
        </w:rPr>
        <w:t>the</w:t>
      </w:r>
      <w:r>
        <w:rPr>
          <w:rFonts w:ascii="Times New Roman" w:hAnsi="Times New Roman" w:cs="Times New Roman"/>
          <w:sz w:val="25"/>
          <w:szCs w:val="25"/>
        </w:rPr>
        <w:t xml:space="preserve"> </w:t>
      </w:r>
      <w:r w:rsidR="00DE1C33" w:rsidRPr="00DE1C33">
        <w:rPr>
          <w:rFonts w:ascii="Times New Roman" w:hAnsi="Times New Roman" w:cs="Times New Roman"/>
          <w:sz w:val="25"/>
          <w:szCs w:val="25"/>
        </w:rPr>
        <w:t>High Court has issued directions to the Trial Court to decide the case before 30.04.1999. As much as S.K. Asthana, ASP was not examined by 30.04.1999, a request for an extension was sought by the Special Judge, Ferozepur and it was adjourned to 17.05.1999. Even by 17.05.1999, the ASP could not be served as he was on leave. In view of such reasoning assigned by the Trial Court, as well as the High Court, merely because S.K. Asthana, ASP was not examined, it cannot be said that prosecution has failed to prove its case. It is clear from the evidence on record that he was summoned at the time of search and seizure and only in his presence search was conducted, as such, there is no violation of Section 50 of the NDPS Act.</w:t>
      </w:r>
    </w:p>
    <w:p w:rsidR="002E3801" w:rsidRDefault="002E3801" w:rsidP="00DE1C33">
      <w:pPr>
        <w:jc w:val="both"/>
        <w:rPr>
          <w:rFonts w:ascii="Times New Roman" w:hAnsi="Times New Roman" w:cs="Times New Roman"/>
          <w:sz w:val="25"/>
          <w:szCs w:val="25"/>
        </w:rPr>
      </w:pPr>
    </w:p>
    <w:p w:rsidR="00DE1C33" w:rsidRDefault="002E3801" w:rsidP="00DE1C33">
      <w:pPr>
        <w:jc w:val="both"/>
        <w:rPr>
          <w:rFonts w:ascii="Times New Roman" w:hAnsi="Times New Roman" w:cs="Times New Roman"/>
          <w:sz w:val="25"/>
          <w:szCs w:val="25"/>
        </w:rPr>
      </w:pPr>
      <w:r>
        <w:rPr>
          <w:rFonts w:ascii="Times New Roman" w:hAnsi="Times New Roman" w:cs="Times New Roman"/>
          <w:sz w:val="25"/>
          <w:szCs w:val="25"/>
        </w:rPr>
        <w:t xml:space="preserve">14. </w:t>
      </w:r>
      <w:r w:rsidR="00DE1C33" w:rsidRPr="00DE1C33">
        <w:rPr>
          <w:rFonts w:ascii="Times New Roman" w:hAnsi="Times New Roman" w:cs="Times New Roman"/>
          <w:sz w:val="25"/>
          <w:szCs w:val="25"/>
        </w:rPr>
        <w:t>Further, it is contended by learned senior counsel appearing for the appellant that no independent witness was examined, despite the fact they were available. In this regard, it is to be noticed from the depositions of Devi Lal, Head Constable (PW</w:t>
      </w:r>
      <w:r>
        <w:rPr>
          <w:rFonts w:ascii="Times New Roman" w:hAnsi="Times New Roman" w:cs="Times New Roman"/>
          <w:sz w:val="25"/>
          <w:szCs w:val="25"/>
        </w:rPr>
        <w:t>-1), during the course of cross-</w:t>
      </w:r>
      <w:r w:rsidR="00DE1C33" w:rsidRPr="00DE1C33">
        <w:rPr>
          <w:rFonts w:ascii="Times New Roman" w:hAnsi="Times New Roman" w:cs="Times New Roman"/>
          <w:sz w:val="25"/>
          <w:szCs w:val="25"/>
        </w:rPr>
        <w:t>examination, has stated that efforts were made to</w:t>
      </w:r>
      <w:r>
        <w:rPr>
          <w:rFonts w:ascii="Times New Roman" w:hAnsi="Times New Roman" w:cs="Times New Roman"/>
          <w:sz w:val="25"/>
          <w:szCs w:val="25"/>
        </w:rPr>
        <w:t xml:space="preserve"> </w:t>
      </w:r>
      <w:r w:rsidR="00DE1C33" w:rsidRPr="00DE1C33">
        <w:rPr>
          <w:rFonts w:ascii="Times New Roman" w:hAnsi="Times New Roman" w:cs="Times New Roman"/>
          <w:sz w:val="25"/>
          <w:szCs w:val="25"/>
        </w:rPr>
        <w:t>join independent witnesses, but none were available. The mere fact that the case of the prosecution is based on the evidence of official witnesses, does not mean that same should not be believed.</w:t>
      </w:r>
    </w:p>
    <w:p w:rsidR="002E3801" w:rsidRPr="00DE1C33" w:rsidRDefault="002E3801" w:rsidP="00DE1C33">
      <w:pPr>
        <w:jc w:val="both"/>
        <w:rPr>
          <w:rFonts w:ascii="Times New Roman" w:hAnsi="Times New Roman" w:cs="Times New Roman"/>
          <w:sz w:val="25"/>
          <w:szCs w:val="25"/>
        </w:rPr>
      </w:pPr>
    </w:p>
    <w:p w:rsidR="00DE1C33" w:rsidRDefault="002E3801" w:rsidP="00DE1C33">
      <w:pPr>
        <w:jc w:val="both"/>
        <w:rPr>
          <w:rFonts w:ascii="Times New Roman" w:hAnsi="Times New Roman" w:cs="Times New Roman"/>
          <w:sz w:val="25"/>
          <w:szCs w:val="25"/>
        </w:rPr>
      </w:pPr>
      <w:r>
        <w:rPr>
          <w:rFonts w:ascii="Times New Roman" w:hAnsi="Times New Roman" w:cs="Times New Roman"/>
          <w:sz w:val="25"/>
          <w:szCs w:val="25"/>
        </w:rPr>
        <w:t xml:space="preserve">15. </w:t>
      </w:r>
      <w:r w:rsidR="00DE1C33" w:rsidRPr="00DE1C33">
        <w:rPr>
          <w:rFonts w:ascii="Times New Roman" w:hAnsi="Times New Roman" w:cs="Times New Roman"/>
          <w:sz w:val="25"/>
          <w:szCs w:val="25"/>
        </w:rPr>
        <w:t xml:space="preserve">The judgment in the case of </w:t>
      </w:r>
      <w:r w:rsidR="00DE1C33" w:rsidRPr="002E3801">
        <w:rPr>
          <w:rFonts w:ascii="Times New Roman" w:hAnsi="Times New Roman" w:cs="Times New Roman"/>
          <w:i/>
          <w:iCs/>
          <w:sz w:val="25"/>
          <w:szCs w:val="25"/>
        </w:rPr>
        <w:t>Jarnail Singh v. State of Punjab</w:t>
      </w:r>
      <w:r w:rsidR="00DE1C33" w:rsidRPr="002E3801">
        <w:rPr>
          <w:rFonts w:ascii="Times New Roman" w:hAnsi="Times New Roman" w:cs="Times New Roman"/>
          <w:i/>
          <w:iCs/>
          <w:sz w:val="20"/>
          <w:szCs w:val="20"/>
          <w:vertAlign w:val="superscript"/>
        </w:rPr>
        <w:t>4</w:t>
      </w:r>
      <w:r w:rsidR="00DE1C33" w:rsidRPr="00DE1C33">
        <w:rPr>
          <w:rFonts w:ascii="Times New Roman" w:hAnsi="Times New Roman" w:cs="Times New Roman"/>
          <w:sz w:val="25"/>
          <w:szCs w:val="25"/>
        </w:rPr>
        <w:t>, relied on by the counsel</w:t>
      </w:r>
      <w:r>
        <w:rPr>
          <w:rFonts w:ascii="Times New Roman" w:hAnsi="Times New Roman" w:cs="Times New Roman"/>
          <w:sz w:val="25"/>
          <w:szCs w:val="25"/>
        </w:rPr>
        <w:t xml:space="preserve"> for </w:t>
      </w:r>
      <w:r w:rsidR="00DE1C33" w:rsidRPr="00DE1C33">
        <w:rPr>
          <w:rFonts w:ascii="Times New Roman" w:hAnsi="Times New Roman" w:cs="Times New Roman"/>
          <w:sz w:val="25"/>
          <w:szCs w:val="25"/>
        </w:rPr>
        <w:t>the</w:t>
      </w:r>
      <w:r>
        <w:rPr>
          <w:rFonts w:ascii="Times New Roman" w:hAnsi="Times New Roman" w:cs="Times New Roman"/>
          <w:sz w:val="25"/>
          <w:szCs w:val="25"/>
        </w:rPr>
        <w:t xml:space="preserve"> </w:t>
      </w:r>
      <w:r w:rsidR="00DE1C33" w:rsidRPr="00DE1C33">
        <w:rPr>
          <w:rFonts w:ascii="Times New Roman" w:hAnsi="Times New Roman" w:cs="Times New Roman"/>
          <w:sz w:val="25"/>
          <w:szCs w:val="25"/>
        </w:rPr>
        <w:t>respondent-State also supports the case of the prosecution. In the aforesaid judgment, this Court has held that merely because prosecution did not examine any independent witness, would not necessarily lead to conclusion that accused was falsely implicated. The evidence of official witnesses cannot be distrusted and disbelieved, merely on accou</w:t>
      </w:r>
      <w:r>
        <w:rPr>
          <w:rFonts w:ascii="Times New Roman" w:hAnsi="Times New Roman" w:cs="Times New Roman"/>
          <w:sz w:val="25"/>
          <w:szCs w:val="25"/>
        </w:rPr>
        <w:t>nt of their official status.</w:t>
      </w:r>
      <w:r>
        <w:rPr>
          <w:rFonts w:ascii="Times New Roman" w:hAnsi="Times New Roman" w:cs="Times New Roman"/>
          <w:sz w:val="25"/>
          <w:szCs w:val="25"/>
        </w:rPr>
        <w:tab/>
        <w:t xml:space="preserve">In </w:t>
      </w:r>
      <w:r w:rsidR="00DE1C33" w:rsidRPr="00DE1C33">
        <w:rPr>
          <w:rFonts w:ascii="Times New Roman" w:hAnsi="Times New Roman" w:cs="Times New Roman"/>
          <w:sz w:val="25"/>
          <w:szCs w:val="25"/>
        </w:rPr>
        <w:t>the</w:t>
      </w:r>
      <w:r>
        <w:rPr>
          <w:rFonts w:ascii="Times New Roman" w:hAnsi="Times New Roman" w:cs="Times New Roman"/>
          <w:sz w:val="25"/>
          <w:szCs w:val="25"/>
        </w:rPr>
        <w:t xml:space="preserve"> </w:t>
      </w:r>
      <w:r w:rsidR="00DE1C33" w:rsidRPr="00DE1C33">
        <w:rPr>
          <w:rFonts w:ascii="Times New Roman" w:hAnsi="Times New Roman" w:cs="Times New Roman"/>
          <w:sz w:val="25"/>
          <w:szCs w:val="25"/>
        </w:rPr>
        <w:t xml:space="preserve">case of </w:t>
      </w:r>
      <w:r w:rsidR="00DE1C33" w:rsidRPr="002E3801">
        <w:rPr>
          <w:rFonts w:ascii="Times New Roman" w:hAnsi="Times New Roman" w:cs="Times New Roman"/>
          <w:i/>
          <w:iCs/>
          <w:sz w:val="25"/>
          <w:szCs w:val="25"/>
        </w:rPr>
        <w:t>State, Govt. of NCT of Delhi v. Sunil &amp; Anr</w:t>
      </w:r>
      <w:r w:rsidRPr="002E3801">
        <w:rPr>
          <w:rFonts w:ascii="Times New Roman" w:hAnsi="Times New Roman" w:cs="Times New Roman"/>
          <w:i/>
          <w:iCs/>
          <w:sz w:val="20"/>
          <w:szCs w:val="20"/>
          <w:vertAlign w:val="superscript"/>
        </w:rPr>
        <w:t>6</w:t>
      </w:r>
      <w:r w:rsidR="00DE1C33" w:rsidRPr="00DE1C33">
        <w:rPr>
          <w:rFonts w:ascii="Times New Roman" w:hAnsi="Times New Roman" w:cs="Times New Roman"/>
          <w:sz w:val="25"/>
          <w:szCs w:val="25"/>
        </w:rPr>
        <w:t>.  it was held as under:</w:t>
      </w:r>
    </w:p>
    <w:p w:rsidR="002E3801" w:rsidRPr="00DE1C33" w:rsidRDefault="002E3801" w:rsidP="00DE1C33">
      <w:pPr>
        <w:jc w:val="both"/>
        <w:rPr>
          <w:rFonts w:ascii="Times New Roman" w:hAnsi="Times New Roman" w:cs="Times New Roman"/>
          <w:sz w:val="25"/>
          <w:szCs w:val="25"/>
        </w:rPr>
      </w:pPr>
    </w:p>
    <w:p w:rsidR="00DE1C33" w:rsidRDefault="00DE1C33" w:rsidP="002E3801">
      <w:pPr>
        <w:ind w:left="720"/>
        <w:jc w:val="both"/>
        <w:rPr>
          <w:rFonts w:ascii="Times New Roman" w:hAnsi="Times New Roman" w:cs="Times New Roman"/>
          <w:sz w:val="25"/>
          <w:szCs w:val="25"/>
        </w:rPr>
      </w:pPr>
      <w:r w:rsidRPr="00DE1C33">
        <w:rPr>
          <w:rFonts w:ascii="Times New Roman" w:hAnsi="Times New Roman" w:cs="Times New Roman"/>
          <w:sz w:val="25"/>
          <w:szCs w:val="25"/>
        </w:rPr>
        <w:t>"It is an archaic notion that actions of the Police Officer, should be approached with initial distrust. It is time now to start placing at least initial trust on the actions and the documents made by the Police. At any rate, the Courts cannot start with the presumption that the police records are untrustworthy. AS a presumption of law, the presumption would be the other way</w:t>
      </w:r>
      <w:r w:rsidR="002E3801">
        <w:rPr>
          <w:rFonts w:ascii="Times New Roman" w:hAnsi="Times New Roman" w:cs="Times New Roman"/>
          <w:sz w:val="25"/>
          <w:szCs w:val="25"/>
        </w:rPr>
        <w:t xml:space="preserve"> </w:t>
      </w:r>
      <w:r w:rsidRPr="00DE1C33">
        <w:rPr>
          <w:rFonts w:ascii="Times New Roman" w:hAnsi="Times New Roman" w:cs="Times New Roman"/>
          <w:sz w:val="25"/>
          <w:szCs w:val="25"/>
        </w:rPr>
        <w:t>round. The official acts of the Police have been regularly performed is a wise principle of presumption and recognized even by the Legislature".</w:t>
      </w:r>
    </w:p>
    <w:p w:rsidR="002E3801" w:rsidRPr="00DE1C33" w:rsidRDefault="002E3801" w:rsidP="00DE1C33">
      <w:pPr>
        <w:jc w:val="both"/>
        <w:rPr>
          <w:rFonts w:ascii="Times New Roman" w:hAnsi="Times New Roman" w:cs="Times New Roman"/>
          <w:sz w:val="25"/>
          <w:szCs w:val="25"/>
        </w:rPr>
      </w:pPr>
    </w:p>
    <w:p w:rsidR="00DE1C33" w:rsidRPr="00DE1C33" w:rsidRDefault="002E3801" w:rsidP="00DE1C33">
      <w:pPr>
        <w:jc w:val="both"/>
        <w:rPr>
          <w:rFonts w:ascii="Times New Roman" w:hAnsi="Times New Roman" w:cs="Times New Roman"/>
          <w:sz w:val="25"/>
          <w:szCs w:val="25"/>
        </w:rPr>
      </w:pPr>
      <w:r>
        <w:rPr>
          <w:rFonts w:ascii="Times New Roman" w:hAnsi="Times New Roman" w:cs="Times New Roman"/>
          <w:sz w:val="25"/>
          <w:szCs w:val="25"/>
        </w:rPr>
        <w:t xml:space="preserve">16. </w:t>
      </w:r>
      <w:r w:rsidR="00DE1C33" w:rsidRPr="00DE1C33">
        <w:rPr>
          <w:rFonts w:ascii="Times New Roman" w:hAnsi="Times New Roman" w:cs="Times New Roman"/>
          <w:sz w:val="25"/>
          <w:szCs w:val="25"/>
        </w:rPr>
        <w:t xml:space="preserve"> Learned counsel also placed reliance on the judgment of this Court in the case of Mohan Lal3 to support his argument that informant and investigator cannot be the same person. But in the subsequent judgment, in the case of Varinder Kumar5 this Court held that all pending criminal prosecutions, trials and appeals prior to law laid down in Mohan Lal3, shall continue to be governed by individual facts of the case.</w:t>
      </w:r>
    </w:p>
    <w:p w:rsidR="002E3801" w:rsidRDefault="002E3801" w:rsidP="00DE1C33">
      <w:pPr>
        <w:jc w:val="both"/>
        <w:rPr>
          <w:rFonts w:ascii="Times New Roman" w:hAnsi="Times New Roman" w:cs="Times New Roman"/>
          <w:sz w:val="25"/>
          <w:szCs w:val="25"/>
        </w:rPr>
      </w:pPr>
    </w:p>
    <w:p w:rsidR="00DE1C33" w:rsidRPr="00DE1C33" w:rsidRDefault="002E3801" w:rsidP="00DE1C33">
      <w:pPr>
        <w:jc w:val="both"/>
        <w:rPr>
          <w:rFonts w:ascii="Times New Roman" w:hAnsi="Times New Roman" w:cs="Times New Roman"/>
          <w:sz w:val="25"/>
          <w:szCs w:val="25"/>
        </w:rPr>
      </w:pPr>
      <w:r>
        <w:rPr>
          <w:rFonts w:ascii="Times New Roman" w:hAnsi="Times New Roman" w:cs="Times New Roman"/>
          <w:sz w:val="25"/>
          <w:szCs w:val="25"/>
        </w:rPr>
        <w:t xml:space="preserve">17. </w:t>
      </w:r>
      <w:r w:rsidR="00DE1C33" w:rsidRPr="00DE1C33">
        <w:rPr>
          <w:rFonts w:ascii="Times New Roman" w:hAnsi="Times New Roman" w:cs="Times New Roman"/>
          <w:sz w:val="25"/>
          <w:szCs w:val="25"/>
        </w:rPr>
        <w:t xml:space="preserve"> Having regard to oral and documentary evidence placed on record, we are in agreement with the findings recorded by the Trial Court and High Court. From the evidence on record in this case the prosecution has proved the guilt of the appellant beyond </w:t>
      </w:r>
      <w:r w:rsidR="00DE1C33" w:rsidRPr="00DE1C33">
        <w:rPr>
          <w:rFonts w:ascii="Times New Roman" w:hAnsi="Times New Roman" w:cs="Times New Roman"/>
          <w:sz w:val="25"/>
          <w:szCs w:val="25"/>
        </w:rPr>
        <w:lastRenderedPageBreak/>
        <w:t>reasonable doubt. The conviction recorded and the sentence imposed is in conformity with the provisions of law and evidence on record, thus no interference is called for. Accordingly, this appeal is devoid of merits, and the same is dismissed.</w:t>
      </w:r>
    </w:p>
    <w:p w:rsidR="002E3801" w:rsidRDefault="002E3801" w:rsidP="00DE1C33">
      <w:pPr>
        <w:jc w:val="both"/>
        <w:rPr>
          <w:rFonts w:ascii="Times New Roman" w:hAnsi="Times New Roman" w:cs="Times New Roman"/>
          <w:sz w:val="25"/>
          <w:szCs w:val="25"/>
        </w:rPr>
      </w:pPr>
    </w:p>
    <w:p w:rsidR="00DE1C33" w:rsidRDefault="002E3801" w:rsidP="00DE1C33">
      <w:pPr>
        <w:jc w:val="both"/>
        <w:rPr>
          <w:rFonts w:ascii="Times New Roman" w:hAnsi="Times New Roman" w:cs="Times New Roman"/>
          <w:sz w:val="25"/>
          <w:szCs w:val="25"/>
        </w:rPr>
      </w:pPr>
      <w:r>
        <w:rPr>
          <w:rFonts w:ascii="Times New Roman" w:hAnsi="Times New Roman" w:cs="Times New Roman"/>
          <w:sz w:val="25"/>
          <w:szCs w:val="25"/>
        </w:rPr>
        <w:t xml:space="preserve">18. </w:t>
      </w:r>
      <w:r w:rsidR="00DE1C33" w:rsidRPr="00DE1C33">
        <w:rPr>
          <w:rFonts w:ascii="Times New Roman" w:hAnsi="Times New Roman" w:cs="Times New Roman"/>
          <w:sz w:val="25"/>
          <w:szCs w:val="25"/>
        </w:rPr>
        <w:t>As the appellant-accused is on bail, the bail bonds are cancelled. He shall surrender within a period of four weeks from today, to serve remaining period of sentence, failing which, the Chief Judicial Magistrate, shall take necessary steps to take the appellant into custody to serve remaining period of sentence.</w:t>
      </w:r>
    </w:p>
    <w:p w:rsidR="00682022" w:rsidRDefault="00682022" w:rsidP="00DE1C33">
      <w:pPr>
        <w:jc w:val="both"/>
        <w:rPr>
          <w:rFonts w:ascii="Times New Roman" w:hAnsi="Times New Roman" w:cs="Times New Roman"/>
          <w:sz w:val="25"/>
          <w:szCs w:val="25"/>
        </w:rPr>
      </w:pPr>
    </w:p>
    <w:p w:rsidR="002E3801" w:rsidRDefault="002E3801" w:rsidP="00DE1C33">
      <w:pPr>
        <w:jc w:val="both"/>
        <w:rPr>
          <w:rFonts w:ascii="Times New Roman" w:hAnsi="Times New Roman" w:cs="Times New Roman"/>
          <w:sz w:val="25"/>
          <w:szCs w:val="25"/>
        </w:rPr>
      </w:pPr>
      <w:r>
        <w:rPr>
          <w:rFonts w:ascii="Times New Roman" w:hAnsi="Times New Roman" w:cs="Times New Roman"/>
          <w:sz w:val="25"/>
          <w:szCs w:val="25"/>
        </w:rPr>
        <w:t>Judgment Referred.</w:t>
      </w:r>
    </w:p>
    <w:p w:rsidR="002E3801" w:rsidRDefault="002E3801" w:rsidP="00DE1C33">
      <w:pPr>
        <w:jc w:val="both"/>
        <w:rPr>
          <w:rFonts w:ascii="Times New Roman" w:hAnsi="Times New Roman" w:cs="Times New Roman"/>
          <w:sz w:val="25"/>
          <w:szCs w:val="25"/>
        </w:rPr>
      </w:pPr>
    </w:p>
    <w:p w:rsidR="002E3801" w:rsidRPr="002E3801" w:rsidRDefault="002E3801" w:rsidP="002E3801">
      <w:pPr>
        <w:jc w:val="both"/>
        <w:rPr>
          <w:rFonts w:ascii="Times New Roman" w:hAnsi="Times New Roman" w:cs="Times New Roman"/>
          <w:i/>
          <w:iCs/>
          <w:sz w:val="20"/>
          <w:szCs w:val="20"/>
        </w:rPr>
      </w:pPr>
      <w:r w:rsidRPr="002E3801">
        <w:rPr>
          <w:rFonts w:ascii="Times New Roman" w:hAnsi="Times New Roman" w:cs="Times New Roman"/>
          <w:i/>
          <w:iCs/>
          <w:sz w:val="20"/>
          <w:szCs w:val="20"/>
          <w:vertAlign w:val="superscript"/>
        </w:rPr>
        <w:t>1</w:t>
      </w:r>
      <w:r w:rsidRPr="002E3801">
        <w:rPr>
          <w:rFonts w:ascii="Times New Roman" w:hAnsi="Times New Roman" w:cs="Times New Roman"/>
          <w:i/>
          <w:iCs/>
          <w:sz w:val="20"/>
          <w:szCs w:val="20"/>
        </w:rPr>
        <w:t>(2006) 10 SCC 0681</w:t>
      </w:r>
    </w:p>
    <w:p w:rsidR="002E3801" w:rsidRPr="002E3801" w:rsidRDefault="002E3801" w:rsidP="002E3801">
      <w:pPr>
        <w:jc w:val="both"/>
        <w:rPr>
          <w:rFonts w:ascii="Times New Roman" w:hAnsi="Times New Roman" w:cs="Times New Roman"/>
          <w:i/>
          <w:iCs/>
          <w:sz w:val="20"/>
          <w:szCs w:val="20"/>
        </w:rPr>
      </w:pPr>
      <w:r w:rsidRPr="002E3801">
        <w:rPr>
          <w:rFonts w:ascii="Times New Roman" w:hAnsi="Times New Roman" w:cs="Times New Roman"/>
          <w:i/>
          <w:iCs/>
          <w:sz w:val="20"/>
          <w:szCs w:val="20"/>
          <w:vertAlign w:val="superscript"/>
        </w:rPr>
        <w:t>2</w:t>
      </w:r>
      <w:r w:rsidRPr="002E3801">
        <w:rPr>
          <w:rFonts w:ascii="Times New Roman" w:hAnsi="Times New Roman" w:cs="Times New Roman"/>
          <w:i/>
          <w:iCs/>
          <w:sz w:val="20"/>
          <w:szCs w:val="20"/>
        </w:rPr>
        <w:t>(2008)16 SCC 0417</w:t>
      </w:r>
    </w:p>
    <w:p w:rsidR="002E3801" w:rsidRPr="002E3801" w:rsidRDefault="002E3801" w:rsidP="002E3801">
      <w:pPr>
        <w:jc w:val="both"/>
        <w:rPr>
          <w:rFonts w:ascii="Times New Roman" w:hAnsi="Times New Roman" w:cs="Times New Roman"/>
          <w:i/>
          <w:iCs/>
          <w:sz w:val="20"/>
          <w:szCs w:val="20"/>
        </w:rPr>
      </w:pPr>
      <w:r w:rsidRPr="002E3801">
        <w:rPr>
          <w:rFonts w:ascii="Times New Roman" w:hAnsi="Times New Roman" w:cs="Times New Roman"/>
          <w:i/>
          <w:iCs/>
          <w:sz w:val="20"/>
          <w:szCs w:val="20"/>
          <w:vertAlign w:val="superscript"/>
        </w:rPr>
        <w:t>3</w:t>
      </w:r>
      <w:r w:rsidRPr="002E3801">
        <w:rPr>
          <w:rFonts w:ascii="Times New Roman" w:hAnsi="Times New Roman" w:cs="Times New Roman"/>
          <w:i/>
          <w:iCs/>
          <w:sz w:val="20"/>
          <w:szCs w:val="20"/>
        </w:rPr>
        <w:t>(2018)17 SCC 0627</w:t>
      </w:r>
    </w:p>
    <w:p w:rsidR="002E3801" w:rsidRPr="002E3801" w:rsidRDefault="002E3801" w:rsidP="002E3801">
      <w:pPr>
        <w:jc w:val="both"/>
        <w:rPr>
          <w:rFonts w:ascii="Times New Roman" w:hAnsi="Times New Roman" w:cs="Times New Roman"/>
          <w:i/>
          <w:iCs/>
          <w:sz w:val="20"/>
          <w:szCs w:val="20"/>
        </w:rPr>
      </w:pPr>
      <w:r w:rsidRPr="002E3801">
        <w:rPr>
          <w:rFonts w:ascii="Times New Roman" w:hAnsi="Times New Roman" w:cs="Times New Roman"/>
          <w:i/>
          <w:iCs/>
          <w:sz w:val="20"/>
          <w:szCs w:val="20"/>
          <w:vertAlign w:val="superscript"/>
        </w:rPr>
        <w:t>4</w:t>
      </w:r>
      <w:r w:rsidRPr="002E3801">
        <w:rPr>
          <w:rFonts w:ascii="Times New Roman" w:hAnsi="Times New Roman" w:cs="Times New Roman"/>
          <w:i/>
          <w:iCs/>
          <w:sz w:val="20"/>
          <w:szCs w:val="20"/>
        </w:rPr>
        <w:t>(2011)3 SCC 0521</w:t>
      </w:r>
    </w:p>
    <w:p w:rsidR="002E3801" w:rsidRPr="002E3801" w:rsidRDefault="002E3801" w:rsidP="002E3801">
      <w:pPr>
        <w:jc w:val="both"/>
        <w:rPr>
          <w:rFonts w:ascii="Times New Roman" w:hAnsi="Times New Roman" w:cs="Times New Roman"/>
          <w:i/>
          <w:iCs/>
          <w:sz w:val="20"/>
          <w:szCs w:val="20"/>
        </w:rPr>
      </w:pPr>
      <w:r w:rsidRPr="002E3801">
        <w:rPr>
          <w:rFonts w:ascii="Times New Roman" w:hAnsi="Times New Roman" w:cs="Times New Roman"/>
          <w:i/>
          <w:iCs/>
          <w:sz w:val="20"/>
          <w:szCs w:val="20"/>
          <w:vertAlign w:val="superscript"/>
        </w:rPr>
        <w:t>5</w:t>
      </w:r>
      <w:r w:rsidRPr="002E3801">
        <w:rPr>
          <w:rFonts w:ascii="Times New Roman" w:hAnsi="Times New Roman" w:cs="Times New Roman"/>
          <w:i/>
          <w:iCs/>
          <w:sz w:val="20"/>
          <w:szCs w:val="20"/>
        </w:rPr>
        <w:t>(2019) SCC Online SC 0170</w:t>
      </w:r>
    </w:p>
    <w:p w:rsidR="002E3801" w:rsidRPr="002E3801" w:rsidRDefault="002E3801" w:rsidP="002E3801">
      <w:pPr>
        <w:jc w:val="both"/>
        <w:rPr>
          <w:rFonts w:ascii="Times New Roman" w:hAnsi="Times New Roman" w:cs="Times New Roman"/>
          <w:i/>
          <w:iCs/>
          <w:sz w:val="20"/>
          <w:szCs w:val="20"/>
        </w:rPr>
      </w:pPr>
      <w:r w:rsidRPr="002E3801">
        <w:rPr>
          <w:rFonts w:ascii="Times New Roman" w:hAnsi="Times New Roman" w:cs="Times New Roman"/>
          <w:i/>
          <w:iCs/>
          <w:sz w:val="20"/>
          <w:szCs w:val="20"/>
          <w:vertAlign w:val="superscript"/>
        </w:rPr>
        <w:t>6</w:t>
      </w:r>
      <w:r w:rsidRPr="002E3801">
        <w:rPr>
          <w:rFonts w:ascii="Times New Roman" w:hAnsi="Times New Roman" w:cs="Times New Roman"/>
          <w:i/>
          <w:iCs/>
          <w:sz w:val="20"/>
          <w:szCs w:val="20"/>
        </w:rPr>
        <w:t>(2001)1 SCC 0652</w:t>
      </w:r>
    </w:p>
    <w:sectPr w:rsidR="002E3801" w:rsidRPr="002E3801"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8EA" w:rsidRDefault="000558EA" w:rsidP="001D2CA4">
      <w:r>
        <w:separator/>
      </w:r>
    </w:p>
  </w:endnote>
  <w:endnote w:type="continuationSeparator" w:id="1">
    <w:p w:rsidR="000558EA" w:rsidRDefault="000558E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7D180C"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7D180C" w:rsidRPr="0036752F">
          <w:rPr>
            <w:rFonts w:ascii="Times New Roman" w:hAnsi="Times New Roman" w:cs="Times New Roman"/>
          </w:rPr>
          <w:fldChar w:fldCharType="separate"/>
        </w:r>
        <w:r w:rsidR="002E3801">
          <w:rPr>
            <w:rFonts w:ascii="Times New Roman" w:hAnsi="Times New Roman" w:cs="Times New Roman"/>
            <w:noProof/>
          </w:rPr>
          <w:t>1</w:t>
        </w:r>
        <w:r w:rsidR="007D180C"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8EA" w:rsidRDefault="000558EA"/>
  </w:footnote>
  <w:footnote w:type="continuationSeparator" w:id="1">
    <w:p w:rsidR="000558EA" w:rsidRDefault="000558E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D180C">
    <w:pPr>
      <w:rPr>
        <w:sz w:val="2"/>
        <w:szCs w:val="2"/>
      </w:rPr>
    </w:pPr>
    <w:r w:rsidRPr="007D180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D180C">
    <w:pPr>
      <w:rPr>
        <w:sz w:val="2"/>
        <w:szCs w:val="2"/>
      </w:rPr>
    </w:pPr>
    <w:r w:rsidRPr="007D180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D180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993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558EA"/>
    <w:rsid w:val="0006040B"/>
    <w:rsid w:val="00062FA6"/>
    <w:rsid w:val="000834C6"/>
    <w:rsid w:val="000873B4"/>
    <w:rsid w:val="000B74C1"/>
    <w:rsid w:val="000C690B"/>
    <w:rsid w:val="000D201E"/>
    <w:rsid w:val="000E1163"/>
    <w:rsid w:val="000E5591"/>
    <w:rsid w:val="000F1CE7"/>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3801"/>
    <w:rsid w:val="002F6493"/>
    <w:rsid w:val="00310D39"/>
    <w:rsid w:val="00337126"/>
    <w:rsid w:val="00346A70"/>
    <w:rsid w:val="00347DB5"/>
    <w:rsid w:val="00361FA6"/>
    <w:rsid w:val="003650E5"/>
    <w:rsid w:val="0036752F"/>
    <w:rsid w:val="00380AFC"/>
    <w:rsid w:val="00382A5F"/>
    <w:rsid w:val="00384D34"/>
    <w:rsid w:val="0038651D"/>
    <w:rsid w:val="003929B1"/>
    <w:rsid w:val="0039319F"/>
    <w:rsid w:val="003A2430"/>
    <w:rsid w:val="003C4AB7"/>
    <w:rsid w:val="003E1DE8"/>
    <w:rsid w:val="003E43BF"/>
    <w:rsid w:val="003F58F2"/>
    <w:rsid w:val="00405F2A"/>
    <w:rsid w:val="0040698A"/>
    <w:rsid w:val="0045104F"/>
    <w:rsid w:val="004517C0"/>
    <w:rsid w:val="00456FE1"/>
    <w:rsid w:val="0047011D"/>
    <w:rsid w:val="004738AF"/>
    <w:rsid w:val="004908D0"/>
    <w:rsid w:val="00496C5D"/>
    <w:rsid w:val="004B0326"/>
    <w:rsid w:val="004C5B1D"/>
    <w:rsid w:val="004D142B"/>
    <w:rsid w:val="004D5E28"/>
    <w:rsid w:val="004D6AC4"/>
    <w:rsid w:val="004D7BAE"/>
    <w:rsid w:val="004E19D2"/>
    <w:rsid w:val="004E3D08"/>
    <w:rsid w:val="004F5443"/>
    <w:rsid w:val="004F5F38"/>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10255"/>
    <w:rsid w:val="00710FDB"/>
    <w:rsid w:val="00733CBC"/>
    <w:rsid w:val="007548E9"/>
    <w:rsid w:val="00764A03"/>
    <w:rsid w:val="007A384F"/>
    <w:rsid w:val="007B0391"/>
    <w:rsid w:val="007B1718"/>
    <w:rsid w:val="007D180C"/>
    <w:rsid w:val="007E6480"/>
    <w:rsid w:val="007E705E"/>
    <w:rsid w:val="007F3A72"/>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200A0"/>
    <w:rsid w:val="00954457"/>
    <w:rsid w:val="00973E9B"/>
    <w:rsid w:val="00977BC1"/>
    <w:rsid w:val="00992798"/>
    <w:rsid w:val="009D747B"/>
    <w:rsid w:val="009E056C"/>
    <w:rsid w:val="009E4687"/>
    <w:rsid w:val="00A067DF"/>
    <w:rsid w:val="00A31543"/>
    <w:rsid w:val="00A62552"/>
    <w:rsid w:val="00A65617"/>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B27F2"/>
    <w:rsid w:val="00BC35AA"/>
    <w:rsid w:val="00BC4457"/>
    <w:rsid w:val="00BC594D"/>
    <w:rsid w:val="00BD469B"/>
    <w:rsid w:val="00BF6302"/>
    <w:rsid w:val="00BF7DFF"/>
    <w:rsid w:val="00C16BC4"/>
    <w:rsid w:val="00C23690"/>
    <w:rsid w:val="00C408F0"/>
    <w:rsid w:val="00C4242D"/>
    <w:rsid w:val="00C527E6"/>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A5B6E"/>
    <w:rsid w:val="00DD27A2"/>
    <w:rsid w:val="00DE1C33"/>
    <w:rsid w:val="00E14704"/>
    <w:rsid w:val="00E15F48"/>
    <w:rsid w:val="00E208BD"/>
    <w:rsid w:val="00E34055"/>
    <w:rsid w:val="00E3739C"/>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4F4CB-D59E-43F4-9DCE-1B758AB1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1891</Words>
  <Characters>10783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2020-01-07T07:49:00Z</cp:lastPrinted>
  <dcterms:created xsi:type="dcterms:W3CDTF">2020-01-07T08:36:00Z</dcterms:created>
  <dcterms:modified xsi:type="dcterms:W3CDTF">2020-01-07T08:36:00Z</dcterms:modified>
</cp:coreProperties>
</file>