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47" w:rsidRPr="008C26D9" w:rsidRDefault="00C72614" w:rsidP="008C26D9">
      <w:pPr>
        <w:jc w:val="center"/>
        <w:rPr>
          <w:rFonts w:ascii="Times New Roman" w:hAnsi="Times New Roman" w:cs="Times New Roman"/>
          <w:b/>
          <w:bCs/>
          <w:sz w:val="25"/>
          <w:szCs w:val="25"/>
        </w:rPr>
      </w:pPr>
      <w:r w:rsidRPr="008C26D9">
        <w:rPr>
          <w:rFonts w:ascii="Times New Roman" w:hAnsi="Times New Roman" w:cs="Times New Roman"/>
          <w:b/>
          <w:bCs/>
          <w:sz w:val="25"/>
          <w:szCs w:val="25"/>
        </w:rPr>
        <w:t>SUPREME COURT OF INDIA</w:t>
      </w:r>
    </w:p>
    <w:p w:rsidR="00991147" w:rsidRPr="00C72614" w:rsidRDefault="00991147" w:rsidP="008C26D9">
      <w:pPr>
        <w:jc w:val="center"/>
        <w:rPr>
          <w:rFonts w:ascii="Times New Roman" w:hAnsi="Times New Roman" w:cs="Times New Roman"/>
          <w:sz w:val="25"/>
          <w:szCs w:val="25"/>
        </w:rPr>
      </w:pPr>
    </w:p>
    <w:p w:rsidR="00991147" w:rsidRDefault="000D17B6" w:rsidP="008C26D9">
      <w:pPr>
        <w:jc w:val="center"/>
        <w:rPr>
          <w:rFonts w:ascii="Times New Roman" w:hAnsi="Times New Roman" w:cs="Times New Roman"/>
          <w:sz w:val="25"/>
          <w:szCs w:val="25"/>
        </w:rPr>
      </w:pPr>
      <w:r>
        <w:rPr>
          <w:rFonts w:ascii="Times New Roman" w:hAnsi="Times New Roman" w:cs="Times New Roman"/>
          <w:sz w:val="25"/>
          <w:szCs w:val="25"/>
        </w:rPr>
        <w:t>Government o</w:t>
      </w:r>
      <w:r w:rsidRPr="00C72614">
        <w:rPr>
          <w:rFonts w:ascii="Times New Roman" w:hAnsi="Times New Roman" w:cs="Times New Roman"/>
          <w:sz w:val="25"/>
          <w:szCs w:val="25"/>
        </w:rPr>
        <w:t>f India</w:t>
      </w:r>
    </w:p>
    <w:p w:rsidR="00991147" w:rsidRDefault="00991147" w:rsidP="008C26D9">
      <w:pPr>
        <w:jc w:val="center"/>
        <w:rPr>
          <w:rFonts w:ascii="Times New Roman" w:hAnsi="Times New Roman" w:cs="Times New Roman"/>
          <w:sz w:val="25"/>
          <w:szCs w:val="25"/>
        </w:rPr>
      </w:pPr>
    </w:p>
    <w:p w:rsidR="00C72614" w:rsidRDefault="000D17B6" w:rsidP="008C26D9">
      <w:pPr>
        <w:jc w:val="center"/>
        <w:rPr>
          <w:rFonts w:ascii="Times New Roman" w:hAnsi="Times New Roman" w:cs="Times New Roman"/>
          <w:sz w:val="25"/>
          <w:szCs w:val="25"/>
        </w:rPr>
      </w:pPr>
      <w:r>
        <w:rPr>
          <w:rFonts w:ascii="Times New Roman" w:hAnsi="Times New Roman" w:cs="Times New Roman"/>
          <w:sz w:val="25"/>
          <w:szCs w:val="25"/>
        </w:rPr>
        <w:t>Vs.</w:t>
      </w:r>
    </w:p>
    <w:p w:rsidR="00991147" w:rsidRPr="00C72614" w:rsidRDefault="00991147" w:rsidP="008C26D9">
      <w:pPr>
        <w:jc w:val="center"/>
        <w:rPr>
          <w:rFonts w:ascii="Times New Roman" w:hAnsi="Times New Roman" w:cs="Times New Roman"/>
          <w:sz w:val="25"/>
          <w:szCs w:val="25"/>
        </w:rPr>
      </w:pPr>
    </w:p>
    <w:p w:rsidR="000D17B6" w:rsidRDefault="000D17B6" w:rsidP="008C26D9">
      <w:pPr>
        <w:jc w:val="center"/>
        <w:rPr>
          <w:rFonts w:ascii="Times New Roman" w:hAnsi="Times New Roman" w:cs="Times New Roman"/>
          <w:sz w:val="25"/>
          <w:szCs w:val="25"/>
        </w:rPr>
      </w:pPr>
      <w:r>
        <w:rPr>
          <w:rFonts w:ascii="Times New Roman" w:hAnsi="Times New Roman" w:cs="Times New Roman"/>
          <w:sz w:val="25"/>
          <w:szCs w:val="25"/>
        </w:rPr>
        <w:t>Sitakant S.</w:t>
      </w:r>
      <w:r w:rsidRPr="00C72614">
        <w:rPr>
          <w:rFonts w:ascii="Times New Roman" w:hAnsi="Times New Roman" w:cs="Times New Roman"/>
          <w:sz w:val="25"/>
          <w:szCs w:val="25"/>
        </w:rPr>
        <w:t>Dubhashi</w:t>
      </w:r>
    </w:p>
    <w:p w:rsidR="008C26D9" w:rsidRDefault="008C26D9" w:rsidP="008C26D9">
      <w:pPr>
        <w:jc w:val="center"/>
        <w:rPr>
          <w:rFonts w:ascii="Times New Roman" w:hAnsi="Times New Roman" w:cs="Times New Roman"/>
          <w:sz w:val="25"/>
          <w:szCs w:val="25"/>
        </w:rPr>
      </w:pPr>
    </w:p>
    <w:p w:rsidR="008C26D9" w:rsidRDefault="008C26D9" w:rsidP="008C26D9">
      <w:pPr>
        <w:jc w:val="center"/>
        <w:rPr>
          <w:rFonts w:ascii="Times New Roman" w:hAnsi="Times New Roman" w:cs="Times New Roman"/>
          <w:sz w:val="25"/>
          <w:szCs w:val="25"/>
        </w:rPr>
      </w:pPr>
      <w:r>
        <w:rPr>
          <w:rFonts w:ascii="Times New Roman" w:hAnsi="Times New Roman" w:cs="Times New Roman"/>
          <w:sz w:val="25"/>
          <w:szCs w:val="25"/>
        </w:rPr>
        <w:t>C.A.No.987 of</w:t>
      </w:r>
      <w:r w:rsidRPr="00C72614">
        <w:rPr>
          <w:rFonts w:ascii="Times New Roman" w:hAnsi="Times New Roman" w:cs="Times New Roman"/>
          <w:sz w:val="25"/>
          <w:szCs w:val="25"/>
        </w:rPr>
        <w:t xml:space="preserve"> 2020</w:t>
      </w:r>
    </w:p>
    <w:p w:rsidR="008C26D9" w:rsidRDefault="008C26D9" w:rsidP="008C26D9">
      <w:pPr>
        <w:jc w:val="center"/>
        <w:rPr>
          <w:rFonts w:ascii="Times New Roman" w:hAnsi="Times New Roman" w:cs="Times New Roman"/>
          <w:sz w:val="25"/>
          <w:szCs w:val="25"/>
        </w:rPr>
      </w:pPr>
    </w:p>
    <w:p w:rsidR="008C26D9" w:rsidRDefault="008C26D9" w:rsidP="008C26D9">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8C26D9" w:rsidRDefault="008C26D9" w:rsidP="008C26D9">
      <w:pPr>
        <w:jc w:val="center"/>
        <w:rPr>
          <w:rFonts w:ascii="Times New Roman" w:hAnsi="Times New Roman" w:cs="Times New Roman"/>
          <w:sz w:val="25"/>
          <w:szCs w:val="25"/>
        </w:rPr>
      </w:pPr>
    </w:p>
    <w:p w:rsidR="008C26D9" w:rsidRDefault="008C26D9" w:rsidP="008C26D9">
      <w:pPr>
        <w:jc w:val="center"/>
        <w:rPr>
          <w:rFonts w:ascii="Times New Roman" w:hAnsi="Times New Roman" w:cs="Times New Roman"/>
          <w:sz w:val="25"/>
          <w:szCs w:val="25"/>
        </w:rPr>
      </w:pPr>
      <w:r>
        <w:rPr>
          <w:rFonts w:ascii="Times New Roman" w:hAnsi="Times New Roman" w:cs="Times New Roman"/>
          <w:sz w:val="25"/>
          <w:szCs w:val="25"/>
        </w:rPr>
        <w:t>11.02.2020</w:t>
      </w:r>
    </w:p>
    <w:p w:rsidR="000D17B6" w:rsidRDefault="000D17B6" w:rsidP="008C26D9">
      <w:pPr>
        <w:jc w:val="center"/>
        <w:rPr>
          <w:rFonts w:ascii="Times New Roman" w:hAnsi="Times New Roman" w:cs="Times New Roman"/>
          <w:sz w:val="25"/>
          <w:szCs w:val="25"/>
        </w:rPr>
      </w:pPr>
    </w:p>
    <w:p w:rsidR="00C72614" w:rsidRPr="008C26D9" w:rsidRDefault="000D17B6" w:rsidP="008C26D9">
      <w:pPr>
        <w:jc w:val="center"/>
        <w:rPr>
          <w:rFonts w:ascii="Times New Roman" w:hAnsi="Times New Roman" w:cs="Times New Roman"/>
          <w:b/>
          <w:bCs/>
          <w:sz w:val="25"/>
          <w:szCs w:val="25"/>
        </w:rPr>
      </w:pPr>
      <w:r w:rsidRPr="008C26D9">
        <w:rPr>
          <w:rFonts w:ascii="Times New Roman" w:hAnsi="Times New Roman" w:cs="Times New Roman"/>
          <w:b/>
          <w:bCs/>
          <w:sz w:val="25"/>
          <w:szCs w:val="25"/>
        </w:rPr>
        <w:t>JUDGMENT</w:t>
      </w:r>
    </w:p>
    <w:p w:rsidR="000D17B6" w:rsidRPr="008C26D9" w:rsidRDefault="000D17B6" w:rsidP="00C72614">
      <w:pPr>
        <w:jc w:val="both"/>
        <w:rPr>
          <w:rFonts w:ascii="Times New Roman" w:hAnsi="Times New Roman" w:cs="Times New Roman"/>
          <w:b/>
          <w:bCs/>
          <w:sz w:val="25"/>
          <w:szCs w:val="25"/>
        </w:rPr>
      </w:pPr>
    </w:p>
    <w:p w:rsidR="00C72614" w:rsidRPr="008C26D9" w:rsidRDefault="008C26D9" w:rsidP="00C72614">
      <w:pPr>
        <w:jc w:val="both"/>
        <w:rPr>
          <w:rFonts w:ascii="Times New Roman" w:hAnsi="Times New Roman" w:cs="Times New Roman"/>
          <w:b/>
          <w:bCs/>
          <w:sz w:val="25"/>
          <w:szCs w:val="25"/>
        </w:rPr>
      </w:pPr>
      <w:r w:rsidRPr="008C26D9">
        <w:rPr>
          <w:rFonts w:ascii="Times New Roman" w:hAnsi="Times New Roman" w:cs="Times New Roman"/>
          <w:b/>
          <w:bCs/>
          <w:sz w:val="25"/>
          <w:szCs w:val="25"/>
        </w:rPr>
        <w:t>Ashok Bhushan,J.,</w:t>
      </w:r>
    </w:p>
    <w:p w:rsidR="008C26D9" w:rsidRDefault="008C26D9" w:rsidP="00C72614">
      <w:pPr>
        <w:jc w:val="both"/>
        <w:rPr>
          <w:rFonts w:ascii="Times New Roman" w:hAnsi="Times New Roman" w:cs="Times New Roman"/>
          <w:sz w:val="25"/>
          <w:szCs w:val="25"/>
        </w:rPr>
      </w:pPr>
    </w:p>
    <w:p w:rsidR="008C26D9" w:rsidRDefault="008C26D9" w:rsidP="008C26D9">
      <w:pPr>
        <w:jc w:val="both"/>
        <w:rPr>
          <w:rFonts w:ascii="Times New Roman" w:hAnsi="Times New Roman" w:cs="Times New Roman"/>
          <w:sz w:val="25"/>
          <w:szCs w:val="25"/>
        </w:rPr>
      </w:pPr>
      <w:r>
        <w:rPr>
          <w:rFonts w:ascii="Times New Roman" w:hAnsi="Times New Roman" w:cs="Times New Roman"/>
          <w:sz w:val="25"/>
          <w:szCs w:val="25"/>
        </w:rPr>
        <w:t>SLP (C) No.27297 of 2017</w:t>
      </w:r>
    </w:p>
    <w:p w:rsidR="008C26D9" w:rsidRPr="00C72614" w:rsidRDefault="008C26D9" w:rsidP="00C72614">
      <w:pPr>
        <w:jc w:val="both"/>
        <w:rPr>
          <w:rFonts w:ascii="Times New Roman" w:hAnsi="Times New Roman" w:cs="Times New Roman"/>
          <w:sz w:val="25"/>
          <w:szCs w:val="25"/>
        </w:rPr>
      </w:pPr>
    </w:p>
    <w:p w:rsidR="00C72614" w:rsidRP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1.</w:t>
      </w:r>
      <w:r w:rsidR="008C26D9">
        <w:rPr>
          <w:rFonts w:ascii="Times New Roman" w:hAnsi="Times New Roman" w:cs="Times New Roman"/>
          <w:sz w:val="25"/>
          <w:szCs w:val="25"/>
        </w:rPr>
        <w:t xml:space="preserve"> </w:t>
      </w:r>
      <w:r w:rsidR="008C26D9" w:rsidRPr="00C72614">
        <w:rPr>
          <w:rFonts w:ascii="Times New Roman" w:hAnsi="Times New Roman" w:cs="Times New Roman"/>
          <w:sz w:val="25"/>
          <w:szCs w:val="25"/>
        </w:rPr>
        <w:t xml:space="preserve"> </w:t>
      </w:r>
      <w:r w:rsidRPr="00C72614">
        <w:rPr>
          <w:rFonts w:ascii="Times New Roman" w:hAnsi="Times New Roman" w:cs="Times New Roman"/>
          <w:sz w:val="25"/>
          <w:szCs w:val="25"/>
        </w:rPr>
        <w:t>This appeal has been filed against judgment of High Court of Bombay at Goa at Panaji dated 20.03.2017 allowing the writ petition filed by respondent No.1. The writ petition was filed by respondent No.1 challenging the notification dated</w:t>
      </w:r>
      <w:r w:rsidR="008C26D9">
        <w:rPr>
          <w:rFonts w:ascii="Times New Roman" w:hAnsi="Times New Roman" w:cs="Times New Roman"/>
          <w:sz w:val="25"/>
          <w:szCs w:val="25"/>
        </w:rPr>
        <w:t xml:space="preserve"> 17.02.2003 </w:t>
      </w:r>
      <w:r w:rsidRPr="00C72614">
        <w:rPr>
          <w:rFonts w:ascii="Times New Roman" w:hAnsi="Times New Roman" w:cs="Times New Roman"/>
          <w:sz w:val="25"/>
          <w:szCs w:val="25"/>
        </w:rPr>
        <w:t>issued by Government of India as well as orders dated 16.11.2009 and 13.11.2014 issued by the Government of India rejecting the claim of</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respondent No.1 for pension under Swatantrata</w:t>
      </w:r>
    </w:p>
    <w:p w:rsid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 xml:space="preserve">Sainik Samman Pension Scheme, 1980. </w:t>
      </w:r>
    </w:p>
    <w:p w:rsidR="008C26D9" w:rsidRPr="00C72614"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 xml:space="preserve">2. </w:t>
      </w:r>
      <w:r w:rsidR="00C72614" w:rsidRPr="00C72614">
        <w:rPr>
          <w:rFonts w:ascii="Times New Roman" w:hAnsi="Times New Roman" w:cs="Times New Roman"/>
          <w:sz w:val="25"/>
          <w:szCs w:val="25"/>
        </w:rPr>
        <w:t>Brief facts of this case for deciding this appeal are: -</w:t>
      </w:r>
    </w:p>
    <w:p w:rsidR="008C26D9" w:rsidRDefault="008C26D9" w:rsidP="00C72614">
      <w:pPr>
        <w:jc w:val="both"/>
        <w:rPr>
          <w:rFonts w:ascii="Times New Roman" w:hAnsi="Times New Roman" w:cs="Times New Roman"/>
          <w:sz w:val="25"/>
          <w:szCs w:val="25"/>
        </w:rPr>
      </w:pPr>
    </w:p>
    <w:p w:rsidR="00C72614" w:rsidRPr="00C72614" w:rsidRDefault="008C26D9" w:rsidP="008C26D9">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C72614" w:rsidRPr="00C72614">
        <w:rPr>
          <w:rFonts w:ascii="Times New Roman" w:hAnsi="Times New Roman" w:cs="Times New Roman"/>
          <w:sz w:val="25"/>
          <w:szCs w:val="25"/>
        </w:rPr>
        <w:t>The Government of India has introduced Freedom Fighters Pension Scheme, 1972. With certain modifications, the scheme was renamed as Swatantrata Sainik Samman Pension Scheme, 1980 (hereinafter referred to as "SSSP Scheme, 1980"). For grant of pension under the SSSP Scheme, 1980, there were eligibility conditions. The freedom fighters having suffered minimum imprisonment of six months were eligible for benefit of the Scheme. The Government of India decided to extend the SSSP Scheme to the participants of Goa Liberation Movement who fulfilled the eligibility conditions under SSSP Scheme. The respondent had made an application to the Government of India for grant of SSSP Scheme on 19.03.1982. The respondent No.1 was informed by the Government of India in the year 1985 that his case having not</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 xml:space="preserve">recommended by the State he is not entitled for SSS Pension. The Government of India received representation from various quarters for grant of pension to all the participants of Goa Liberation Movement particularly to those who participated in the second phase of the movement (1954-55). The Government of India decided to grant freedom fighter pension to participants of Goa liberation Movement Phase-II </w:t>
      </w:r>
      <w:r w:rsidRPr="00C72614">
        <w:rPr>
          <w:rFonts w:ascii="Times New Roman" w:hAnsi="Times New Roman" w:cs="Times New Roman"/>
          <w:sz w:val="25"/>
          <w:szCs w:val="25"/>
        </w:rPr>
        <w:lastRenderedPageBreak/>
        <w:t>(1954-55) under SSSP Scheme, 1980 by Government Order dated</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17.02.2003.</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2.2.</w:t>
      </w:r>
      <w:r w:rsidRPr="00C72614">
        <w:rPr>
          <w:rFonts w:ascii="Times New Roman" w:hAnsi="Times New Roman" w:cs="Times New Roman"/>
          <w:sz w:val="25"/>
          <w:szCs w:val="25"/>
        </w:rPr>
        <w:tab/>
        <w:t>After liberation of Goa in 1961, the State of Goa has initially framed Goa, Daman &amp; Diu freedom fighters welfare Rules, 1973. In supersession of 1973 Rules, the State framed the Goa freedom fighter's welfare rules, 1988. Freedom fighters were defined in Rule 2.</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2.3.</w:t>
      </w:r>
      <w:r w:rsidRPr="00C72614">
        <w:rPr>
          <w:rFonts w:ascii="Times New Roman" w:hAnsi="Times New Roman" w:cs="Times New Roman"/>
          <w:sz w:val="25"/>
          <w:szCs w:val="25"/>
        </w:rPr>
        <w:tab/>
        <w:t>The respondent had made an application for State pension by application dated</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28.07.2001.</w:t>
      </w:r>
      <w:r w:rsidRPr="00C72614">
        <w:rPr>
          <w:rFonts w:ascii="Times New Roman" w:hAnsi="Times New Roman" w:cs="Times New Roman"/>
          <w:sz w:val="25"/>
          <w:szCs w:val="25"/>
        </w:rPr>
        <w:tab/>
        <w:t>On the application of the respondent, the Government of Goa asked for reports from Inspector General of Police which was submitted by Deputy Inspector General of Police dated</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09.05.2002</w:t>
      </w:r>
      <w:r w:rsidRPr="00C72614">
        <w:rPr>
          <w:rFonts w:ascii="Times New Roman" w:hAnsi="Times New Roman" w:cs="Times New Roman"/>
          <w:sz w:val="25"/>
          <w:szCs w:val="25"/>
        </w:rPr>
        <w:tab/>
        <w:t xml:space="preserve"> opining that name of the respondent No.1 is not figuring in the freedom</w:t>
      </w:r>
      <w:r w:rsidRPr="00C72614">
        <w:rPr>
          <w:rFonts w:ascii="Times New Roman" w:hAnsi="Times New Roman" w:cs="Times New Roman"/>
          <w:sz w:val="25"/>
          <w:szCs w:val="25"/>
        </w:rPr>
        <w:tab/>
        <w:t>fighters</w:t>
      </w:r>
      <w:r w:rsidRPr="00C72614">
        <w:rPr>
          <w:rFonts w:ascii="Times New Roman" w:hAnsi="Times New Roman" w:cs="Times New Roman"/>
          <w:sz w:val="25"/>
          <w:szCs w:val="25"/>
        </w:rPr>
        <w:tab/>
        <w:t>register.</w:t>
      </w:r>
      <w:r w:rsidRPr="00C72614">
        <w:rPr>
          <w:rFonts w:ascii="Times New Roman" w:hAnsi="Times New Roman" w:cs="Times New Roman"/>
          <w:sz w:val="25"/>
          <w:szCs w:val="25"/>
        </w:rPr>
        <w:tab/>
        <w:t>The</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application of respondent No.1 was considered by the Government and the application of respondent No.1 for grant of State Pension was rejected on</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18.12.2002</w:t>
      </w:r>
      <w:r w:rsidRPr="00C72614">
        <w:rPr>
          <w:rFonts w:ascii="Times New Roman" w:hAnsi="Times New Roman" w:cs="Times New Roman"/>
          <w:sz w:val="25"/>
          <w:szCs w:val="25"/>
        </w:rPr>
        <w:tab/>
        <w:t xml:space="preserve"> .</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2.4 The respondent No.1 made an application dated 15.04.2003 for grant of pension under the SSSP Scheme, 1980 for Freedom Fighters of Goa Liberation Movement Phase- II (1954-55). The State of Goa wrote a letter dated 13.02.2004 to the respondent</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No.1 that copy of Samman Pension order cannot be issued to him since his case has not been approved so far. The respondent No.1 was, however, informed that his application for State pension will be placed before the Committee for further action. The Committee constituted by State of Goa to consider the cases for grant of State pension considered the case of respondent No.1 and by proceeding dated</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23.07.2004</w:t>
      </w:r>
      <w:r w:rsidRPr="00C72614">
        <w:rPr>
          <w:rFonts w:ascii="Times New Roman" w:hAnsi="Times New Roman" w:cs="Times New Roman"/>
          <w:sz w:val="25"/>
          <w:szCs w:val="25"/>
        </w:rPr>
        <w:tab/>
        <w:t>opined to reject the claim.</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2.5.</w:t>
      </w:r>
      <w:r w:rsidRPr="00C72614">
        <w:rPr>
          <w:rFonts w:ascii="Times New Roman" w:hAnsi="Times New Roman" w:cs="Times New Roman"/>
          <w:sz w:val="25"/>
          <w:szCs w:val="25"/>
        </w:rPr>
        <w:tab/>
        <w:t>In pursuance of announcement of State of Goa for re-opening of Freedom Fighters Scheme in 2003, the claim of large number of persons were entrusted to a Committee constituted under the Chairmanship of Chief</w:t>
      </w:r>
      <w:r w:rsidRPr="00C72614">
        <w:rPr>
          <w:rFonts w:ascii="Times New Roman" w:hAnsi="Times New Roman" w:cs="Times New Roman"/>
          <w:sz w:val="25"/>
          <w:szCs w:val="25"/>
        </w:rPr>
        <w:tab/>
        <w:t>Secretary.</w:t>
      </w:r>
      <w:r w:rsidRPr="00C72614">
        <w:rPr>
          <w:rFonts w:ascii="Times New Roman" w:hAnsi="Times New Roman" w:cs="Times New Roman"/>
          <w:sz w:val="25"/>
          <w:szCs w:val="25"/>
        </w:rPr>
        <w:tab/>
        <w:t>After</w:t>
      </w:r>
      <w:r w:rsidRPr="00C72614">
        <w:rPr>
          <w:rFonts w:ascii="Times New Roman" w:hAnsi="Times New Roman" w:cs="Times New Roman"/>
          <w:sz w:val="25"/>
          <w:szCs w:val="25"/>
        </w:rPr>
        <w:tab/>
        <w:t>several</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deliberations ultimately a list of 22 persons was approved on 26.12.2007 for State pension in which respondent No.1 was also included. On 26.12.2007, the name of</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 xml:space="preserve">respondent No.1 was approved for grant of State Pension and consequently, a pension payment order was issued on 11.03.2008 to respondent No.1 for grant of State Pension w.e.f. 01.12.2007. After receipt of State Pension, the respondent No.1 sent a representation dated 06.08.2009 to the Government of India for grant of SSS Pension from the Government of India. The Government of India vide letter dated 16.11.2009 communicated respondent No.1 that case of respondent No.1 has been examined and it is found that respondent No.1 has been granted State Pension in 2008 only, hence, he was ineligible for grant of SSS Pension under the relaxed criteria for Goa Liberation Movement Phase-II. The respondent No.1 was communicated that participants who were in receipt of State Pension by 01.08.2002 are only eligible. On a further representation by respondent No.1, again a similar </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communication was sent by the Government of India to respondent No.1 dated 13.11.2014.</w:t>
      </w:r>
    </w:p>
    <w:p w:rsidR="00C72614" w:rsidRPr="00C72614" w:rsidRDefault="008C26D9" w:rsidP="008C26D9">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C72614" w:rsidRPr="00C72614">
        <w:rPr>
          <w:rFonts w:ascii="Times New Roman" w:hAnsi="Times New Roman" w:cs="Times New Roman"/>
          <w:sz w:val="25"/>
          <w:szCs w:val="25"/>
        </w:rPr>
        <w:t>The respondent No.1 filed a writ petition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No.229 of 2016 in the High Court of</w:t>
      </w: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Bombay, Goa at Panaji, praying for</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following relief:</w:t>
      </w:r>
    </w:p>
    <w:p w:rsidR="008C26D9" w:rsidRDefault="008C26D9" w:rsidP="008C26D9">
      <w:pPr>
        <w:ind w:left="720"/>
        <w:jc w:val="both"/>
        <w:rPr>
          <w:rFonts w:ascii="Times New Roman" w:hAnsi="Times New Roman" w:cs="Times New Roman"/>
          <w:sz w:val="25"/>
          <w:szCs w:val="25"/>
        </w:rPr>
      </w:pPr>
    </w:p>
    <w:p w:rsidR="00C72614" w:rsidRPr="00C72614" w:rsidRDefault="00C72614" w:rsidP="008C26D9">
      <w:pPr>
        <w:ind w:left="720"/>
        <w:jc w:val="both"/>
        <w:rPr>
          <w:rFonts w:ascii="Times New Roman" w:hAnsi="Times New Roman" w:cs="Times New Roman"/>
          <w:sz w:val="25"/>
          <w:szCs w:val="25"/>
        </w:rPr>
      </w:pPr>
      <w:r w:rsidRPr="00C72614">
        <w:rPr>
          <w:rFonts w:ascii="Times New Roman" w:hAnsi="Times New Roman" w:cs="Times New Roman"/>
          <w:sz w:val="25"/>
          <w:szCs w:val="25"/>
        </w:rPr>
        <w:t>"A. Declaration that the decision of Government of India dated 4/2/03 and th</w:t>
      </w:r>
      <w:r w:rsidR="008C26D9">
        <w:rPr>
          <w:rFonts w:ascii="Times New Roman" w:hAnsi="Times New Roman" w:cs="Times New Roman"/>
          <w:sz w:val="25"/>
          <w:szCs w:val="25"/>
        </w:rPr>
        <w:t>e notification dated 17/2/03</w:t>
      </w:r>
      <w:r w:rsidR="008C26D9">
        <w:rPr>
          <w:rFonts w:ascii="Times New Roman" w:hAnsi="Times New Roman" w:cs="Times New Roman"/>
          <w:sz w:val="25"/>
          <w:szCs w:val="25"/>
        </w:rPr>
        <w:tab/>
        <w:t xml:space="preserve">to </w:t>
      </w:r>
      <w:r w:rsidRPr="00C72614">
        <w:rPr>
          <w:rFonts w:ascii="Times New Roman" w:hAnsi="Times New Roman" w:cs="Times New Roman"/>
          <w:sz w:val="25"/>
          <w:szCs w:val="25"/>
        </w:rPr>
        <w:t>the extent it</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restrict</w:t>
      </w:r>
      <w:r w:rsidR="008C26D9">
        <w:rPr>
          <w:rFonts w:ascii="Times New Roman" w:hAnsi="Times New Roman" w:cs="Times New Roman"/>
          <w:sz w:val="25"/>
          <w:szCs w:val="25"/>
        </w:rPr>
        <w:t>s the entitlement of pension</w:t>
      </w:r>
      <w:r w:rsidR="008C26D9">
        <w:rPr>
          <w:rFonts w:ascii="Times New Roman" w:hAnsi="Times New Roman" w:cs="Times New Roman"/>
          <w:sz w:val="25"/>
          <w:szCs w:val="25"/>
        </w:rPr>
        <w:tab/>
        <w:t xml:space="preserve"> to </w:t>
      </w:r>
      <w:r w:rsidRPr="00C72614">
        <w:rPr>
          <w:rFonts w:ascii="Times New Roman" w:hAnsi="Times New Roman" w:cs="Times New Roman"/>
          <w:sz w:val="25"/>
          <w:szCs w:val="25"/>
        </w:rPr>
        <w:t>freedom fighter</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participants of Goa Liberation Movement Phase II who were in receipt</w:t>
      </w:r>
      <w:r w:rsidRPr="00C72614">
        <w:rPr>
          <w:rFonts w:ascii="Times New Roman" w:hAnsi="Times New Roman" w:cs="Times New Roman"/>
          <w:sz w:val="25"/>
          <w:szCs w:val="25"/>
        </w:rPr>
        <w:tab/>
        <w:t>of</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pension as on</w:t>
      </w:r>
      <w:r w:rsidR="008C26D9">
        <w:rPr>
          <w:rFonts w:ascii="Times New Roman" w:hAnsi="Times New Roman" w:cs="Times New Roman"/>
          <w:sz w:val="25"/>
          <w:szCs w:val="25"/>
        </w:rPr>
        <w:t xml:space="preserve"> </w:t>
      </w:r>
      <w:r w:rsidRPr="00C72614">
        <w:rPr>
          <w:rFonts w:ascii="Times New Roman" w:hAnsi="Times New Roman" w:cs="Times New Roman"/>
          <w:sz w:val="25"/>
          <w:szCs w:val="25"/>
        </w:rPr>
        <w:t>1/08/2002 is arbitrary null and void being violative of Article 14 of Constitution of India and for a declaration that freedom fighters recognized by the Government of Goa and in receipt of State Government pension notwithstanding the date being later than 1/08/02 are entitled to pension.</w:t>
      </w:r>
    </w:p>
    <w:p w:rsidR="008C26D9" w:rsidRDefault="008C26D9" w:rsidP="008C26D9">
      <w:pPr>
        <w:ind w:left="720"/>
        <w:jc w:val="both"/>
        <w:rPr>
          <w:rFonts w:ascii="Times New Roman" w:hAnsi="Times New Roman" w:cs="Times New Roman"/>
          <w:sz w:val="25"/>
          <w:szCs w:val="25"/>
        </w:rPr>
      </w:pPr>
    </w:p>
    <w:p w:rsidR="00C72614" w:rsidRPr="00C72614" w:rsidRDefault="008C26D9" w:rsidP="008C26D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72614" w:rsidRPr="00C72614">
        <w:rPr>
          <w:rFonts w:ascii="Times New Roman" w:hAnsi="Times New Roman" w:cs="Times New Roman"/>
          <w:sz w:val="25"/>
          <w:szCs w:val="25"/>
        </w:rPr>
        <w:t>Writ of mandamus, writ in the nature of mandamus directing the respondent to consider the application of petitioner for grant of pension under the Swatantrata</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Sainik</w:t>
      </w:r>
      <w:r w:rsidR="00C72614" w:rsidRPr="00C72614">
        <w:rPr>
          <w:rFonts w:ascii="Times New Roman" w:hAnsi="Times New Roman" w:cs="Times New Roman"/>
          <w:sz w:val="25"/>
          <w:szCs w:val="25"/>
        </w:rPr>
        <w:tab/>
        <w:t>Sanman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Scheme 1980 Goa</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Liberation Movement Phase-II (1954-55).</w:t>
      </w:r>
    </w:p>
    <w:p w:rsidR="008C26D9" w:rsidRDefault="008C26D9" w:rsidP="008C26D9">
      <w:pPr>
        <w:ind w:left="720"/>
        <w:jc w:val="both"/>
        <w:rPr>
          <w:rFonts w:ascii="Times New Roman" w:hAnsi="Times New Roman" w:cs="Times New Roman"/>
          <w:sz w:val="25"/>
          <w:szCs w:val="25"/>
        </w:rPr>
      </w:pPr>
    </w:p>
    <w:p w:rsidR="00C72614" w:rsidRPr="00C72614" w:rsidRDefault="008C26D9" w:rsidP="008C26D9">
      <w:pPr>
        <w:ind w:left="720"/>
        <w:jc w:val="both"/>
        <w:rPr>
          <w:rFonts w:ascii="Times New Roman" w:hAnsi="Times New Roman" w:cs="Times New Roman"/>
          <w:sz w:val="25"/>
          <w:szCs w:val="25"/>
        </w:rPr>
      </w:pPr>
      <w:r>
        <w:rPr>
          <w:rFonts w:ascii="Times New Roman" w:hAnsi="Times New Roman" w:cs="Times New Roman"/>
          <w:sz w:val="25"/>
          <w:szCs w:val="25"/>
        </w:rPr>
        <w:t>C.</w:t>
      </w:r>
      <w:r w:rsidR="00C72614" w:rsidRPr="00C72614">
        <w:rPr>
          <w:rFonts w:ascii="Times New Roman" w:hAnsi="Times New Roman" w:cs="Times New Roman"/>
          <w:sz w:val="25"/>
          <w:szCs w:val="25"/>
        </w:rPr>
        <w:t>For writ of certiorari, a writ in the nature of certiorari or any other writ direction and other quashing and setting aside Communication dated 16/11/09 and 13/11/2014 passed by the Ministry of Home Affairs."</w:t>
      </w:r>
    </w:p>
    <w:p w:rsidR="008C26D9" w:rsidRDefault="008C26D9" w:rsidP="008C26D9">
      <w:pPr>
        <w:ind w:left="720"/>
        <w:jc w:val="both"/>
        <w:rPr>
          <w:rFonts w:ascii="Times New Roman" w:hAnsi="Times New Roman" w:cs="Times New Roman"/>
          <w:sz w:val="25"/>
          <w:szCs w:val="25"/>
        </w:rPr>
      </w:pPr>
    </w:p>
    <w:p w:rsidR="00C72614" w:rsidRDefault="008C26D9" w:rsidP="008C26D9">
      <w:pPr>
        <w:ind w:left="720"/>
        <w:jc w:val="both"/>
        <w:rPr>
          <w:rFonts w:ascii="Times New Roman" w:hAnsi="Times New Roman" w:cs="Times New Roman"/>
          <w:sz w:val="25"/>
          <w:szCs w:val="25"/>
        </w:rPr>
      </w:pPr>
      <w:r>
        <w:rPr>
          <w:rFonts w:ascii="Times New Roman" w:hAnsi="Times New Roman" w:cs="Times New Roman"/>
          <w:sz w:val="25"/>
          <w:szCs w:val="25"/>
        </w:rPr>
        <w:t>2.7.</w:t>
      </w:r>
      <w:r w:rsidR="00C72614" w:rsidRPr="00C72614">
        <w:rPr>
          <w:rFonts w:ascii="Times New Roman" w:hAnsi="Times New Roman" w:cs="Times New Roman"/>
          <w:sz w:val="25"/>
          <w:szCs w:val="25"/>
        </w:rPr>
        <w:t>The appellant could not file any reply to the writ petition nor case of the respondent No.1 was specifically denied. The High Court after hearing the parties allowed the writ petition and directed the appellant to grant the pension under SSSP Scheme to the respondent No.1 w.e.f. 11.03.2008. The Government of India aggrieved by the said judgment has come up with this appeal. A Counter affidavit has been filed by respondent No.1 as well as respondent No.2, the State of Goa. The Government of India has filed an additional affidavit dated 02.12.2019. A rejoinder affidavit has also been filed by the appellant.</w:t>
      </w:r>
    </w:p>
    <w:p w:rsidR="008C26D9" w:rsidRPr="00C72614" w:rsidRDefault="008C26D9" w:rsidP="008C26D9">
      <w:pPr>
        <w:ind w:left="720"/>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 xml:space="preserve">3. </w:t>
      </w:r>
      <w:r w:rsidR="00C72614" w:rsidRPr="00C72614">
        <w:rPr>
          <w:rFonts w:ascii="Times New Roman" w:hAnsi="Times New Roman" w:cs="Times New Roman"/>
          <w:sz w:val="25"/>
          <w:szCs w:val="25"/>
        </w:rPr>
        <w:t xml:space="preserve"> We have heard Shri Vikramjit Banerjee, ASG for appellant, Mrs. Mugdha Pande has been heard for respondent No.1 and Shri Pratap Venugopal has appeared for State of Goa.</w:t>
      </w:r>
    </w:p>
    <w:p w:rsidR="008C26D9"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4.</w:t>
      </w:r>
      <w:r w:rsidR="00C72614" w:rsidRPr="00C72614">
        <w:rPr>
          <w:rFonts w:ascii="Times New Roman" w:hAnsi="Times New Roman" w:cs="Times New Roman"/>
          <w:sz w:val="25"/>
          <w:szCs w:val="25"/>
        </w:rPr>
        <w:t xml:space="preserve"> Learned counsel for the appellant submits that to the participants of Goa Liberation Movement, Phase-II, the SSSP scheme was extended with the conditions that only those applicants shall be eligible to receive the benefits of the scheme who are in receipt of State Pension on 01.08.2002. It is submitted that issue of fixation of date was deliberated and consciously included in the scheme which is apparent from relevant noting brought on record along with the additional affidavit.</w:t>
      </w:r>
    </w:p>
    <w:p w:rsidR="008C26D9"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5.</w:t>
      </w:r>
      <w:r w:rsidR="00C72614" w:rsidRPr="00C72614">
        <w:rPr>
          <w:rFonts w:ascii="Times New Roman" w:hAnsi="Times New Roman" w:cs="Times New Roman"/>
          <w:sz w:val="25"/>
          <w:szCs w:val="25"/>
        </w:rPr>
        <w:t xml:space="preserve"> It is submitted that the respondent No.1 has been granted State Pension on 11.03.2008 only and he did not fulfil the condition of the scheme which was introduced by the Government Order dated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17.02.2003.</w:t>
      </w:r>
      <w:r w:rsidRPr="00C72614">
        <w:rPr>
          <w:rFonts w:ascii="Times New Roman" w:hAnsi="Times New Roman" w:cs="Times New Roman"/>
          <w:sz w:val="25"/>
          <w:szCs w:val="25"/>
        </w:rPr>
        <w:t xml:space="preserve"> </w:t>
      </w:r>
      <w:r w:rsidR="00C72614" w:rsidRPr="00C72614">
        <w:rPr>
          <w:rFonts w:ascii="Times New Roman" w:hAnsi="Times New Roman" w:cs="Times New Roman"/>
          <w:sz w:val="25"/>
          <w:szCs w:val="25"/>
        </w:rPr>
        <w:t>The Government of India did not commit an error in rejecting the claim of the respondent No.1. High Court has erred in holding that cut-off date 01.08.2002 has no relevance. It is further submitted that High Court committed error in allowing the writ petition of respondent No.1 who did not fulfil the eligibility for grant of SSSP Scheme.</w:t>
      </w:r>
    </w:p>
    <w:p w:rsidR="008C26D9"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6.</w:t>
      </w:r>
      <w:r w:rsidR="00C72614" w:rsidRPr="00C72614">
        <w:rPr>
          <w:rFonts w:ascii="Times New Roman" w:hAnsi="Times New Roman" w:cs="Times New Roman"/>
          <w:sz w:val="25"/>
          <w:szCs w:val="25"/>
        </w:rPr>
        <w:t xml:space="preserve"> Counsel appearing for respondent No.1, Ms. Mugdha Pande, vehemently refuting the submission of Counsel for the appellant contends that the respondent No.1 had been issued Identity Card of freedom fighter in the year 1984 and he had made an application for grant of State Pension on</w:t>
      </w:r>
      <w:r>
        <w:rPr>
          <w:rFonts w:ascii="Times New Roman" w:hAnsi="Times New Roman" w:cs="Times New Roman"/>
          <w:sz w:val="25"/>
          <w:szCs w:val="25"/>
        </w:rPr>
        <w:t xml:space="preserve"> 28.07.2001 </w:t>
      </w:r>
      <w:r w:rsidR="00C72614" w:rsidRPr="00C72614">
        <w:rPr>
          <w:rFonts w:ascii="Times New Roman" w:hAnsi="Times New Roman" w:cs="Times New Roman"/>
          <w:sz w:val="25"/>
          <w:szCs w:val="25"/>
        </w:rPr>
        <w:t>which although was rejected in December 2002 but subsequently State itself having granted pension w.e.f. 01.12.2007, the respondent No.1 is eligible for grant of SSS Pension.</w:t>
      </w:r>
    </w:p>
    <w:p w:rsidR="008C26D9"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7.</w:t>
      </w:r>
      <w:r w:rsidR="00C72614" w:rsidRPr="00C72614">
        <w:rPr>
          <w:rFonts w:ascii="Times New Roman" w:hAnsi="Times New Roman" w:cs="Times New Roman"/>
          <w:sz w:val="25"/>
          <w:szCs w:val="25"/>
        </w:rPr>
        <w:t xml:space="preserve"> It is submitted that there is no rationale for</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fixing cut-off date 01.08.2002 for grant of SSSPension to participants of Goa LiberationMovement, Phase-II and there is no nexus with object sought to be achieved. All freedom fighters who are in receipt of State Pension are eligible to SSSP Scheme.</w:t>
      </w:r>
    </w:p>
    <w:p w:rsidR="008C26D9" w:rsidRDefault="008C26D9" w:rsidP="00C72614">
      <w:pPr>
        <w:jc w:val="both"/>
        <w:rPr>
          <w:rFonts w:ascii="Times New Roman" w:hAnsi="Times New Roman" w:cs="Times New Roman"/>
          <w:sz w:val="25"/>
          <w:szCs w:val="25"/>
        </w:rPr>
      </w:pPr>
    </w:p>
    <w:p w:rsidR="00C72614" w:rsidRPr="00C72614" w:rsidRDefault="008C26D9" w:rsidP="00C72614">
      <w:pPr>
        <w:jc w:val="both"/>
        <w:rPr>
          <w:rFonts w:ascii="Times New Roman" w:hAnsi="Times New Roman" w:cs="Times New Roman"/>
          <w:sz w:val="25"/>
          <w:szCs w:val="25"/>
        </w:rPr>
      </w:pPr>
      <w:r>
        <w:rPr>
          <w:rFonts w:ascii="Times New Roman" w:hAnsi="Times New Roman" w:cs="Times New Roman"/>
          <w:sz w:val="25"/>
          <w:szCs w:val="25"/>
        </w:rPr>
        <w:t xml:space="preserve">8. </w:t>
      </w:r>
      <w:r w:rsidR="00C72614" w:rsidRPr="00C72614">
        <w:rPr>
          <w:rFonts w:ascii="Times New Roman" w:hAnsi="Times New Roman" w:cs="Times New Roman"/>
          <w:sz w:val="25"/>
          <w:szCs w:val="25"/>
        </w:rPr>
        <w:t>Learned counsel appearing for State of Goa submitted that claim of respondent No.1 for grant of State Pension was rejected in December 2002 after due enquiry and after obtaining the report from the Deputy Inspector General of Police and other authorities. Learned counsel for the state of Goa has also produced the original records pertaining to claim of state pension by respondent No.1 which contains the application made by respondent No.1 in the year 2001. The reports obtained on the said application and decision, rejecting the claim. The record also contains the subsequent application of respondent No.1 after reopening of the State Pension Scheme in year 2003 and approval of grant of pension to twenty-two freedom fighters which included the name of respondent No.1 also w.e.f.01.12.2007.</w:t>
      </w:r>
    </w:p>
    <w:p w:rsidR="001E3212" w:rsidRDefault="001E3212" w:rsidP="00C72614">
      <w:pPr>
        <w:jc w:val="both"/>
        <w:rPr>
          <w:rFonts w:ascii="Times New Roman" w:hAnsi="Times New Roman" w:cs="Times New Roman"/>
          <w:sz w:val="25"/>
          <w:szCs w:val="25"/>
        </w:rPr>
      </w:pPr>
    </w:p>
    <w:p w:rsidR="00C72614" w:rsidRPr="00C72614" w:rsidRDefault="001E3212" w:rsidP="00C72614">
      <w:pPr>
        <w:jc w:val="both"/>
        <w:rPr>
          <w:rFonts w:ascii="Times New Roman" w:hAnsi="Times New Roman" w:cs="Times New Roman"/>
          <w:sz w:val="25"/>
          <w:szCs w:val="25"/>
        </w:rPr>
      </w:pPr>
      <w:r>
        <w:rPr>
          <w:rFonts w:ascii="Times New Roman" w:hAnsi="Times New Roman" w:cs="Times New Roman"/>
          <w:sz w:val="25"/>
          <w:szCs w:val="25"/>
        </w:rPr>
        <w:t>9.</w:t>
      </w:r>
      <w:r w:rsidR="00C72614" w:rsidRPr="00C72614">
        <w:rPr>
          <w:rFonts w:ascii="Times New Roman" w:hAnsi="Times New Roman" w:cs="Times New Roman"/>
          <w:sz w:val="25"/>
          <w:szCs w:val="25"/>
        </w:rPr>
        <w:t xml:space="preserve"> We have considered the submissions of learned counsel for the parties and perused the record.</w:t>
      </w:r>
    </w:p>
    <w:p w:rsidR="001E3212" w:rsidRDefault="001E3212" w:rsidP="00C72614">
      <w:pPr>
        <w:jc w:val="both"/>
        <w:rPr>
          <w:rFonts w:ascii="Times New Roman" w:hAnsi="Times New Roman" w:cs="Times New Roman"/>
          <w:sz w:val="25"/>
          <w:szCs w:val="25"/>
        </w:rPr>
      </w:pPr>
    </w:p>
    <w:p w:rsidR="00C72614" w:rsidRPr="00C72614" w:rsidRDefault="001E3212" w:rsidP="00C72614">
      <w:pPr>
        <w:jc w:val="both"/>
        <w:rPr>
          <w:rFonts w:ascii="Times New Roman" w:hAnsi="Times New Roman" w:cs="Times New Roman"/>
          <w:sz w:val="25"/>
          <w:szCs w:val="25"/>
        </w:rPr>
      </w:pPr>
      <w:r>
        <w:rPr>
          <w:rFonts w:ascii="Times New Roman" w:hAnsi="Times New Roman" w:cs="Times New Roman"/>
          <w:sz w:val="25"/>
          <w:szCs w:val="25"/>
        </w:rPr>
        <w:t>10.</w:t>
      </w:r>
      <w:r w:rsidR="00C72614" w:rsidRPr="00C72614">
        <w:rPr>
          <w:rFonts w:ascii="Times New Roman" w:hAnsi="Times New Roman" w:cs="Times New Roman"/>
          <w:sz w:val="25"/>
          <w:szCs w:val="25"/>
        </w:rPr>
        <w:t xml:space="preserve"> The issue to be considered in the appeal is as to whether the respondent No.1 was entitled for grant of SSS Pension as per the scheme dated</w:t>
      </w:r>
      <w:r>
        <w:rPr>
          <w:rFonts w:ascii="Times New Roman" w:hAnsi="Times New Roman" w:cs="Times New Roman"/>
          <w:sz w:val="25"/>
          <w:szCs w:val="25"/>
        </w:rPr>
        <w:t xml:space="preserve"> 17.02.2003 </w:t>
      </w:r>
      <w:r w:rsidR="00C72614" w:rsidRPr="00C72614">
        <w:rPr>
          <w:rFonts w:ascii="Times New Roman" w:hAnsi="Times New Roman" w:cs="Times New Roman"/>
          <w:sz w:val="25"/>
          <w:szCs w:val="25"/>
        </w:rPr>
        <w:t>of the Government of India and whether the High Court had taken correct decision in allowing the writ petition of respondent No.1 and further as to whether cut-off date as fixed in the Government Order dated 17.02.2003 that applicant should be in receipt of State Pension by 01.08.2002 is a valid condition.</w:t>
      </w:r>
    </w:p>
    <w:p w:rsidR="001E3212" w:rsidRDefault="001E3212" w:rsidP="00C72614">
      <w:pPr>
        <w:jc w:val="both"/>
        <w:rPr>
          <w:rFonts w:ascii="Times New Roman" w:hAnsi="Times New Roman" w:cs="Times New Roman"/>
          <w:sz w:val="25"/>
          <w:szCs w:val="25"/>
        </w:rPr>
      </w:pPr>
    </w:p>
    <w:p w:rsidR="00C72614" w:rsidRPr="00C72614" w:rsidRDefault="001E3212" w:rsidP="00C72614">
      <w:pPr>
        <w:jc w:val="both"/>
        <w:rPr>
          <w:rFonts w:ascii="Times New Roman" w:hAnsi="Times New Roman" w:cs="Times New Roman"/>
          <w:sz w:val="25"/>
          <w:szCs w:val="25"/>
        </w:rPr>
      </w:pPr>
      <w:r>
        <w:rPr>
          <w:rFonts w:ascii="Times New Roman" w:hAnsi="Times New Roman" w:cs="Times New Roman"/>
          <w:sz w:val="25"/>
          <w:szCs w:val="25"/>
        </w:rPr>
        <w:t xml:space="preserve">11. </w:t>
      </w:r>
      <w:r w:rsidR="00C72614" w:rsidRPr="00C72614">
        <w:rPr>
          <w:rFonts w:ascii="Times New Roman" w:hAnsi="Times New Roman" w:cs="Times New Roman"/>
          <w:sz w:val="25"/>
          <w:szCs w:val="25"/>
        </w:rPr>
        <w:t xml:space="preserve"> For grant of State Pension, the State of Goa has framed Rules in the year 1973 and 1988. Goa freedom fighter's welfare Rules, 1988 contains the eligibility for grant of freedom fighters' pension to persons who participated in National Liberation Movement or Liberation of Goa. Rule 2 is a definition clause, Rule 2(1) defined freedom fighters which is to the following effect: - "2(I). "Freedom Fighter" means any person who on account of participation in National Liberation Movement or liberation of Goa, had undergone the sufferings listed below:</w:t>
      </w:r>
    </w:p>
    <w:p w:rsidR="001E3212" w:rsidRDefault="001E3212" w:rsidP="00C72614">
      <w:pPr>
        <w:jc w:val="both"/>
        <w:rPr>
          <w:rFonts w:ascii="Times New Roman" w:hAnsi="Times New Roman" w:cs="Times New Roman"/>
          <w:sz w:val="25"/>
          <w:szCs w:val="25"/>
        </w:rPr>
      </w:pPr>
    </w:p>
    <w:p w:rsidR="00C72614" w:rsidRPr="00C72614" w:rsidRDefault="001E3212" w:rsidP="001E3212">
      <w:pPr>
        <w:ind w:left="720"/>
        <w:jc w:val="both"/>
        <w:rPr>
          <w:rFonts w:ascii="Times New Roman" w:hAnsi="Times New Roman" w:cs="Times New Roman"/>
          <w:sz w:val="25"/>
          <w:szCs w:val="25"/>
        </w:rPr>
      </w:pPr>
      <w:r>
        <w:rPr>
          <w:rFonts w:ascii="Times New Roman" w:hAnsi="Times New Roman" w:cs="Times New Roman"/>
          <w:sz w:val="25"/>
          <w:szCs w:val="25"/>
        </w:rPr>
        <w:t>(a)</w:t>
      </w:r>
      <w:r w:rsidR="00C72614" w:rsidRPr="00C72614">
        <w:rPr>
          <w:rFonts w:ascii="Times New Roman" w:hAnsi="Times New Roman" w:cs="Times New Roman"/>
          <w:sz w:val="25"/>
          <w:szCs w:val="25"/>
        </w:rPr>
        <w:t xml:space="preserve"> He/she had been sentenced to imprisonment for not less than 15 days: or</w:t>
      </w:r>
    </w:p>
    <w:p w:rsidR="001E3212" w:rsidRDefault="001E3212" w:rsidP="001E3212">
      <w:pPr>
        <w:ind w:left="720"/>
        <w:jc w:val="both"/>
        <w:rPr>
          <w:rFonts w:ascii="Times New Roman" w:hAnsi="Times New Roman" w:cs="Times New Roman"/>
          <w:sz w:val="25"/>
          <w:szCs w:val="25"/>
        </w:rPr>
      </w:pPr>
    </w:p>
    <w:p w:rsidR="00C72614" w:rsidRPr="00C72614" w:rsidRDefault="001E3212" w:rsidP="000B0C26">
      <w:pPr>
        <w:ind w:left="720"/>
        <w:jc w:val="both"/>
        <w:rPr>
          <w:rFonts w:ascii="Times New Roman" w:hAnsi="Times New Roman" w:cs="Times New Roman"/>
          <w:sz w:val="25"/>
          <w:szCs w:val="25"/>
        </w:rPr>
      </w:pPr>
      <w:r>
        <w:rPr>
          <w:rFonts w:ascii="Times New Roman" w:hAnsi="Times New Roman" w:cs="Times New Roman"/>
          <w:sz w:val="25"/>
          <w:szCs w:val="25"/>
        </w:rPr>
        <w:t>(b)</w:t>
      </w:r>
      <w:r w:rsidR="00C72614" w:rsidRPr="00C72614">
        <w:rPr>
          <w:rFonts w:ascii="Times New Roman" w:hAnsi="Times New Roman" w:cs="Times New Roman"/>
          <w:sz w:val="25"/>
          <w:szCs w:val="25"/>
        </w:rPr>
        <w:t>He/she was</w:t>
      </w:r>
      <w:r w:rsidR="00C72614" w:rsidRPr="00C72614">
        <w:rPr>
          <w:rFonts w:ascii="Times New Roman" w:hAnsi="Times New Roman" w:cs="Times New Roman"/>
          <w:sz w:val="25"/>
          <w:szCs w:val="25"/>
        </w:rPr>
        <w:tab/>
        <w:t>had suffered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imprisonment for not less than 15 days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(including</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detention as</w:t>
      </w:r>
      <w:r w:rsidR="000B0C26">
        <w:rPr>
          <w:rFonts w:ascii="Times New Roman" w:hAnsi="Times New Roman" w:cs="Times New Roman"/>
          <w:sz w:val="25"/>
          <w:szCs w:val="25"/>
        </w:rPr>
        <w:t xml:space="preserve"> </w:t>
      </w:r>
      <w:r w:rsidR="00C72614" w:rsidRPr="00C72614">
        <w:rPr>
          <w:rFonts w:ascii="Times New Roman" w:hAnsi="Times New Roman" w:cs="Times New Roman"/>
          <w:sz w:val="25"/>
          <w:szCs w:val="25"/>
        </w:rPr>
        <w:t>under trial prisoner; or as prisoner in police custody for interrogation)</w:t>
      </w:r>
    </w:p>
    <w:p w:rsidR="001E3212" w:rsidRDefault="001E3212" w:rsidP="001E3212">
      <w:pPr>
        <w:ind w:left="720"/>
        <w:jc w:val="both"/>
        <w:rPr>
          <w:rFonts w:ascii="Times New Roman" w:hAnsi="Times New Roman" w:cs="Times New Roman"/>
          <w:sz w:val="25"/>
          <w:szCs w:val="25"/>
        </w:rPr>
      </w:pPr>
    </w:p>
    <w:p w:rsidR="00C72614" w:rsidRPr="00C72614" w:rsidRDefault="001E3212" w:rsidP="001E3212">
      <w:pPr>
        <w:ind w:left="720"/>
        <w:jc w:val="both"/>
        <w:rPr>
          <w:rFonts w:ascii="Times New Roman" w:hAnsi="Times New Roman" w:cs="Times New Roman"/>
          <w:sz w:val="25"/>
          <w:szCs w:val="25"/>
        </w:rPr>
      </w:pPr>
      <w:r>
        <w:rPr>
          <w:rFonts w:ascii="Times New Roman" w:hAnsi="Times New Roman" w:cs="Times New Roman"/>
          <w:sz w:val="25"/>
          <w:szCs w:val="25"/>
        </w:rPr>
        <w:t>(c)</w:t>
      </w:r>
      <w:r w:rsidR="00C72614" w:rsidRPr="00C72614">
        <w:rPr>
          <w:rFonts w:ascii="Times New Roman" w:hAnsi="Times New Roman" w:cs="Times New Roman"/>
          <w:sz w:val="25"/>
          <w:szCs w:val="25"/>
        </w:rPr>
        <w:t xml:space="preserve"> He/she was killed in action; or</w:t>
      </w:r>
    </w:p>
    <w:p w:rsidR="001E3212" w:rsidRDefault="001E3212" w:rsidP="001E3212">
      <w:pPr>
        <w:ind w:left="720"/>
        <w:jc w:val="both"/>
        <w:rPr>
          <w:rFonts w:ascii="Times New Roman" w:hAnsi="Times New Roman" w:cs="Times New Roman"/>
          <w:sz w:val="25"/>
          <w:szCs w:val="25"/>
        </w:rPr>
      </w:pPr>
    </w:p>
    <w:p w:rsidR="00C72614" w:rsidRPr="00C72614" w:rsidRDefault="001E3212" w:rsidP="001E3212">
      <w:pPr>
        <w:ind w:left="720"/>
        <w:jc w:val="both"/>
        <w:rPr>
          <w:rFonts w:ascii="Times New Roman" w:hAnsi="Times New Roman" w:cs="Times New Roman"/>
          <w:sz w:val="25"/>
          <w:szCs w:val="25"/>
        </w:rPr>
      </w:pPr>
      <w:r>
        <w:rPr>
          <w:rFonts w:ascii="Times New Roman" w:hAnsi="Times New Roman" w:cs="Times New Roman"/>
          <w:sz w:val="25"/>
          <w:szCs w:val="25"/>
        </w:rPr>
        <w:t>(d)</w:t>
      </w:r>
      <w:r w:rsidR="00C72614" w:rsidRPr="00C72614">
        <w:rPr>
          <w:rFonts w:ascii="Times New Roman" w:hAnsi="Times New Roman" w:cs="Times New Roman"/>
          <w:sz w:val="25"/>
          <w:szCs w:val="25"/>
        </w:rPr>
        <w:t>He/she was</w:t>
      </w:r>
      <w:r w:rsidR="00C72614" w:rsidRPr="00C72614">
        <w:rPr>
          <w:rFonts w:ascii="Times New Roman" w:hAnsi="Times New Roman" w:cs="Times New Roman"/>
          <w:sz w:val="25"/>
          <w:szCs w:val="25"/>
        </w:rPr>
        <w:tab/>
        <w:t>sentenced to</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death; or</w:t>
      </w:r>
    </w:p>
    <w:p w:rsidR="001E3212" w:rsidRDefault="001E3212" w:rsidP="001E3212">
      <w:pPr>
        <w:ind w:left="720"/>
        <w:jc w:val="both"/>
        <w:rPr>
          <w:rFonts w:ascii="Times New Roman" w:hAnsi="Times New Roman" w:cs="Times New Roman"/>
          <w:sz w:val="25"/>
          <w:szCs w:val="25"/>
        </w:rPr>
      </w:pPr>
    </w:p>
    <w:p w:rsidR="00C72614" w:rsidRPr="00C72614" w:rsidRDefault="001E3212" w:rsidP="001E3212">
      <w:pPr>
        <w:ind w:left="720"/>
        <w:jc w:val="both"/>
        <w:rPr>
          <w:rFonts w:ascii="Times New Roman" w:hAnsi="Times New Roman" w:cs="Times New Roman"/>
          <w:sz w:val="25"/>
          <w:szCs w:val="25"/>
        </w:rPr>
      </w:pPr>
      <w:r>
        <w:rPr>
          <w:rFonts w:ascii="Times New Roman" w:hAnsi="Times New Roman" w:cs="Times New Roman"/>
          <w:sz w:val="25"/>
          <w:szCs w:val="25"/>
        </w:rPr>
        <w:t>(e)</w:t>
      </w:r>
      <w:r w:rsidR="00C72614" w:rsidRPr="00C72614">
        <w:rPr>
          <w:rFonts w:ascii="Times New Roman" w:hAnsi="Times New Roman" w:cs="Times New Roman"/>
          <w:sz w:val="25"/>
          <w:szCs w:val="25"/>
        </w:rPr>
        <w:t xml:space="preserve"> He/she died due to police or military firing or lathi charge or hit by any instruments; or</w:t>
      </w:r>
    </w:p>
    <w:p w:rsidR="001E3212" w:rsidRDefault="001E3212" w:rsidP="001E3212">
      <w:pPr>
        <w:ind w:left="720"/>
        <w:jc w:val="both"/>
        <w:rPr>
          <w:rFonts w:ascii="Times New Roman" w:hAnsi="Times New Roman" w:cs="Times New Roman"/>
          <w:sz w:val="25"/>
          <w:szCs w:val="25"/>
        </w:rPr>
      </w:pPr>
    </w:p>
    <w:p w:rsidR="00C72614" w:rsidRPr="00C72614" w:rsidRDefault="001E3212" w:rsidP="001E3212">
      <w:pPr>
        <w:ind w:left="720"/>
        <w:jc w:val="both"/>
        <w:rPr>
          <w:rFonts w:ascii="Times New Roman" w:hAnsi="Times New Roman" w:cs="Times New Roman"/>
          <w:sz w:val="25"/>
          <w:szCs w:val="25"/>
        </w:rPr>
      </w:pPr>
      <w:r>
        <w:rPr>
          <w:rFonts w:ascii="Times New Roman" w:hAnsi="Times New Roman" w:cs="Times New Roman"/>
          <w:sz w:val="25"/>
          <w:szCs w:val="25"/>
        </w:rPr>
        <w:t>(f)</w:t>
      </w:r>
      <w:r w:rsidR="00C72614" w:rsidRPr="00C72614">
        <w:rPr>
          <w:rFonts w:ascii="Times New Roman" w:hAnsi="Times New Roman" w:cs="Times New Roman"/>
          <w:sz w:val="25"/>
          <w:szCs w:val="25"/>
        </w:rPr>
        <w:t xml:space="preserve"> He/she died after release from Portuguese prison or Custody provided that the death is directly attributable to ill treatment/brutalities/torture meted out to him/her during detention or</w:t>
      </w:r>
    </w:p>
    <w:p w:rsidR="001E3212" w:rsidRDefault="001E3212" w:rsidP="001E3212">
      <w:pPr>
        <w:ind w:left="720"/>
        <w:jc w:val="both"/>
        <w:rPr>
          <w:rFonts w:ascii="Times New Roman" w:hAnsi="Times New Roman" w:cs="Times New Roman"/>
          <w:sz w:val="25"/>
          <w:szCs w:val="25"/>
        </w:rPr>
      </w:pPr>
    </w:p>
    <w:p w:rsidR="00C72614" w:rsidRPr="00C72614" w:rsidRDefault="001E3212" w:rsidP="000B0C26">
      <w:pPr>
        <w:ind w:left="720"/>
        <w:jc w:val="both"/>
        <w:rPr>
          <w:rFonts w:ascii="Times New Roman" w:hAnsi="Times New Roman" w:cs="Times New Roman"/>
          <w:sz w:val="25"/>
          <w:szCs w:val="25"/>
        </w:rPr>
      </w:pPr>
      <w:r>
        <w:rPr>
          <w:rFonts w:ascii="Times New Roman" w:hAnsi="Times New Roman" w:cs="Times New Roman"/>
          <w:sz w:val="25"/>
          <w:szCs w:val="25"/>
        </w:rPr>
        <w:t>(g)</w:t>
      </w:r>
      <w:r w:rsidR="00C72614" w:rsidRPr="00C72614">
        <w:rPr>
          <w:rFonts w:ascii="Times New Roman" w:hAnsi="Times New Roman" w:cs="Times New Roman"/>
          <w:sz w:val="25"/>
          <w:szCs w:val="25"/>
        </w:rPr>
        <w:t xml:space="preserve"> He/she lost his/her job or means of livelihood or the whole or substan</w:t>
      </w:r>
      <w:r w:rsidR="000B0C26">
        <w:rPr>
          <w:rFonts w:ascii="Times New Roman" w:hAnsi="Times New Roman" w:cs="Times New Roman"/>
          <w:sz w:val="25"/>
          <w:szCs w:val="25"/>
        </w:rPr>
        <w:t xml:space="preserve">tial part of his/her property </w:t>
      </w:r>
      <w:r w:rsidR="00C72614" w:rsidRPr="00C72614">
        <w:rPr>
          <w:rFonts w:ascii="Times New Roman" w:hAnsi="Times New Roman" w:cs="Times New Roman"/>
          <w:sz w:val="25"/>
          <w:szCs w:val="25"/>
        </w:rPr>
        <w:t>due</w:t>
      </w:r>
      <w:r w:rsidR="00C72614" w:rsidRPr="00C72614">
        <w:rPr>
          <w:rFonts w:ascii="Times New Roman" w:hAnsi="Times New Roman" w:cs="Times New Roman"/>
          <w:sz w:val="25"/>
          <w:szCs w:val="25"/>
        </w:rPr>
        <w:tab/>
      </w:r>
      <w:r w:rsidR="000B0C26">
        <w:rPr>
          <w:rFonts w:ascii="Times New Roman" w:hAnsi="Times New Roman" w:cs="Times New Roman"/>
          <w:sz w:val="25"/>
          <w:szCs w:val="25"/>
        </w:rPr>
        <w:t xml:space="preserve"> to </w:t>
      </w:r>
      <w:r w:rsidR="00C72614" w:rsidRPr="00C72614">
        <w:rPr>
          <w:rFonts w:ascii="Times New Roman" w:hAnsi="Times New Roman" w:cs="Times New Roman"/>
          <w:sz w:val="25"/>
          <w:szCs w:val="25"/>
        </w:rPr>
        <w:t>such</w:t>
      </w:r>
      <w:r w:rsidR="000B0C26">
        <w:rPr>
          <w:rFonts w:ascii="Times New Roman" w:hAnsi="Times New Roman" w:cs="Times New Roman"/>
          <w:sz w:val="25"/>
          <w:szCs w:val="25"/>
        </w:rPr>
        <w:t xml:space="preserve"> </w:t>
      </w:r>
      <w:r w:rsidR="00C72614" w:rsidRPr="00C72614">
        <w:rPr>
          <w:rFonts w:ascii="Times New Roman" w:hAnsi="Times New Roman" w:cs="Times New Roman"/>
          <w:sz w:val="25"/>
          <w:szCs w:val="25"/>
        </w:rPr>
        <w:t>participation, dismissal or removal</w:t>
      </w:r>
      <w:r w:rsidR="00C72614" w:rsidRPr="00C72614">
        <w:rPr>
          <w:rFonts w:ascii="Times New Roman" w:hAnsi="Times New Roman" w:cs="Times New Roman"/>
          <w:sz w:val="25"/>
          <w:szCs w:val="25"/>
        </w:rPr>
        <w:tab/>
      </w:r>
      <w:r w:rsidR="000B0C26">
        <w:rPr>
          <w:rFonts w:ascii="Times New Roman" w:hAnsi="Times New Roman" w:cs="Times New Roman"/>
          <w:sz w:val="25"/>
          <w:szCs w:val="25"/>
        </w:rPr>
        <w:t xml:space="preserve"> </w:t>
      </w:r>
      <w:r w:rsidR="00C72614" w:rsidRPr="00C72614">
        <w:rPr>
          <w:rFonts w:ascii="Times New Roman" w:hAnsi="Times New Roman" w:cs="Times New Roman"/>
          <w:sz w:val="25"/>
          <w:szCs w:val="25"/>
        </w:rPr>
        <w:t>from</w:t>
      </w:r>
      <w:r w:rsidR="000B0C26">
        <w:rPr>
          <w:rFonts w:ascii="Times New Roman" w:hAnsi="Times New Roman" w:cs="Times New Roman"/>
          <w:sz w:val="25"/>
          <w:szCs w:val="25"/>
        </w:rPr>
        <w:t xml:space="preserve"> </w:t>
      </w:r>
      <w:r w:rsidR="00C72614" w:rsidRPr="00C72614">
        <w:rPr>
          <w:rFonts w:ascii="Times New Roman" w:hAnsi="Times New Roman" w:cs="Times New Roman"/>
          <w:sz w:val="25"/>
          <w:szCs w:val="25"/>
        </w:rPr>
        <w:t>Government</w:t>
      </w: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servi</w:t>
      </w:r>
      <w:r w:rsidR="000B0C26">
        <w:rPr>
          <w:rFonts w:ascii="Times New Roman" w:hAnsi="Times New Roman" w:cs="Times New Roman"/>
          <w:sz w:val="25"/>
          <w:szCs w:val="25"/>
        </w:rPr>
        <w:t xml:space="preserve">ce/semi-Government Organisation </w:t>
      </w:r>
      <w:r w:rsidRPr="00C72614">
        <w:rPr>
          <w:rFonts w:ascii="Times New Roman" w:hAnsi="Times New Roman" w:cs="Times New Roman"/>
          <w:sz w:val="25"/>
          <w:szCs w:val="25"/>
        </w:rPr>
        <w:t xml:space="preserve">/educational </w:t>
      </w:r>
      <w:r w:rsidR="000B0C26">
        <w:rPr>
          <w:rFonts w:ascii="Times New Roman" w:hAnsi="Times New Roman" w:cs="Times New Roman"/>
          <w:sz w:val="25"/>
          <w:szCs w:val="25"/>
        </w:rPr>
        <w:t xml:space="preserve"> </w:t>
      </w:r>
      <w:r w:rsidRPr="00C72614">
        <w:rPr>
          <w:rFonts w:ascii="Times New Roman" w:hAnsi="Times New Roman" w:cs="Times New Roman"/>
          <w:sz w:val="25"/>
          <w:szCs w:val="25"/>
        </w:rPr>
        <w:t>institution any other registered body duly supported by the record of the said body; or</w:t>
      </w:r>
    </w:p>
    <w:p w:rsidR="000B0C26" w:rsidRDefault="000B0C26" w:rsidP="001E3212">
      <w:pPr>
        <w:ind w:left="720"/>
        <w:jc w:val="both"/>
        <w:rPr>
          <w:rFonts w:ascii="Times New Roman" w:hAnsi="Times New Roman" w:cs="Times New Roman"/>
          <w:sz w:val="25"/>
          <w:szCs w:val="25"/>
        </w:rPr>
      </w:pPr>
    </w:p>
    <w:p w:rsidR="00C72614" w:rsidRPr="00C72614" w:rsidRDefault="000B0C26" w:rsidP="00C40121">
      <w:pPr>
        <w:ind w:left="720"/>
        <w:jc w:val="both"/>
        <w:rPr>
          <w:rFonts w:ascii="Times New Roman" w:hAnsi="Times New Roman" w:cs="Times New Roman"/>
          <w:sz w:val="25"/>
          <w:szCs w:val="25"/>
        </w:rPr>
      </w:pPr>
      <w:r>
        <w:rPr>
          <w:rFonts w:ascii="Times New Roman" w:hAnsi="Times New Roman" w:cs="Times New Roman"/>
          <w:sz w:val="25"/>
          <w:szCs w:val="25"/>
        </w:rPr>
        <w:t>(h)</w:t>
      </w:r>
      <w:r w:rsidR="00C72614" w:rsidRPr="00C72614">
        <w:rPr>
          <w:rFonts w:ascii="Times New Roman" w:hAnsi="Times New Roman" w:cs="Times New Roman"/>
          <w:sz w:val="25"/>
          <w:szCs w:val="25"/>
        </w:rPr>
        <w:t xml:space="preserve"> He/she had gone underground for not less than one year but did not suffer imprisonment if he/she was declare</w:t>
      </w:r>
      <w:r w:rsidR="00C40121">
        <w:rPr>
          <w:rFonts w:ascii="Times New Roman" w:hAnsi="Times New Roman" w:cs="Times New Roman"/>
          <w:sz w:val="25"/>
          <w:szCs w:val="25"/>
        </w:rPr>
        <w:t>d by the Portuguese</w:t>
      </w:r>
      <w:r w:rsidR="00C40121">
        <w:rPr>
          <w:rFonts w:ascii="Times New Roman" w:hAnsi="Times New Roman" w:cs="Times New Roman"/>
          <w:sz w:val="25"/>
          <w:szCs w:val="25"/>
        </w:rPr>
        <w:tab/>
        <w:t xml:space="preserve">authorities </w:t>
      </w:r>
      <w:r w:rsidR="00C72614" w:rsidRPr="00C72614">
        <w:rPr>
          <w:rFonts w:ascii="Times New Roman" w:hAnsi="Times New Roman" w:cs="Times New Roman"/>
          <w:sz w:val="25"/>
          <w:szCs w:val="25"/>
        </w:rPr>
        <w:t>as</w:t>
      </w:r>
      <w:r w:rsidR="00C40121">
        <w:rPr>
          <w:rFonts w:ascii="Times New Roman" w:hAnsi="Times New Roman" w:cs="Times New Roman"/>
          <w:sz w:val="25"/>
          <w:szCs w:val="25"/>
        </w:rPr>
        <w:t xml:space="preserve"> </w:t>
      </w:r>
      <w:r w:rsidR="00C72614" w:rsidRPr="00C72614">
        <w:rPr>
          <w:rFonts w:ascii="Times New Roman" w:hAnsi="Times New Roman" w:cs="Times New Roman"/>
          <w:sz w:val="25"/>
          <w:szCs w:val="25"/>
        </w:rPr>
        <w:t>proclaimed offender or a warrant of arrest was issued against him/her by the Portuguese or an order of detention was issued against him/her by the Portuguese; or</w:t>
      </w:r>
    </w:p>
    <w:p w:rsidR="000B0C26" w:rsidRDefault="000B0C26" w:rsidP="001E3212">
      <w:pPr>
        <w:ind w:left="720"/>
        <w:jc w:val="both"/>
        <w:rPr>
          <w:rFonts w:ascii="Times New Roman" w:hAnsi="Times New Roman" w:cs="Times New Roman"/>
          <w:sz w:val="25"/>
          <w:szCs w:val="25"/>
        </w:rPr>
      </w:pPr>
    </w:p>
    <w:p w:rsidR="00C72614" w:rsidRDefault="000B0C26" w:rsidP="001E3212">
      <w:pPr>
        <w:ind w:left="720"/>
        <w:jc w:val="both"/>
        <w:rPr>
          <w:rFonts w:ascii="Times New Roman" w:hAnsi="Times New Roman" w:cs="Times New Roman"/>
          <w:sz w:val="25"/>
          <w:szCs w:val="25"/>
        </w:rPr>
      </w:pPr>
      <w:r>
        <w:rPr>
          <w:rFonts w:ascii="Times New Roman" w:hAnsi="Times New Roman" w:cs="Times New Roman"/>
          <w:sz w:val="25"/>
          <w:szCs w:val="25"/>
        </w:rPr>
        <w:t>(i)</w:t>
      </w:r>
      <w:r w:rsidR="00C72614" w:rsidRPr="00C72614">
        <w:rPr>
          <w:rFonts w:ascii="Times New Roman" w:hAnsi="Times New Roman" w:cs="Times New Roman"/>
          <w:sz w:val="25"/>
          <w:szCs w:val="25"/>
        </w:rPr>
        <w:t xml:space="preserve"> He/she became permanently incapacitated on account of participation in the liberation movement;"</w:t>
      </w:r>
    </w:p>
    <w:p w:rsidR="000B0C26" w:rsidRPr="00C72614" w:rsidRDefault="000B0C26" w:rsidP="001E3212">
      <w:pPr>
        <w:ind w:left="720"/>
        <w:jc w:val="both"/>
        <w:rPr>
          <w:rFonts w:ascii="Times New Roman" w:hAnsi="Times New Roman" w:cs="Times New Roman"/>
          <w:sz w:val="25"/>
          <w:szCs w:val="25"/>
        </w:rPr>
      </w:pPr>
    </w:p>
    <w:p w:rsidR="000B0C26" w:rsidRDefault="000B0C26" w:rsidP="00C72614">
      <w:pPr>
        <w:jc w:val="both"/>
        <w:rPr>
          <w:rFonts w:ascii="Times New Roman" w:hAnsi="Times New Roman" w:cs="Times New Roman"/>
          <w:sz w:val="25"/>
          <w:szCs w:val="25"/>
        </w:rPr>
      </w:pPr>
      <w:r>
        <w:rPr>
          <w:rFonts w:ascii="Times New Roman" w:hAnsi="Times New Roman" w:cs="Times New Roman"/>
          <w:sz w:val="25"/>
          <w:szCs w:val="25"/>
        </w:rPr>
        <w:t xml:space="preserve">12. </w:t>
      </w:r>
      <w:r w:rsidR="00C72614" w:rsidRPr="00C72614">
        <w:rPr>
          <w:rFonts w:ascii="Times New Roman" w:hAnsi="Times New Roman" w:cs="Times New Roman"/>
          <w:sz w:val="25"/>
          <w:szCs w:val="25"/>
        </w:rPr>
        <w:t xml:space="preserve">Swatantrata Sainik Samman Pension Scheme, 1980, is a scheme of Central Government for grant of pension for those who participated in freedom movement of the country. Paragraph 3 of the SSSP Scheme, 1980 provides for who is eligible, which is to the following effect: - </w:t>
      </w:r>
    </w:p>
    <w:p w:rsidR="000B0C26" w:rsidRDefault="000B0C26" w:rsidP="00C72614">
      <w:pPr>
        <w:jc w:val="both"/>
        <w:rPr>
          <w:rFonts w:ascii="Times New Roman" w:hAnsi="Times New Roman" w:cs="Times New Roman"/>
          <w:sz w:val="25"/>
          <w:szCs w:val="25"/>
        </w:rPr>
      </w:pP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"3. WHO IS ELIGIBLE?</w:t>
      </w:r>
    </w:p>
    <w:p w:rsidR="00C40121" w:rsidRDefault="00C40121" w:rsidP="000B0C26">
      <w:pPr>
        <w:ind w:left="720"/>
        <w:jc w:val="both"/>
        <w:rPr>
          <w:rFonts w:ascii="Times New Roman" w:hAnsi="Times New Roman" w:cs="Times New Roman"/>
          <w:sz w:val="25"/>
          <w:szCs w:val="25"/>
        </w:rPr>
      </w:pP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For the purpose of grant of Samman pension under the scheme, a freedom fighter is: -</w:t>
      </w:r>
    </w:p>
    <w:p w:rsidR="001D3655" w:rsidRDefault="001D3655" w:rsidP="000B0C26">
      <w:pPr>
        <w:ind w:left="720"/>
        <w:jc w:val="both"/>
        <w:rPr>
          <w:rFonts w:ascii="Times New Roman" w:hAnsi="Times New Roman" w:cs="Times New Roman"/>
          <w:sz w:val="25"/>
          <w:szCs w:val="25"/>
        </w:rPr>
      </w:pPr>
    </w:p>
    <w:p w:rsidR="00C72614" w:rsidRPr="00C72614" w:rsidRDefault="00C72614" w:rsidP="001D3655">
      <w:pPr>
        <w:ind w:left="720"/>
        <w:jc w:val="both"/>
        <w:rPr>
          <w:rFonts w:ascii="Times New Roman" w:hAnsi="Times New Roman" w:cs="Times New Roman"/>
          <w:sz w:val="25"/>
          <w:szCs w:val="25"/>
        </w:rPr>
      </w:pPr>
      <w:r w:rsidRPr="00C72614">
        <w:rPr>
          <w:rFonts w:ascii="Times New Roman" w:hAnsi="Times New Roman" w:cs="Times New Roman"/>
          <w:sz w:val="25"/>
          <w:szCs w:val="25"/>
        </w:rPr>
        <w:t>(a) A person who had suffered a minimum imprisonment of six months in the mainland jails before Independence. However, ex-INA personnel will be eligible for pension if the imprisonment/detention suffered by them was outside India. The minimum period of actual imprisonment for eligibility of pension has been reduced to three months, in case of w</w:t>
      </w:r>
      <w:r w:rsidR="001D3655">
        <w:rPr>
          <w:rFonts w:ascii="Times New Roman" w:hAnsi="Times New Roman" w:cs="Times New Roman"/>
          <w:sz w:val="25"/>
          <w:szCs w:val="25"/>
        </w:rPr>
        <w:t>omen and SC/ST freedom</w:t>
      </w:r>
      <w:r w:rsidR="001D3655">
        <w:rPr>
          <w:rFonts w:ascii="Times New Roman" w:hAnsi="Times New Roman" w:cs="Times New Roman"/>
          <w:sz w:val="25"/>
          <w:szCs w:val="25"/>
        </w:rPr>
        <w:tab/>
        <w:t xml:space="preserve">fighters </w:t>
      </w:r>
      <w:r w:rsidRPr="00C72614">
        <w:rPr>
          <w:rFonts w:ascii="Times New Roman" w:hAnsi="Times New Roman" w:cs="Times New Roman"/>
          <w:sz w:val="25"/>
          <w:szCs w:val="25"/>
        </w:rPr>
        <w:t>from</w:t>
      </w:r>
      <w:r w:rsidR="001D3655">
        <w:rPr>
          <w:rFonts w:ascii="Times New Roman" w:hAnsi="Times New Roman" w:cs="Times New Roman"/>
          <w:sz w:val="25"/>
          <w:szCs w:val="25"/>
        </w:rPr>
        <w:t xml:space="preserve"> </w:t>
      </w:r>
      <w:r w:rsidRPr="00C72614">
        <w:rPr>
          <w:rFonts w:ascii="Times New Roman" w:hAnsi="Times New Roman" w:cs="Times New Roman"/>
          <w:sz w:val="25"/>
          <w:szCs w:val="25"/>
        </w:rPr>
        <w:t>01.08.1980.</w:t>
      </w:r>
    </w:p>
    <w:p w:rsidR="00C40121" w:rsidRDefault="00C40121" w:rsidP="000B0C26">
      <w:pPr>
        <w:ind w:left="720"/>
        <w:jc w:val="both"/>
        <w:rPr>
          <w:rFonts w:ascii="Times New Roman" w:hAnsi="Times New Roman" w:cs="Times New Roman"/>
          <w:sz w:val="25"/>
          <w:szCs w:val="25"/>
        </w:rPr>
      </w:pP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EXPLANATION</w:t>
      </w:r>
    </w:p>
    <w:p w:rsidR="00C40121" w:rsidRDefault="00C40121" w:rsidP="000B0C26">
      <w:pPr>
        <w:ind w:left="720"/>
        <w:jc w:val="both"/>
        <w:rPr>
          <w:rFonts w:ascii="Times New Roman" w:hAnsi="Times New Roman" w:cs="Times New Roman"/>
          <w:sz w:val="25"/>
          <w:szCs w:val="25"/>
        </w:rPr>
      </w:pPr>
    </w:p>
    <w:p w:rsidR="00C72614" w:rsidRPr="00C72614" w:rsidRDefault="001D3655" w:rsidP="000B0C26">
      <w:pPr>
        <w:ind w:left="720"/>
        <w:jc w:val="both"/>
        <w:rPr>
          <w:rFonts w:ascii="Times New Roman" w:hAnsi="Times New Roman" w:cs="Times New Roman"/>
          <w:sz w:val="25"/>
          <w:szCs w:val="25"/>
        </w:rPr>
      </w:pPr>
      <w:r>
        <w:rPr>
          <w:rFonts w:ascii="Times New Roman" w:hAnsi="Times New Roman" w:cs="Times New Roman"/>
          <w:sz w:val="25"/>
          <w:szCs w:val="25"/>
        </w:rPr>
        <w:t>1.</w:t>
      </w:r>
      <w:r w:rsidR="00C72614" w:rsidRPr="00C72614">
        <w:rPr>
          <w:rFonts w:ascii="Times New Roman" w:hAnsi="Times New Roman" w:cs="Times New Roman"/>
          <w:sz w:val="25"/>
          <w:szCs w:val="25"/>
        </w:rPr>
        <w:t xml:space="preserve"> Detention under the orders of the competent authority will be considered</w:t>
      </w:r>
      <w:r w:rsidR="00C72614" w:rsidRPr="00C72614">
        <w:rPr>
          <w:rFonts w:ascii="Times New Roman" w:hAnsi="Times New Roman" w:cs="Times New Roman"/>
          <w:sz w:val="25"/>
          <w:szCs w:val="25"/>
        </w:rPr>
        <w:tab/>
        <w:t>as imprisonment.</w:t>
      </w:r>
    </w:p>
    <w:p w:rsidR="00C40121" w:rsidRDefault="00C40121" w:rsidP="001D3655">
      <w:pPr>
        <w:ind w:left="720"/>
        <w:jc w:val="both"/>
        <w:rPr>
          <w:rFonts w:ascii="Times New Roman" w:hAnsi="Times New Roman" w:cs="Times New Roman"/>
          <w:sz w:val="25"/>
          <w:szCs w:val="25"/>
        </w:rPr>
      </w:pPr>
    </w:p>
    <w:p w:rsidR="00C72614" w:rsidRPr="00C72614" w:rsidRDefault="001D3655" w:rsidP="001D3655">
      <w:pPr>
        <w:ind w:left="720"/>
        <w:jc w:val="both"/>
        <w:rPr>
          <w:rFonts w:ascii="Times New Roman" w:hAnsi="Times New Roman" w:cs="Times New Roman"/>
          <w:sz w:val="25"/>
          <w:szCs w:val="25"/>
        </w:rPr>
      </w:pPr>
      <w:r>
        <w:rPr>
          <w:rFonts w:ascii="Times New Roman" w:hAnsi="Times New Roman" w:cs="Times New Roman"/>
          <w:sz w:val="25"/>
          <w:szCs w:val="25"/>
        </w:rPr>
        <w:t xml:space="preserve">2. Period of </w:t>
      </w:r>
      <w:r w:rsidR="00C72614" w:rsidRPr="00C72614">
        <w:rPr>
          <w:rFonts w:ascii="Times New Roman" w:hAnsi="Times New Roman" w:cs="Times New Roman"/>
          <w:sz w:val="25"/>
          <w:szCs w:val="25"/>
        </w:rPr>
        <w:t>normal</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remission up to one month will be treated as part</w:t>
      </w:r>
      <w:r w:rsidR="00C72614" w:rsidRPr="00C72614">
        <w:rPr>
          <w:rFonts w:ascii="Times New Roman" w:hAnsi="Times New Roman" w:cs="Times New Roman"/>
          <w:sz w:val="25"/>
          <w:szCs w:val="25"/>
        </w:rPr>
        <w:tab/>
        <w:t>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actual</w:t>
      </w: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imprisonment.</w:t>
      </w:r>
    </w:p>
    <w:p w:rsidR="00C40121" w:rsidRDefault="00C40121" w:rsidP="000B0C26">
      <w:pPr>
        <w:ind w:left="720"/>
        <w:jc w:val="both"/>
        <w:rPr>
          <w:rFonts w:ascii="Times New Roman" w:hAnsi="Times New Roman" w:cs="Times New Roman"/>
          <w:sz w:val="25"/>
          <w:szCs w:val="25"/>
        </w:rPr>
      </w:pPr>
    </w:p>
    <w:p w:rsidR="00C72614" w:rsidRPr="00C72614" w:rsidRDefault="00C40121" w:rsidP="000B0C2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72614" w:rsidRPr="00C72614">
        <w:rPr>
          <w:rFonts w:ascii="Times New Roman" w:hAnsi="Times New Roman" w:cs="Times New Roman"/>
          <w:sz w:val="25"/>
          <w:szCs w:val="25"/>
        </w:rPr>
        <w:t xml:space="preserve"> In the case of a trial ending in conviction, under trial period</w:t>
      </w:r>
      <w:r>
        <w:rPr>
          <w:rFonts w:ascii="Times New Roman" w:hAnsi="Times New Roman" w:cs="Times New Roman"/>
          <w:sz w:val="25"/>
          <w:szCs w:val="25"/>
        </w:rPr>
        <w:t xml:space="preserve"> will be counted towards actual </w:t>
      </w:r>
      <w:r w:rsidR="00C72614" w:rsidRPr="00C72614">
        <w:rPr>
          <w:rFonts w:ascii="Times New Roman" w:hAnsi="Times New Roman" w:cs="Times New Roman"/>
          <w:sz w:val="25"/>
          <w:szCs w:val="25"/>
        </w:rPr>
        <w:t>imprisonment suffered.</w:t>
      </w:r>
    </w:p>
    <w:p w:rsidR="00C40121" w:rsidRDefault="00C40121" w:rsidP="00C40121">
      <w:pPr>
        <w:ind w:left="720"/>
        <w:jc w:val="both"/>
        <w:rPr>
          <w:rFonts w:ascii="Times New Roman" w:hAnsi="Times New Roman" w:cs="Times New Roman"/>
          <w:sz w:val="25"/>
          <w:szCs w:val="25"/>
        </w:rPr>
      </w:pPr>
    </w:p>
    <w:p w:rsidR="00C72614" w:rsidRPr="00C72614" w:rsidRDefault="00C40121" w:rsidP="00C40121">
      <w:pPr>
        <w:ind w:left="720"/>
        <w:jc w:val="both"/>
        <w:rPr>
          <w:rFonts w:ascii="Times New Roman" w:hAnsi="Times New Roman" w:cs="Times New Roman"/>
          <w:sz w:val="25"/>
          <w:szCs w:val="25"/>
        </w:rPr>
      </w:pPr>
      <w:r>
        <w:rPr>
          <w:rFonts w:ascii="Times New Roman" w:hAnsi="Times New Roman" w:cs="Times New Roman"/>
          <w:sz w:val="25"/>
          <w:szCs w:val="25"/>
        </w:rPr>
        <w:t xml:space="preserve">4. Broken period </w:t>
      </w:r>
      <w:r w:rsidR="00C72614" w:rsidRPr="00C72614">
        <w:rPr>
          <w:rFonts w:ascii="Times New Roman" w:hAnsi="Times New Roman" w:cs="Times New Roman"/>
          <w:sz w:val="25"/>
          <w:szCs w:val="25"/>
        </w:rPr>
        <w:t>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imprisonment will be totalled</w:t>
      </w:r>
      <w:r w:rsidR="00C72614" w:rsidRPr="00C72614">
        <w:rPr>
          <w:rFonts w:ascii="Times New Roman" w:hAnsi="Times New Roman" w:cs="Times New Roman"/>
          <w:sz w:val="25"/>
          <w:szCs w:val="25"/>
        </w:rPr>
        <w:tab/>
      </w:r>
      <w:r>
        <w:rPr>
          <w:rFonts w:ascii="Times New Roman" w:hAnsi="Times New Roman" w:cs="Times New Roman"/>
          <w:sz w:val="25"/>
          <w:szCs w:val="25"/>
        </w:rPr>
        <w:t xml:space="preserve"> up </w:t>
      </w:r>
      <w:r w:rsidR="00C72614" w:rsidRPr="00C72614">
        <w:rPr>
          <w:rFonts w:ascii="Times New Roman" w:hAnsi="Times New Roman" w:cs="Times New Roman"/>
          <w:sz w:val="25"/>
          <w:szCs w:val="25"/>
        </w:rPr>
        <w:t>for</w:t>
      </w:r>
      <w:r>
        <w:rPr>
          <w:rFonts w:ascii="Times New Roman" w:hAnsi="Times New Roman" w:cs="Times New Roman"/>
          <w:sz w:val="25"/>
          <w:szCs w:val="25"/>
        </w:rPr>
        <w:t xml:space="preserve"> computing </w:t>
      </w:r>
      <w:r w:rsidR="00C72614" w:rsidRPr="00C72614">
        <w:rPr>
          <w:rFonts w:ascii="Times New Roman" w:hAnsi="Times New Roman" w:cs="Times New Roman"/>
          <w:sz w:val="25"/>
          <w:szCs w:val="25"/>
        </w:rPr>
        <w:t>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qualifying period.</w:t>
      </w:r>
    </w:p>
    <w:p w:rsidR="000B0C26" w:rsidRDefault="000B0C26" w:rsidP="000B0C26">
      <w:pPr>
        <w:ind w:left="720"/>
        <w:jc w:val="both"/>
        <w:rPr>
          <w:rFonts w:ascii="Times New Roman" w:hAnsi="Times New Roman" w:cs="Times New Roman"/>
          <w:sz w:val="25"/>
          <w:szCs w:val="25"/>
        </w:rPr>
      </w:pPr>
    </w:p>
    <w:p w:rsidR="00C72614" w:rsidRP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b) A person who remained underground for more than six months provided he was:</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1.</w:t>
      </w:r>
      <w:r w:rsidR="00C72614" w:rsidRPr="00C72614">
        <w:rPr>
          <w:rFonts w:ascii="Times New Roman" w:hAnsi="Times New Roman" w:cs="Times New Roman"/>
          <w:sz w:val="25"/>
          <w:szCs w:val="25"/>
        </w:rPr>
        <w:t>a proclaimed offender; or</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2.</w:t>
      </w:r>
      <w:r w:rsidR="00C72614" w:rsidRPr="00C72614">
        <w:rPr>
          <w:rFonts w:ascii="Times New Roman" w:hAnsi="Times New Roman" w:cs="Times New Roman"/>
          <w:sz w:val="25"/>
          <w:szCs w:val="25"/>
        </w:rPr>
        <w:t xml:space="preserve"> one on whom an award for arrest/head was announced; or</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3.</w:t>
      </w:r>
      <w:r w:rsidR="00C72614" w:rsidRPr="00C72614">
        <w:rPr>
          <w:rFonts w:ascii="Times New Roman" w:hAnsi="Times New Roman" w:cs="Times New Roman"/>
          <w:sz w:val="25"/>
          <w:szCs w:val="25"/>
        </w:rPr>
        <w:t xml:space="preserve"> one for whose detention order was issued but not served.</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(c)</w:t>
      </w:r>
      <w:r w:rsidR="00C72614" w:rsidRPr="00C72614">
        <w:rPr>
          <w:rFonts w:ascii="Times New Roman" w:hAnsi="Times New Roman" w:cs="Times New Roman"/>
          <w:sz w:val="25"/>
          <w:szCs w:val="25"/>
        </w:rPr>
        <w:t xml:space="preserve"> A person interned in his home or externed from his district provided the period of internment/externment was six months or more.</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(d)</w:t>
      </w:r>
      <w:r w:rsidR="00C72614" w:rsidRPr="00C72614">
        <w:rPr>
          <w:rFonts w:ascii="Times New Roman" w:hAnsi="Times New Roman" w:cs="Times New Roman"/>
          <w:sz w:val="25"/>
          <w:szCs w:val="25"/>
        </w:rPr>
        <w:t xml:space="preserve"> A person whose property was confiscated or attached and sold due to participation in the freedom struggle.</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72614" w:rsidRPr="00C72614">
        <w:rPr>
          <w:rFonts w:ascii="Times New Roman" w:hAnsi="Times New Roman" w:cs="Times New Roman"/>
          <w:sz w:val="25"/>
          <w:szCs w:val="25"/>
        </w:rPr>
        <w:t xml:space="preserve"> </w:t>
      </w:r>
      <w:r>
        <w:rPr>
          <w:rFonts w:ascii="Times New Roman" w:hAnsi="Times New Roman" w:cs="Times New Roman"/>
          <w:sz w:val="25"/>
          <w:szCs w:val="25"/>
        </w:rPr>
        <w:t xml:space="preserve">A person who became permanently </w:t>
      </w:r>
      <w:r w:rsidR="00C72614" w:rsidRPr="00C72614">
        <w:rPr>
          <w:rFonts w:ascii="Times New Roman" w:hAnsi="Times New Roman" w:cs="Times New Roman"/>
          <w:sz w:val="25"/>
          <w:szCs w:val="25"/>
        </w:rPr>
        <w:t>incapacitated during firing or lathi charge.</w:t>
      </w:r>
    </w:p>
    <w:p w:rsidR="000B0C26" w:rsidRDefault="000B0C26" w:rsidP="000B0C26">
      <w:pPr>
        <w:ind w:left="720"/>
        <w:jc w:val="both"/>
        <w:rPr>
          <w:rFonts w:ascii="Times New Roman" w:hAnsi="Times New Roman" w:cs="Times New Roman"/>
          <w:sz w:val="25"/>
          <w:szCs w:val="25"/>
        </w:rPr>
      </w:pPr>
    </w:p>
    <w:p w:rsidR="00C72614" w:rsidRPr="00C72614" w:rsidRDefault="000B0C26" w:rsidP="000B0C26">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72614" w:rsidRPr="00C72614">
        <w:rPr>
          <w:rFonts w:ascii="Times New Roman" w:hAnsi="Times New Roman" w:cs="Times New Roman"/>
          <w:sz w:val="25"/>
          <w:szCs w:val="25"/>
        </w:rPr>
        <w:t>A person who lost his job (Central or State Government) and thus means of livelihood for participation in national movement.</w:t>
      </w:r>
    </w:p>
    <w:p w:rsidR="000B0C26" w:rsidRDefault="000B0C26" w:rsidP="000B0C26">
      <w:pPr>
        <w:ind w:left="720"/>
        <w:jc w:val="both"/>
        <w:rPr>
          <w:rFonts w:ascii="Times New Roman" w:hAnsi="Times New Roman" w:cs="Times New Roman"/>
          <w:sz w:val="25"/>
          <w:szCs w:val="25"/>
        </w:rPr>
      </w:pPr>
    </w:p>
    <w:p w:rsidR="00C72614" w:rsidRDefault="00C72614" w:rsidP="000B0C26">
      <w:pPr>
        <w:ind w:left="720"/>
        <w:jc w:val="both"/>
        <w:rPr>
          <w:rFonts w:ascii="Times New Roman" w:hAnsi="Times New Roman" w:cs="Times New Roman"/>
          <w:sz w:val="25"/>
          <w:szCs w:val="25"/>
        </w:rPr>
      </w:pPr>
      <w:r w:rsidRPr="00C72614">
        <w:rPr>
          <w:rFonts w:ascii="Times New Roman" w:hAnsi="Times New Roman" w:cs="Times New Roman"/>
          <w:sz w:val="25"/>
          <w:szCs w:val="25"/>
        </w:rPr>
        <w:t xml:space="preserve">A MARTYR is a person who died or who was killed in action or in detention or was awarded capital punishment while participation in a National Movement for emancipation of India. It will include an ex-INA or ex-Military person who died fighting the British." </w:t>
      </w:r>
    </w:p>
    <w:p w:rsidR="000B0C26" w:rsidRPr="00C72614" w:rsidRDefault="000B0C26" w:rsidP="000B0C26">
      <w:pPr>
        <w:ind w:left="720"/>
        <w:jc w:val="both"/>
        <w:rPr>
          <w:rFonts w:ascii="Times New Roman" w:hAnsi="Times New Roman" w:cs="Times New Roman"/>
          <w:sz w:val="25"/>
          <w:szCs w:val="25"/>
        </w:rPr>
      </w:pPr>
    </w:p>
    <w:p w:rsid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13. </w:t>
      </w:r>
      <w:r w:rsidR="00C72614" w:rsidRPr="00C72614">
        <w:rPr>
          <w:rFonts w:ascii="Times New Roman" w:hAnsi="Times New Roman" w:cs="Times New Roman"/>
          <w:sz w:val="25"/>
          <w:szCs w:val="25"/>
        </w:rPr>
        <w:t>The eligibility under the SSSP Scheme, 1980</w:t>
      </w:r>
      <w:r>
        <w:rPr>
          <w:rFonts w:ascii="Times New Roman" w:hAnsi="Times New Roman" w:cs="Times New Roman"/>
          <w:sz w:val="25"/>
          <w:szCs w:val="25"/>
        </w:rPr>
        <w:t xml:space="preserve"> is, thus,</w:t>
      </w:r>
      <w:r>
        <w:rPr>
          <w:rFonts w:ascii="Times New Roman" w:hAnsi="Times New Roman" w:cs="Times New Roman"/>
          <w:sz w:val="25"/>
          <w:szCs w:val="25"/>
        </w:rPr>
        <w:tab/>
        <w:t xml:space="preserve">entirely different </w:t>
      </w:r>
      <w:r w:rsidR="00C72614" w:rsidRPr="00C72614">
        <w:rPr>
          <w:rFonts w:ascii="Times New Roman" w:hAnsi="Times New Roman" w:cs="Times New Roman"/>
          <w:sz w:val="25"/>
          <w:szCs w:val="25"/>
        </w:rPr>
        <w:t>from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eligibilities for grant of pension under the Goa</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Rules, 1973 and 1988. The applicability of SSSP</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Scheme, 1980 was also extended to other movements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apart from mainstream of the liberation struggle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of the country. Paragraph 4 of the SSSP Scheme,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1980 deals with "What are the movements/mutinies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connected with National Freedom Struggle", which</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is to the following effect: -</w:t>
      </w:r>
    </w:p>
    <w:p w:rsidR="00C40121" w:rsidRPr="00C72614" w:rsidRDefault="00C40121" w:rsidP="00C72614">
      <w:pPr>
        <w:jc w:val="both"/>
        <w:rPr>
          <w:rFonts w:ascii="Times New Roman" w:hAnsi="Times New Roman" w:cs="Times New Roman"/>
          <w:sz w:val="25"/>
          <w:szCs w:val="25"/>
        </w:rPr>
      </w:pPr>
    </w:p>
    <w:p w:rsidR="00C72614" w:rsidRPr="00C72614" w:rsidRDefault="00C40121" w:rsidP="00C40121">
      <w:pPr>
        <w:ind w:left="720"/>
        <w:jc w:val="both"/>
        <w:rPr>
          <w:rFonts w:ascii="Times New Roman" w:hAnsi="Times New Roman" w:cs="Times New Roman"/>
          <w:sz w:val="25"/>
          <w:szCs w:val="25"/>
        </w:rPr>
      </w:pPr>
      <w:r>
        <w:rPr>
          <w:rFonts w:ascii="Times New Roman" w:hAnsi="Times New Roman" w:cs="Times New Roman"/>
          <w:sz w:val="25"/>
          <w:szCs w:val="25"/>
        </w:rPr>
        <w:t xml:space="preserve">"WHAT </w:t>
      </w:r>
      <w:r w:rsidR="00C72614" w:rsidRPr="00C72614">
        <w:rPr>
          <w:rFonts w:ascii="Times New Roman" w:hAnsi="Times New Roman" w:cs="Times New Roman"/>
          <w:sz w:val="25"/>
          <w:szCs w:val="25"/>
        </w:rPr>
        <w:t>ARE THE MOVEMENTS/MUTINIES CONNECTED WITH NATIONAL FREEDOM STRUGGLE</w:t>
      </w:r>
    </w:p>
    <w:p w:rsidR="00C72614" w:rsidRDefault="00C40121" w:rsidP="00C4012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72614" w:rsidRPr="00C72614">
        <w:rPr>
          <w:rFonts w:ascii="Times New Roman" w:hAnsi="Times New Roman" w:cs="Times New Roman"/>
          <w:sz w:val="25"/>
          <w:szCs w:val="25"/>
        </w:rPr>
        <w:t>Apart from t</w:t>
      </w:r>
      <w:r>
        <w:rPr>
          <w:rFonts w:ascii="Times New Roman" w:hAnsi="Times New Roman" w:cs="Times New Roman"/>
          <w:sz w:val="25"/>
          <w:szCs w:val="25"/>
        </w:rPr>
        <w:t xml:space="preserve">he mainstream of the liberation </w:t>
      </w:r>
      <w:r w:rsidR="00C72614" w:rsidRPr="00C72614">
        <w:rPr>
          <w:rFonts w:ascii="Times New Roman" w:hAnsi="Times New Roman" w:cs="Times New Roman"/>
          <w:sz w:val="25"/>
          <w:szCs w:val="25"/>
        </w:rPr>
        <w:t>struggle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b/>
        <w:t>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movements/mutinies which were directed against the British (French in case of Pondicherry and Portuguese in case of Goa) with freedom of the country as its ultimate goal are also treated as part of National Freedom Struggle for the purpose of grant of</w:t>
      </w:r>
      <w:r>
        <w:rPr>
          <w:rFonts w:ascii="Times New Roman" w:hAnsi="Times New Roman" w:cs="Times New Roman"/>
          <w:sz w:val="25"/>
          <w:szCs w:val="25"/>
        </w:rPr>
        <w:t xml:space="preserve"> pension unless any movement(s) </w:t>
      </w:r>
      <w:r w:rsidR="00C72614" w:rsidRPr="00C72614">
        <w:rPr>
          <w:rFonts w:ascii="Times New Roman" w:hAnsi="Times New Roman" w:cs="Times New Roman"/>
          <w:sz w:val="25"/>
          <w:szCs w:val="25"/>
        </w:rPr>
        <w:t>is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specifically decided as not qualifying for the grant of Samman pension.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Movements for merger of erstwhile Princely States within the Indian Union after 15th August, 1947</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and the</w:t>
      </w:r>
      <w:r w:rsidR="00C72614" w:rsidRPr="00C72614">
        <w:rPr>
          <w:rFonts w:ascii="Times New Roman" w:hAnsi="Times New Roman" w:cs="Times New Roman"/>
          <w:sz w:val="25"/>
          <w:szCs w:val="25"/>
        </w:rPr>
        <w:tab/>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freedom</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struggle in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former</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French</w:t>
      </w:r>
      <w:r w:rsidR="00C72614" w:rsidRPr="00C72614">
        <w:rPr>
          <w:rFonts w:ascii="Times New Roman" w:hAnsi="Times New Roman" w:cs="Times New Roman"/>
          <w:sz w:val="25"/>
          <w:szCs w:val="25"/>
        </w:rPr>
        <w:tab/>
        <w:t>and Portuguese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possession in India (Colonies) are considered as part of the National Freedom Movement for the purpose of grant of Samman Pension under Scheme."</w:t>
      </w:r>
    </w:p>
    <w:p w:rsidR="00C40121" w:rsidRPr="00C72614" w:rsidRDefault="00C40121" w:rsidP="00C40121">
      <w:pPr>
        <w:ind w:left="720"/>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14. </w:t>
      </w:r>
      <w:r w:rsidR="00C72614" w:rsidRPr="00C72614">
        <w:rPr>
          <w:rFonts w:ascii="Times New Roman" w:hAnsi="Times New Roman" w:cs="Times New Roman"/>
          <w:sz w:val="25"/>
          <w:szCs w:val="25"/>
        </w:rPr>
        <w:t xml:space="preserve"> Thus, movements/mutinies, which were dir</w:t>
      </w:r>
      <w:r>
        <w:rPr>
          <w:rFonts w:ascii="Times New Roman" w:hAnsi="Times New Roman" w:cs="Times New Roman"/>
          <w:sz w:val="25"/>
          <w:szCs w:val="25"/>
        </w:rPr>
        <w:t xml:space="preserve">ected with regard to Portuguese </w:t>
      </w:r>
      <w:r w:rsidR="00C72614" w:rsidRPr="00C72614">
        <w:rPr>
          <w:rFonts w:ascii="Times New Roman" w:hAnsi="Times New Roman" w:cs="Times New Roman"/>
          <w:sz w:val="25"/>
          <w:szCs w:val="25"/>
        </w:rPr>
        <w:t>in case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of</w:t>
      </w:r>
      <w:r>
        <w:rPr>
          <w:rFonts w:ascii="Times New Roman" w:hAnsi="Times New Roman" w:cs="Times New Roman"/>
          <w:sz w:val="25"/>
          <w:szCs w:val="25"/>
        </w:rPr>
        <w:t xml:space="preserve"> Goa </w:t>
      </w:r>
      <w:r w:rsidR="00C72614" w:rsidRPr="00C72614">
        <w:rPr>
          <w:rFonts w:ascii="Times New Roman" w:hAnsi="Times New Roman" w:cs="Times New Roman"/>
          <w:sz w:val="25"/>
          <w:szCs w:val="25"/>
        </w:rPr>
        <w:t>was also</w:t>
      </w:r>
      <w:r>
        <w:rPr>
          <w:rFonts w:ascii="Times New Roman" w:hAnsi="Times New Roman" w:cs="Times New Roman"/>
          <w:sz w:val="25"/>
          <w:szCs w:val="25"/>
        </w:rPr>
        <w:t xml:space="preserve"> covered by the said</w:t>
      </w:r>
      <w:r>
        <w:rPr>
          <w:rFonts w:ascii="Times New Roman" w:hAnsi="Times New Roman" w:cs="Times New Roman"/>
          <w:sz w:val="25"/>
          <w:szCs w:val="25"/>
        </w:rPr>
        <w:tab/>
        <w:t xml:space="preserve">SSSP Scheme. </w:t>
      </w:r>
      <w:r w:rsidR="00C72614" w:rsidRPr="00C72614">
        <w:rPr>
          <w:rFonts w:ascii="Times New Roman" w:hAnsi="Times New Roman" w:cs="Times New Roman"/>
          <w:sz w:val="25"/>
          <w:szCs w:val="25"/>
        </w:rPr>
        <w:t>Thus,</w:t>
      </w:r>
      <w:r w:rsidR="00C72614" w:rsidRPr="00C72614">
        <w:rPr>
          <w:rFonts w:ascii="Times New Roman" w:hAnsi="Times New Roman" w:cs="Times New Roman"/>
          <w:sz w:val="25"/>
          <w:szCs w:val="25"/>
        </w:rPr>
        <w:tab/>
        <w:t>Freedom</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Fighters of the Goa, who were eligible acc</w:t>
      </w:r>
      <w:r>
        <w:rPr>
          <w:rFonts w:ascii="Times New Roman" w:hAnsi="Times New Roman" w:cs="Times New Roman"/>
          <w:sz w:val="25"/>
          <w:szCs w:val="25"/>
        </w:rPr>
        <w:t>ording to the SSSP Scheme,</w:t>
      </w:r>
      <w:r>
        <w:rPr>
          <w:rFonts w:ascii="Times New Roman" w:hAnsi="Times New Roman" w:cs="Times New Roman"/>
          <w:sz w:val="25"/>
          <w:szCs w:val="25"/>
        </w:rPr>
        <w:tab/>
        <w:t xml:space="preserve">1980 were also </w:t>
      </w:r>
      <w:r w:rsidR="00C72614" w:rsidRPr="00C72614">
        <w:rPr>
          <w:rFonts w:ascii="Times New Roman" w:hAnsi="Times New Roman" w:cs="Times New Roman"/>
          <w:sz w:val="25"/>
          <w:szCs w:val="25"/>
        </w:rPr>
        <w:t>eligible to</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apply for SSSP Scheme, 1980. The responde</w:t>
      </w:r>
      <w:r>
        <w:rPr>
          <w:rFonts w:ascii="Times New Roman" w:hAnsi="Times New Roman" w:cs="Times New Roman"/>
          <w:sz w:val="25"/>
          <w:szCs w:val="25"/>
        </w:rPr>
        <w:t>nt No.1 himself had applied</w:t>
      </w:r>
      <w:r>
        <w:rPr>
          <w:rFonts w:ascii="Times New Roman" w:hAnsi="Times New Roman" w:cs="Times New Roman"/>
          <w:sz w:val="25"/>
          <w:szCs w:val="25"/>
        </w:rPr>
        <w:tab/>
        <w:t xml:space="preserve">for grant of </w:t>
      </w:r>
      <w:r w:rsidR="00C72614" w:rsidRPr="00C72614">
        <w:rPr>
          <w:rFonts w:ascii="Times New Roman" w:hAnsi="Times New Roman" w:cs="Times New Roman"/>
          <w:sz w:val="25"/>
          <w:szCs w:val="25"/>
        </w:rPr>
        <w:t>SSS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w:t>
      </w:r>
    </w:p>
    <w:p w:rsid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Scheme, </w:t>
      </w:r>
      <w:r w:rsidR="00C72614" w:rsidRPr="00C72614">
        <w:rPr>
          <w:rFonts w:ascii="Times New Roman" w:hAnsi="Times New Roman" w:cs="Times New Roman"/>
          <w:sz w:val="25"/>
          <w:szCs w:val="25"/>
        </w:rPr>
        <w:t>1</w:t>
      </w:r>
      <w:r>
        <w:rPr>
          <w:rFonts w:ascii="Times New Roman" w:hAnsi="Times New Roman" w:cs="Times New Roman"/>
          <w:sz w:val="25"/>
          <w:szCs w:val="25"/>
        </w:rPr>
        <w:t xml:space="preserve">980 in the year 1982 itself as </w:t>
      </w:r>
      <w:r w:rsidR="00C72614" w:rsidRPr="00C72614">
        <w:rPr>
          <w:rFonts w:ascii="Times New Roman" w:hAnsi="Times New Roman" w:cs="Times New Roman"/>
          <w:sz w:val="25"/>
          <w:szCs w:val="25"/>
        </w:rPr>
        <w:t>noted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above.</w:t>
      </w:r>
    </w:p>
    <w:p w:rsidR="00C40121" w:rsidRPr="00C72614"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15. </w:t>
      </w:r>
      <w:r w:rsidR="00C72614" w:rsidRPr="00C72614">
        <w:rPr>
          <w:rFonts w:ascii="Times New Roman" w:hAnsi="Times New Roman" w:cs="Times New Roman"/>
          <w:sz w:val="25"/>
          <w:szCs w:val="25"/>
        </w:rPr>
        <w:t xml:space="preserve"> Although, Goa Freedom Fighters, who fulfil the conditions under SSSP Scheme, 1980 were eligible for grant of pension, the Representations were received from various quarters for grant of pension to all the participants of Goa Liberation Movement particularly to those, who participated in second phase of movement (1954-55), which issue was under examination by the Home Ministry. The letter dated</w:t>
      </w:r>
      <w:r>
        <w:rPr>
          <w:rFonts w:ascii="Times New Roman" w:hAnsi="Times New Roman" w:cs="Times New Roman"/>
          <w:sz w:val="25"/>
          <w:szCs w:val="25"/>
        </w:rPr>
        <w:t xml:space="preserve"> 19.08.2002 </w:t>
      </w:r>
      <w:r w:rsidR="00C72614" w:rsidRPr="00C72614">
        <w:rPr>
          <w:rFonts w:ascii="Times New Roman" w:hAnsi="Times New Roman" w:cs="Times New Roman"/>
          <w:sz w:val="25"/>
          <w:szCs w:val="25"/>
        </w:rPr>
        <w:t>written to the Chief Secretary 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Government of Maharashtra/Rajasthan/Haryana/Goa/</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Madhya Pradesh/Uttar Pradesh clearly mentions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above fact, which is to the following effect:-</w:t>
      </w:r>
    </w:p>
    <w:p w:rsidR="00C40121" w:rsidRDefault="00C40121" w:rsidP="00C72614">
      <w:pPr>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"No.8/10/99-FF(P)</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Government of India/Bharat Sarkar</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Ministry of Home Affairs/Girh</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Mantralaya</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Freedom Fighters Division ****</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Lok Nayak Bhawan, Khan Market,</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Date, New Delhi, the 19 August,2002.</w:t>
      </w:r>
    </w:p>
    <w:p w:rsidR="00C40121" w:rsidRDefault="00C40121" w:rsidP="00C40121">
      <w:pPr>
        <w:ind w:left="720"/>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To</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The Chief Secretary,</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Government of</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Maharashtra/Rajasthan/Haryana/Goa/</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Madhya Pradesh/Uttar Pradesh.</w:t>
      </w:r>
    </w:p>
    <w:p w:rsidR="00C72614" w:rsidRPr="00C72614" w:rsidRDefault="00C40121" w:rsidP="00C40121">
      <w:pPr>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C72614" w:rsidRPr="00C72614">
        <w:rPr>
          <w:rFonts w:ascii="Times New Roman" w:hAnsi="Times New Roman" w:cs="Times New Roman"/>
          <w:sz w:val="25"/>
          <w:szCs w:val="25"/>
        </w:rPr>
        <w:t>- Grant of Freedom Fighters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to the participants 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Goa Liberation Movement under</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"Swatantrata Sainik Samman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Scheme, 1980"</w:t>
      </w:r>
    </w:p>
    <w:p w:rsidR="00C40121" w:rsidRDefault="00C40121" w:rsidP="00C40121">
      <w:pPr>
        <w:ind w:left="720"/>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w:t>
      </w:r>
    </w:p>
    <w:p w:rsidR="00C40121" w:rsidRDefault="00C40121" w:rsidP="00C40121">
      <w:pPr>
        <w:ind w:left="720"/>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Sir,</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 xml:space="preserve">I am directed to say that the participants of Goa Liberation Movement who fulfilled the eligibility criteria of "Swatantrata Sainik Samman Pension Scheme, 1980" have been sanctioned freedom fighters' pension by the Central Government. However, representations/ requests have been received from various </w:t>
      </w:r>
      <w:r w:rsidR="00C40121">
        <w:rPr>
          <w:rFonts w:ascii="Times New Roman" w:hAnsi="Times New Roman" w:cs="Times New Roman"/>
          <w:sz w:val="25"/>
          <w:szCs w:val="25"/>
        </w:rPr>
        <w:t xml:space="preserve"> </w:t>
      </w:r>
      <w:r w:rsidRPr="00C72614">
        <w:rPr>
          <w:rFonts w:ascii="Times New Roman" w:hAnsi="Times New Roman" w:cs="Times New Roman"/>
          <w:sz w:val="25"/>
          <w:szCs w:val="25"/>
        </w:rPr>
        <w:t>quarters including VIPs for grant of pension to all the participants of Goa Liberation Movement particularly to those who participated in the Second phase of the Movement (1954-55). This issue is under examination of this Ministry for quite a long time.</w:t>
      </w:r>
    </w:p>
    <w:p w:rsidR="00C40121" w:rsidRDefault="00C40121" w:rsidP="00C40121">
      <w:pPr>
        <w:ind w:left="720"/>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2. You may be aware that the Second phase of the Movement was organized in 1954-55. It is said that Portuguese Military authorities shot dead various Satyagrahis including some batch leaders and a large number of participants were physically pushed back into the adjoining territories. Thus, the participants of this Movement were never arrested, tried and punished by the Portuguese Government and/or by the Martial Law Court but physically thrown back out of Goa. There is no authenticated record as to how many Satyagrahis were thrown back primarily because no such records were maintained. In the absence of any records of the sufferings of die participants, they could not be sanctioned FF pension as they do not fulfil the eligibility criteria laid down under the Scheme.</w:t>
      </w:r>
    </w:p>
    <w:p w:rsidR="00C40121" w:rsidRDefault="00C40121" w:rsidP="00C40121">
      <w:pPr>
        <w:ind w:left="720"/>
        <w:jc w:val="both"/>
        <w:rPr>
          <w:rFonts w:ascii="Times New Roman" w:hAnsi="Times New Roman" w:cs="Times New Roman"/>
          <w:sz w:val="25"/>
          <w:szCs w:val="25"/>
        </w:rPr>
      </w:pPr>
    </w:p>
    <w:p w:rsidR="00C72614" w:rsidRPr="00C72614" w:rsidRDefault="00C40121" w:rsidP="00C40121">
      <w:pPr>
        <w:ind w:left="720"/>
        <w:jc w:val="both"/>
        <w:rPr>
          <w:rFonts w:ascii="Times New Roman" w:hAnsi="Times New Roman" w:cs="Times New Roman"/>
          <w:sz w:val="25"/>
          <w:szCs w:val="25"/>
        </w:rPr>
      </w:pPr>
      <w:r>
        <w:rPr>
          <w:rFonts w:ascii="Times New Roman" w:hAnsi="Times New Roman" w:cs="Times New Roman"/>
          <w:sz w:val="25"/>
          <w:szCs w:val="25"/>
        </w:rPr>
        <w:t>3.</w:t>
      </w:r>
      <w:r w:rsidR="00C72614" w:rsidRPr="00C72614">
        <w:rPr>
          <w:rFonts w:ascii="Times New Roman" w:hAnsi="Times New Roman" w:cs="Times New Roman"/>
          <w:sz w:val="25"/>
          <w:szCs w:val="25"/>
        </w:rPr>
        <w:t xml:space="preserve"> Ministry of Home Affairs is considering that the eligibility criteria may be relaxed to provide pension under the "SSSP Scheme,1980” to the freedom fighters of Goa Liberation Movement, Phase II (1954-55) who have already been sanctioned pension by the State Government by 1.8.2002. To examine this proposal further, it is requested that the authenticated list of all those </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freedom fighters (indicating details of their names, father's name, addresses and date of sanction of pension by the State Government) who have been sanctioned freedom fighters pension by State Government up to 1.8.2002 for their taking part in the above Movement, may be sent to the Ministry of Home Affairs (Freedom Fighters Division) urgently so that the proposal may be processed further.</w:t>
      </w:r>
    </w:p>
    <w:p w:rsidR="00C40121" w:rsidRDefault="00C40121" w:rsidP="00C40121">
      <w:pPr>
        <w:ind w:left="720"/>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Yours faithfully,</w:t>
      </w: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(Abdul Rashid)</w:t>
      </w:r>
    </w:p>
    <w:p w:rsid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Deputy Secretary to the Govt. of India"</w:t>
      </w:r>
    </w:p>
    <w:p w:rsidR="00C40121" w:rsidRPr="00C72614" w:rsidRDefault="00C40121" w:rsidP="00C40121">
      <w:pPr>
        <w:ind w:left="720"/>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16.</w:t>
      </w:r>
      <w:r w:rsidR="00C72614" w:rsidRPr="00C72614">
        <w:rPr>
          <w:rFonts w:ascii="Times New Roman" w:hAnsi="Times New Roman" w:cs="Times New Roman"/>
          <w:sz w:val="25"/>
          <w:szCs w:val="25"/>
        </w:rPr>
        <w:t>The Central Government after examining the representations received from various quarters decided to extend the SSSP Scheme, 1980 to the participants of Goa Liberation Movement.</w:t>
      </w:r>
    </w:p>
    <w:p w:rsidR="00C40121"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17. </w:t>
      </w:r>
      <w:r w:rsidR="00C72614" w:rsidRPr="00C72614">
        <w:rPr>
          <w:rFonts w:ascii="Times New Roman" w:hAnsi="Times New Roman" w:cs="Times New Roman"/>
          <w:sz w:val="25"/>
          <w:szCs w:val="25"/>
        </w:rPr>
        <w:t>The SSSP Scheme has been extended by relaxing</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conditions contained therein to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participants of Goa Liberation Movement, Phase-II</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(1954-55) by Government Order dated 17.02.2003.</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Paragraph 1 of the scheme is as follows: -</w:t>
      </w:r>
    </w:p>
    <w:p w:rsidR="00C40121" w:rsidRDefault="00C40121" w:rsidP="00C72614">
      <w:pPr>
        <w:jc w:val="both"/>
        <w:rPr>
          <w:rFonts w:ascii="Times New Roman" w:hAnsi="Times New Roman" w:cs="Times New Roman"/>
          <w:sz w:val="25"/>
          <w:szCs w:val="25"/>
        </w:rPr>
      </w:pPr>
    </w:p>
    <w:p w:rsidR="00C72614" w:rsidRPr="00C72614" w:rsidRDefault="00C72614" w:rsidP="00C40121">
      <w:pPr>
        <w:ind w:left="720"/>
        <w:jc w:val="both"/>
        <w:rPr>
          <w:rFonts w:ascii="Times New Roman" w:hAnsi="Times New Roman" w:cs="Times New Roman"/>
          <w:sz w:val="25"/>
          <w:szCs w:val="25"/>
        </w:rPr>
      </w:pPr>
      <w:r w:rsidRPr="00C72614">
        <w:rPr>
          <w:rFonts w:ascii="Times New Roman" w:hAnsi="Times New Roman" w:cs="Times New Roman"/>
          <w:sz w:val="25"/>
          <w:szCs w:val="25"/>
        </w:rPr>
        <w:t>"1. I am directed to refer to this Ministry's letter of even number dated 16th/19th August, 2002 on the above subject and to inform you that it has now been decided to grant central pension to the participants of 2nd Phase of Goa Liberation movement (1954-55) who have been granted freedom fighters pension by the State Government by 1st August, 2002, by relaxing the</w:t>
      </w:r>
      <w:r w:rsidR="00C40121">
        <w:rPr>
          <w:rFonts w:ascii="Times New Roman" w:hAnsi="Times New Roman" w:cs="Times New Roman"/>
          <w:sz w:val="25"/>
          <w:szCs w:val="25"/>
        </w:rPr>
        <w:t xml:space="preserve"> eligibility criteria under the </w:t>
      </w:r>
      <w:r w:rsidRPr="00C72614">
        <w:rPr>
          <w:rFonts w:ascii="Times New Roman" w:hAnsi="Times New Roman" w:cs="Times New Roman"/>
          <w:sz w:val="25"/>
          <w:szCs w:val="25"/>
        </w:rPr>
        <w:t>Swatantrata Sainik Samman Pension Scheme, 1980."</w:t>
      </w:r>
    </w:p>
    <w:p w:rsidR="00C40121"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 xml:space="preserve">18. </w:t>
      </w:r>
      <w:r w:rsidR="00C72614" w:rsidRPr="00C72614">
        <w:rPr>
          <w:rFonts w:ascii="Times New Roman" w:hAnsi="Times New Roman" w:cs="Times New Roman"/>
          <w:sz w:val="25"/>
          <w:szCs w:val="25"/>
        </w:rPr>
        <w:t>The Scheme dated 17.02.2003 clearly provided that the Central Pension is to be granted to the participants of the second phase of Goa Liberation Movement who have been granted freedom fighter pension by the State Government by 01.08.2002. Whether the condition of cut-off date of 01.08.2002 as fixed in the Scheme has any rationale or the said date is arbitrary and despite not fulfilling the such condition, the respondent is entitled for grant of pension are the main questions to be answered.</w:t>
      </w:r>
    </w:p>
    <w:p w:rsidR="00C40121"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19.</w:t>
      </w:r>
      <w:r w:rsidR="00C72614" w:rsidRPr="00C72614">
        <w:rPr>
          <w:rFonts w:ascii="Times New Roman" w:hAnsi="Times New Roman" w:cs="Times New Roman"/>
          <w:sz w:val="25"/>
          <w:szCs w:val="25"/>
        </w:rPr>
        <w:t xml:space="preserve"> We may notice that before the High Court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appellant had not filed any reply nor gave any</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justification to restrict the entitlement 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of freedom fighters who were in receipt of</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State Pension as on 01.08.2002. The appellant having not filed any reply, the High Court held that so far as the averments and prayers of the writ petitions are concerned, there being no specific denial nor even reply filed by the respondent, therefore, contentions and ground raised by the petitioner need to be accepted.</w:t>
      </w:r>
    </w:p>
    <w:p w:rsidR="00C40121"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20.</w:t>
      </w:r>
      <w:r w:rsidR="00C72614" w:rsidRPr="00C72614">
        <w:rPr>
          <w:rFonts w:ascii="Times New Roman" w:hAnsi="Times New Roman" w:cs="Times New Roman"/>
          <w:sz w:val="25"/>
          <w:szCs w:val="25"/>
        </w:rPr>
        <w:t xml:space="preserve"> When this case was being heard by this Bench, a query was put to the counsel for the appellant as to what is the rationale for fixing cut-off date</w:t>
      </w:r>
      <w:r>
        <w:rPr>
          <w:rFonts w:ascii="Times New Roman" w:hAnsi="Times New Roman" w:cs="Times New Roman"/>
          <w:sz w:val="25"/>
          <w:szCs w:val="25"/>
        </w:rPr>
        <w:t xml:space="preserve"> 01.08.2002. </w:t>
      </w:r>
      <w:r w:rsidR="00C72614" w:rsidRPr="00C72614">
        <w:rPr>
          <w:rFonts w:ascii="Times New Roman" w:hAnsi="Times New Roman" w:cs="Times New Roman"/>
          <w:sz w:val="25"/>
          <w:szCs w:val="25"/>
        </w:rPr>
        <w:t>By order dated 19.11.2019, parties were permitted to file additional affidavits within two weeks and it was thereafter the appellant has filed additional affidavit on 03.12.2019.</w:t>
      </w:r>
    </w:p>
    <w:p w:rsidR="00C40121" w:rsidRDefault="00C40121" w:rsidP="00C72614">
      <w:pPr>
        <w:jc w:val="both"/>
        <w:rPr>
          <w:rFonts w:ascii="Times New Roman" w:hAnsi="Times New Roman" w:cs="Times New Roman"/>
          <w:sz w:val="25"/>
          <w:szCs w:val="25"/>
        </w:rPr>
      </w:pPr>
    </w:p>
    <w:p w:rsidR="00C72614" w:rsidRPr="00C72614" w:rsidRDefault="00C40121" w:rsidP="00C72614">
      <w:pPr>
        <w:jc w:val="both"/>
        <w:rPr>
          <w:rFonts w:ascii="Times New Roman" w:hAnsi="Times New Roman" w:cs="Times New Roman"/>
          <w:sz w:val="25"/>
          <w:szCs w:val="25"/>
        </w:rPr>
      </w:pPr>
      <w:r>
        <w:rPr>
          <w:rFonts w:ascii="Times New Roman" w:hAnsi="Times New Roman" w:cs="Times New Roman"/>
          <w:sz w:val="25"/>
          <w:szCs w:val="25"/>
        </w:rPr>
        <w:t>21.</w:t>
      </w:r>
      <w:r w:rsidR="00C72614" w:rsidRPr="00C72614">
        <w:rPr>
          <w:rFonts w:ascii="Times New Roman" w:hAnsi="Times New Roman" w:cs="Times New Roman"/>
          <w:sz w:val="25"/>
          <w:szCs w:val="25"/>
        </w:rPr>
        <w:t xml:space="preserve"> Learned counsel for the appellant has brought on record the notes of the meeting dated 02.08.2002 chaired by Deputy Prime Minister where cut-off date</w:t>
      </w:r>
      <w:r w:rsidR="00667237">
        <w:rPr>
          <w:rFonts w:ascii="Times New Roman" w:hAnsi="Times New Roman" w:cs="Times New Roman"/>
          <w:sz w:val="25"/>
          <w:szCs w:val="25"/>
        </w:rPr>
        <w:t xml:space="preserve"> 01.08.2002 </w:t>
      </w:r>
      <w:r w:rsidR="00C72614" w:rsidRPr="00C72614">
        <w:rPr>
          <w:rFonts w:ascii="Times New Roman" w:hAnsi="Times New Roman" w:cs="Times New Roman"/>
          <w:sz w:val="25"/>
          <w:szCs w:val="25"/>
        </w:rPr>
        <w:t xml:space="preserve">was fixed. Note contains the details of list of freedom fighters received from different states with regard to freedom fighters who took part in second phase of Goa Liberation Movement. </w:t>
      </w:r>
    </w:p>
    <w:p w:rsidR="00C72614" w:rsidRP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The Government of Maharashtra had enclosed a list</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of 1716 freedom fighters, the Government of</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Rajasthan had sanctioned pension to 24 persons. It</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has been noticed that total number of freedom</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fighters who may be eligible from State of</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Maharashtra, Rajasthan, Madhya Pradesh, Uttar</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Pradesh, Goa and Haryana could be approximately</w:t>
      </w:r>
    </w:p>
    <w:p w:rsid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3, 500. It </w:t>
      </w:r>
      <w:r w:rsidR="00C72614" w:rsidRPr="00C72614">
        <w:rPr>
          <w:rFonts w:ascii="Times New Roman" w:hAnsi="Times New Roman" w:cs="Times New Roman"/>
          <w:sz w:val="25"/>
          <w:szCs w:val="25"/>
        </w:rPr>
        <w:t>was</w:t>
      </w:r>
      <w:r>
        <w:rPr>
          <w:rFonts w:ascii="Times New Roman" w:hAnsi="Times New Roman" w:cs="Times New Roman"/>
          <w:sz w:val="25"/>
          <w:szCs w:val="25"/>
        </w:rPr>
        <w:t xml:space="preserve"> noticed</w:t>
      </w:r>
      <w:r>
        <w:rPr>
          <w:rFonts w:ascii="Times New Roman" w:hAnsi="Times New Roman" w:cs="Times New Roman"/>
          <w:sz w:val="25"/>
          <w:szCs w:val="25"/>
        </w:rPr>
        <w:tab/>
        <w:t xml:space="preserve">that the scheme cannot </w:t>
      </w:r>
      <w:r w:rsidR="00C72614" w:rsidRPr="00C72614">
        <w:rPr>
          <w:rFonts w:ascii="Times New Roman" w:hAnsi="Times New Roman" w:cs="Times New Roman"/>
          <w:sz w:val="25"/>
          <w:szCs w:val="25"/>
        </w:rPr>
        <w:t>be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kept open ended</w:t>
      </w:r>
      <w:r>
        <w:rPr>
          <w:rFonts w:ascii="Times New Roman" w:hAnsi="Times New Roman" w:cs="Times New Roman"/>
          <w:sz w:val="25"/>
          <w:szCs w:val="25"/>
        </w:rPr>
        <w:t xml:space="preserve"> and the date fixed to consider </w:t>
      </w:r>
      <w:r w:rsidR="00C72614" w:rsidRPr="00C72614">
        <w:rPr>
          <w:rFonts w:ascii="Times New Roman" w:hAnsi="Times New Roman" w:cs="Times New Roman"/>
          <w:sz w:val="25"/>
          <w:szCs w:val="25"/>
        </w:rPr>
        <w:t>onlythose freedom fighters eligible for relaxation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under SSSP Scheme who had taken part in second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phase of Goa Liberation Movement(1954-55) and whohad already been sanctioned the freedom fighters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by the concerned State Government before a</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fixed date such as 01.08.2002. It is useful to</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refer to paragraphs 3,4, and 5 of the Note: -</w:t>
      </w:r>
    </w:p>
    <w:p w:rsidR="00667237" w:rsidRPr="00C72614" w:rsidRDefault="00667237" w:rsidP="00C72614">
      <w:pPr>
        <w:jc w:val="both"/>
        <w:rPr>
          <w:rFonts w:ascii="Times New Roman" w:hAnsi="Times New Roman" w:cs="Times New Roman"/>
          <w:sz w:val="25"/>
          <w:szCs w:val="25"/>
        </w:rPr>
      </w:pP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"3. Hon'ble Dy.PM expressed the view that a large number of senior leaders like</w:t>
      </w:r>
      <w:r w:rsidRPr="00C72614">
        <w:rPr>
          <w:rFonts w:ascii="Times New Roman" w:hAnsi="Times New Roman" w:cs="Times New Roman"/>
          <w:sz w:val="25"/>
          <w:szCs w:val="25"/>
        </w:rPr>
        <w:tab/>
        <w:t>Prof. Madhu</w:t>
      </w:r>
      <w:r w:rsidRPr="00C72614">
        <w:rPr>
          <w:rFonts w:ascii="Times New Roman" w:hAnsi="Times New Roman" w:cs="Times New Roman"/>
          <w:sz w:val="25"/>
          <w:szCs w:val="25"/>
        </w:rPr>
        <w:tab/>
        <w:t>Dhandavate, Shri Ram</w:t>
      </w: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Naik,</w:t>
      </w:r>
      <w:r w:rsidRPr="00C72614">
        <w:rPr>
          <w:rFonts w:ascii="Times New Roman" w:hAnsi="Times New Roman" w:cs="Times New Roman"/>
          <w:sz w:val="25"/>
          <w:szCs w:val="25"/>
        </w:rPr>
        <w:tab/>
        <w:t>Shri Sharad</w:t>
      </w:r>
      <w:r w:rsidRPr="00C72614">
        <w:rPr>
          <w:rFonts w:ascii="Times New Roman" w:hAnsi="Times New Roman" w:cs="Times New Roman"/>
          <w:sz w:val="25"/>
          <w:szCs w:val="25"/>
        </w:rPr>
        <w:tab/>
        <w:t>Pawar had pleaded the</w:t>
      </w: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case of freedom fighters of Phase II of Goa Liberation Movement and the matter was pending for more than two years now.</w:t>
      </w: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There was merit in granting them the benefits of the SSS Pension Scheme in relaxation of the eligibility criteria on similar grounds on which the</w:t>
      </w: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relaxation was given to freedom fighters of Dadra and Nagar Haveli. While appreciating our apprehension that if the scheme was kept open ended, we may be flooded with more and more applications, the Dy.PM was of the view that we may fix a date and consider only those freedom fighters eligible for the relaxation under the SSS Pension Scheme who had taken part in Phase II of the Goa Liberation Movement in 1954-55 and who had already been sanctioned the freedom fighters pension by the concerned State Governments before a fixed dated such as 01.08.2002.</w:t>
      </w:r>
    </w:p>
    <w:p w:rsidR="00667237" w:rsidRDefault="00667237" w:rsidP="00667237">
      <w:pPr>
        <w:ind w:left="720"/>
        <w:jc w:val="both"/>
        <w:rPr>
          <w:rFonts w:ascii="Times New Roman" w:hAnsi="Times New Roman" w:cs="Times New Roman"/>
          <w:sz w:val="25"/>
          <w:szCs w:val="25"/>
        </w:rPr>
      </w:pPr>
    </w:p>
    <w:p w:rsidR="00C72614" w:rsidRPr="00C72614" w:rsidRDefault="00667237" w:rsidP="00667237">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72614" w:rsidRPr="00C72614">
        <w:rPr>
          <w:rFonts w:ascii="Times New Roman" w:hAnsi="Times New Roman" w:cs="Times New Roman"/>
          <w:sz w:val="25"/>
          <w:szCs w:val="25"/>
        </w:rPr>
        <w:t>When the delegation led by Prof. Dhandavate called on the Dy.PM and handed over the representation as at FR, Dy.PM asked them about how many freedom fighters from which States would be eligible for the Pension in case relaxation</w:t>
      </w:r>
      <w:r>
        <w:rPr>
          <w:rFonts w:ascii="Times New Roman" w:hAnsi="Times New Roman" w:cs="Times New Roman"/>
          <w:sz w:val="25"/>
          <w:szCs w:val="25"/>
        </w:rPr>
        <w:t xml:space="preserve"> under</w:t>
      </w:r>
      <w:r>
        <w:rPr>
          <w:rFonts w:ascii="Times New Roman" w:hAnsi="Times New Roman" w:cs="Times New Roman"/>
          <w:sz w:val="25"/>
          <w:szCs w:val="25"/>
        </w:rPr>
        <w:tab/>
        <w:t xml:space="preserve">the Scheme </w:t>
      </w:r>
      <w:r w:rsidR="00C72614" w:rsidRPr="00C72614">
        <w:rPr>
          <w:rFonts w:ascii="Times New Roman" w:hAnsi="Times New Roman" w:cs="Times New Roman"/>
          <w:sz w:val="25"/>
          <w:szCs w:val="25"/>
        </w:rPr>
        <w:t>were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provided. It was po</w:t>
      </w:r>
      <w:r>
        <w:rPr>
          <w:rFonts w:ascii="Times New Roman" w:hAnsi="Times New Roman" w:cs="Times New Roman"/>
          <w:sz w:val="25"/>
          <w:szCs w:val="25"/>
        </w:rPr>
        <w:t xml:space="preserve">inted out by the delegates </w:t>
      </w:r>
      <w:r>
        <w:rPr>
          <w:rFonts w:ascii="Times New Roman" w:hAnsi="Times New Roman" w:cs="Times New Roman"/>
          <w:sz w:val="25"/>
          <w:szCs w:val="25"/>
        </w:rPr>
        <w:tab/>
        <w:t xml:space="preserve">that </w:t>
      </w:r>
      <w:r w:rsidR="00C72614" w:rsidRPr="00C72614">
        <w:rPr>
          <w:rFonts w:ascii="Times New Roman" w:hAnsi="Times New Roman" w:cs="Times New Roman"/>
          <w:sz w:val="25"/>
          <w:szCs w:val="25"/>
        </w:rPr>
        <w:t>there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would</w:t>
      </w:r>
      <w:r w:rsidR="00C72614" w:rsidRPr="00C72614">
        <w:rPr>
          <w:rFonts w:ascii="Times New Roman" w:hAnsi="Times New Roman" w:cs="Times New Roman"/>
          <w:sz w:val="25"/>
          <w:szCs w:val="25"/>
        </w:rPr>
        <w:tab/>
        <w:t>be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approximately 3500 freedom fighters who may become eligible from the States of Maharashtra, Haryana, Rajasthan, Madhya Pradesh, Uttar Pradesh and Goa. The figure excluded the freedom fighters from Karnataka</w:t>
      </w:r>
      <w:r>
        <w:rPr>
          <w:rFonts w:ascii="Times New Roman" w:hAnsi="Times New Roman" w:cs="Times New Roman"/>
          <w:sz w:val="25"/>
          <w:szCs w:val="25"/>
        </w:rPr>
        <w:t xml:space="preserve"> (2225) who had been sanctioned </w:t>
      </w:r>
      <w:r w:rsidR="00C72614" w:rsidRPr="00C72614">
        <w:rPr>
          <w:rFonts w:ascii="Times New Roman" w:hAnsi="Times New Roman" w:cs="Times New Roman"/>
          <w:sz w:val="25"/>
          <w:szCs w:val="25"/>
        </w:rPr>
        <w:t>pension by</w:t>
      </w:r>
      <w:r w:rsidR="00C72614" w:rsidRPr="00C72614">
        <w:rPr>
          <w:rFonts w:ascii="Times New Roman" w:hAnsi="Times New Roman" w:cs="Times New Roman"/>
          <w:sz w:val="25"/>
          <w:szCs w:val="25"/>
        </w:rPr>
        <w:tab/>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State</w:t>
      </w:r>
      <w:r>
        <w:rPr>
          <w:rFonts w:ascii="Times New Roman" w:hAnsi="Times New Roman" w:cs="Times New Roman"/>
          <w:sz w:val="25"/>
          <w:szCs w:val="25"/>
        </w:rPr>
        <w:t xml:space="preserve"> Government but whose  </w:t>
      </w:r>
      <w:r w:rsidR="00C72614" w:rsidRPr="00C72614">
        <w:rPr>
          <w:rFonts w:ascii="Times New Roman" w:hAnsi="Times New Roman" w:cs="Times New Roman"/>
          <w:sz w:val="25"/>
          <w:szCs w:val="25"/>
        </w:rPr>
        <w:t>pension</w:t>
      </w:r>
      <w:r w:rsidR="00C72614" w:rsidRPr="00C72614">
        <w:rPr>
          <w:rFonts w:ascii="Times New Roman" w:hAnsi="Times New Roman" w:cs="Times New Roman"/>
          <w:sz w:val="25"/>
          <w:szCs w:val="25"/>
        </w:rPr>
        <w:tab/>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was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subse</w:t>
      </w:r>
      <w:r>
        <w:rPr>
          <w:rFonts w:ascii="Times New Roman" w:hAnsi="Times New Roman" w:cs="Times New Roman"/>
          <w:sz w:val="25"/>
          <w:szCs w:val="25"/>
        </w:rPr>
        <w:t>-</w:t>
      </w:r>
      <w:r w:rsidR="00C72614" w:rsidRPr="00C72614">
        <w:rPr>
          <w:rFonts w:ascii="Times New Roman" w:hAnsi="Times New Roman" w:cs="Times New Roman"/>
          <w:sz w:val="25"/>
          <w:szCs w:val="25"/>
        </w:rPr>
        <w:t>quently cancelled by the Government of Karnataka in 1995.</w:t>
      </w:r>
    </w:p>
    <w:p w:rsidR="00667237" w:rsidRDefault="00667237" w:rsidP="00667237">
      <w:pPr>
        <w:ind w:left="720"/>
        <w:jc w:val="both"/>
        <w:rPr>
          <w:rFonts w:ascii="Times New Roman" w:hAnsi="Times New Roman" w:cs="Times New Roman"/>
          <w:sz w:val="25"/>
          <w:szCs w:val="25"/>
        </w:rPr>
      </w:pPr>
    </w:p>
    <w:p w:rsidR="00C72614" w:rsidRPr="00C72614" w:rsidRDefault="00667237" w:rsidP="00667237">
      <w:pPr>
        <w:ind w:left="720"/>
        <w:jc w:val="both"/>
        <w:rPr>
          <w:rFonts w:ascii="Times New Roman" w:hAnsi="Times New Roman" w:cs="Times New Roman"/>
          <w:sz w:val="25"/>
          <w:szCs w:val="25"/>
        </w:rPr>
      </w:pPr>
      <w:r>
        <w:rPr>
          <w:rFonts w:ascii="Times New Roman" w:hAnsi="Times New Roman" w:cs="Times New Roman"/>
          <w:sz w:val="25"/>
          <w:szCs w:val="25"/>
        </w:rPr>
        <w:t>5.</w:t>
      </w:r>
      <w:r w:rsidR="00C72614" w:rsidRPr="00C72614">
        <w:rPr>
          <w:rFonts w:ascii="Times New Roman" w:hAnsi="Times New Roman" w:cs="Times New Roman"/>
          <w:sz w:val="25"/>
          <w:szCs w:val="25"/>
        </w:rPr>
        <w:t xml:space="preserve"> After discussions, Dy.PM desired that we may take action as under: -</w:t>
      </w:r>
    </w:p>
    <w:p w:rsidR="00667237" w:rsidRDefault="00667237" w:rsidP="00667237">
      <w:pPr>
        <w:ind w:left="720"/>
        <w:jc w:val="both"/>
        <w:rPr>
          <w:rFonts w:ascii="Times New Roman" w:hAnsi="Times New Roman" w:cs="Times New Roman"/>
          <w:sz w:val="25"/>
          <w:szCs w:val="25"/>
        </w:rPr>
      </w:pPr>
    </w:p>
    <w:p w:rsidR="00C72614" w:rsidRPr="00C72614" w:rsidRDefault="00667237" w:rsidP="00667237">
      <w:pPr>
        <w:ind w:left="720"/>
        <w:jc w:val="both"/>
        <w:rPr>
          <w:rFonts w:ascii="Times New Roman" w:hAnsi="Times New Roman" w:cs="Times New Roman"/>
          <w:sz w:val="25"/>
          <w:szCs w:val="25"/>
        </w:rPr>
      </w:pPr>
      <w:r>
        <w:rPr>
          <w:rFonts w:ascii="Times New Roman" w:hAnsi="Times New Roman" w:cs="Times New Roman"/>
          <w:sz w:val="25"/>
          <w:szCs w:val="25"/>
        </w:rPr>
        <w:t>(i)</w:t>
      </w:r>
      <w:r w:rsidR="00C72614" w:rsidRPr="00C72614">
        <w:rPr>
          <w:rFonts w:ascii="Times New Roman" w:hAnsi="Times New Roman" w:cs="Times New Roman"/>
          <w:sz w:val="25"/>
          <w:szCs w:val="25"/>
        </w:rPr>
        <w:t xml:space="preserve">Provide relaxation under the SSS Pension Scheme, 1980 to the freedom fighters of Goa Liberation Movement, Phase II </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(1954-55) who had already been sanctioned Pension by the State Governments of Maharashtra, Rajasthan, Haryana, Madhya Pradesh, Uttar Pradesh and Goa by</w:t>
      </w: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01.08.2002.</w:t>
      </w:r>
    </w:p>
    <w:p w:rsidR="00667237" w:rsidRDefault="00667237" w:rsidP="00667237">
      <w:pPr>
        <w:ind w:left="720"/>
        <w:jc w:val="both"/>
        <w:rPr>
          <w:rFonts w:ascii="Times New Roman" w:hAnsi="Times New Roman" w:cs="Times New Roman"/>
          <w:sz w:val="25"/>
          <w:szCs w:val="25"/>
        </w:rPr>
      </w:pPr>
    </w:p>
    <w:p w:rsidR="00C72614" w:rsidRPr="00C72614" w:rsidRDefault="00667237" w:rsidP="00667237">
      <w:pPr>
        <w:ind w:left="720"/>
        <w:jc w:val="both"/>
        <w:rPr>
          <w:rFonts w:ascii="Times New Roman" w:hAnsi="Times New Roman" w:cs="Times New Roman"/>
          <w:sz w:val="25"/>
          <w:szCs w:val="25"/>
        </w:rPr>
      </w:pPr>
      <w:r>
        <w:rPr>
          <w:rFonts w:ascii="Times New Roman" w:hAnsi="Times New Roman" w:cs="Times New Roman"/>
          <w:sz w:val="25"/>
          <w:szCs w:val="25"/>
        </w:rPr>
        <w:t>(ii)</w:t>
      </w:r>
      <w:r w:rsidR="00C72614" w:rsidRPr="00C72614">
        <w:rPr>
          <w:rFonts w:ascii="Times New Roman" w:hAnsi="Times New Roman" w:cs="Times New Roman"/>
          <w:sz w:val="25"/>
          <w:szCs w:val="25"/>
        </w:rPr>
        <w:t xml:space="preserve"> We may write to the State Governments concerned to send us a list of such freedom fighters, immediately, However, such lists should be confined to cases where the freedom fighters' pension had been actually sanctioned by the State Government by 01.08.2002.</w:t>
      </w:r>
    </w:p>
    <w:p w:rsidR="00667237" w:rsidRDefault="00667237" w:rsidP="00667237">
      <w:pPr>
        <w:ind w:left="720"/>
        <w:jc w:val="both"/>
        <w:rPr>
          <w:rFonts w:ascii="Times New Roman" w:hAnsi="Times New Roman" w:cs="Times New Roman"/>
          <w:sz w:val="25"/>
          <w:szCs w:val="25"/>
        </w:rPr>
      </w:pPr>
    </w:p>
    <w:p w:rsidR="00C72614" w:rsidRDefault="00667237" w:rsidP="00667237">
      <w:pPr>
        <w:ind w:left="720"/>
        <w:jc w:val="both"/>
        <w:rPr>
          <w:rFonts w:ascii="Times New Roman" w:hAnsi="Times New Roman" w:cs="Times New Roman"/>
          <w:sz w:val="25"/>
          <w:szCs w:val="25"/>
        </w:rPr>
      </w:pPr>
      <w:r>
        <w:rPr>
          <w:rFonts w:ascii="Times New Roman" w:hAnsi="Times New Roman" w:cs="Times New Roman"/>
          <w:sz w:val="25"/>
          <w:szCs w:val="25"/>
        </w:rPr>
        <w:t>(iii)</w:t>
      </w:r>
      <w:r w:rsidR="00C72614" w:rsidRPr="00C72614">
        <w:rPr>
          <w:rFonts w:ascii="Times New Roman" w:hAnsi="Times New Roman" w:cs="Times New Roman"/>
          <w:sz w:val="25"/>
          <w:szCs w:val="25"/>
        </w:rPr>
        <w:t xml:space="preserve"> The approximate figure of the freedom fighters eligible for this relaxation is 3500. Eligibility criteria for the grant of SSS Pension will be the grant of freedom fighters' pension by the State Government by 01.08.2002 for his having taken part in the Goa Liberation Movement during the years 1954¬55."</w:t>
      </w:r>
    </w:p>
    <w:p w:rsidR="00667237" w:rsidRPr="00C72614" w:rsidRDefault="00667237" w:rsidP="00667237">
      <w:pPr>
        <w:ind w:left="720"/>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22. </w:t>
      </w:r>
      <w:r w:rsidR="00C72614" w:rsidRPr="00C72614">
        <w:rPr>
          <w:rFonts w:ascii="Times New Roman" w:hAnsi="Times New Roman" w:cs="Times New Roman"/>
          <w:sz w:val="25"/>
          <w:szCs w:val="25"/>
        </w:rPr>
        <w:t>Subsequently, the cabinet approved the scheme and scheme dated 17.02.2003 was issued by the Government of India incorporating the cut-off date to 01.08.2002.</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23. </w:t>
      </w:r>
      <w:r w:rsidR="00C72614" w:rsidRPr="00C72614">
        <w:rPr>
          <w:rFonts w:ascii="Times New Roman" w:hAnsi="Times New Roman" w:cs="Times New Roman"/>
          <w:sz w:val="25"/>
          <w:szCs w:val="25"/>
        </w:rPr>
        <w:t xml:space="preserve">From the material which has been brought on record, it does appear that Government of India </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 xml:space="preserve">deliberated on the issue of cut-off date and the cut-off date was consciously fixed for extending the benefit of SSSP scheme to participants of Goa Liberation Movement, Phase-II. The eligibility under the SSSP Scheme, 1980, is entirely different from the eligibility of the State pension under the Goa Rules. Goa was liberated in 1961. State has framed the rules initially in 1973 and thereafter in 1988. Freedom Fighters were sanctioned pensions in aforesaid Goa Rules at least after 1973. The question of extension of SSSP scheme to the participants of Goa Liberation, Phase-II was being considered by the Central Government from the year 2000 and ultimately, it was extended by Scheme dated 17.02.2003. Already, more than forty years have been passed for Goa Liberation and more than 30 years have been passed for start of sanction of pension by the State of Goa. SSSP Scheme, 1980, had been extended to Goa Liberation Movement, Phase-II by relaxing the conditions which were there for grant of SSS Pension Scheme, 1980. When a benefit is granted in  </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relaxation of Scheme, it is open for the Government to put conditions for eligibility.</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24. </w:t>
      </w:r>
      <w:r w:rsidR="00C72614" w:rsidRPr="00C72614">
        <w:rPr>
          <w:rFonts w:ascii="Times New Roman" w:hAnsi="Times New Roman" w:cs="Times New Roman"/>
          <w:sz w:val="25"/>
          <w:szCs w:val="25"/>
        </w:rPr>
        <w:t xml:space="preserve">In view of the above, we are of the considered opinion that there is a rationale for extending the Scheme with a cut-off date. The submission of learned counsel for respondent No.1 is that there was no nexus with the object sought to be achieved in fixation of cut-off date i.e. 01.08.2002. Learned counsel for the respondent No.1 submits that when the object of SSS Pension Scheme is to grant the benefit of pension to all Freedom Fighters, who participated in the Goa Liberation Movement, there is no intelligible differentia between Freedom Fighters, who were granted State pension by 01.08.2002 and those, who were granted pension subsequent to 01.08.2002. Elaborating the argument, it is further submitted that in any view of the matter in the Cut-off date, there is no nexus with the object sought to be achieved. It is submitted that due to there being no intelligible differentia and there being no nexus  </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with the object sought to be achieved, the cut-off date 01.08.2002 was clearly arbitrary and liable to be struck down.</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25. </w:t>
      </w:r>
      <w:r w:rsidR="00C72614" w:rsidRPr="00C72614">
        <w:rPr>
          <w:rFonts w:ascii="Times New Roman" w:hAnsi="Times New Roman" w:cs="Times New Roman"/>
          <w:sz w:val="25"/>
          <w:szCs w:val="25"/>
        </w:rPr>
        <w:t>We have already noticed that the SSSP Scheme, 1980 provided for eligibilities for Freedom Fighters to make an application under the SSSP Scheme, 1980. Freedom Fighters of the Goa were also included and those who fulfil the conditions therein were entitled to grant of the pension. In the present case, we are concerned with the SSSP Scheme, 1980. The object of the Scheme was to sanction pension under the Scheme, 1980, who fulfil the eligibilities as per the Scheme. The State pension for which Scheme and Rules have been formulated by different States including the State of Goa were on different eligibilities and the mere fact that a person is eligible or entitled to a State pension does not ipso facto makes him eligible for the SSSP Scheme, 1980. The object of the SSSP Scheme, 1980 was to grant the Freedom Fighters Central Pension to those, who fulfil the eligibility which object was clearly fulfilled in including the Goa Liberation Movement also under the Scheme. As noted above, representations were received from various quarters to extend the SSSP Scheme, 1980 to participants of Goa Liberation Movement particularly, those, who participated in the Second phase of the Movement (1954-55). The Central Government decided to relax the conditions of eligibility under SSSP Scheme, 1980 by Scheme dated 17.02.2003 and while relaxing the Scheme cut¬off date 01.08.2002 was fixed for making eligible the participants of Goa Liberation Movement. We have already noticed the rationale for fixing the cut-off date, which was fixed after due deliberation and consideration of relevant facts.</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26.</w:t>
      </w:r>
      <w:r w:rsidR="00C72614" w:rsidRPr="00C72614">
        <w:rPr>
          <w:rFonts w:ascii="Times New Roman" w:hAnsi="Times New Roman" w:cs="Times New Roman"/>
          <w:sz w:val="25"/>
          <w:szCs w:val="25"/>
        </w:rPr>
        <w:t xml:space="preserve">The submission of learned counsel for the respondent No.1 is that there was no nexus with the object sought to be achieved by fixing the cut¬off date 01.08.2002. As noticed above, the object of SSSP Scheme, 1980 was to grant Central Pension to those who were eligible under the said Scheme. </w:t>
      </w:r>
    </w:p>
    <w:p w:rsidR="00667237" w:rsidRDefault="00667237" w:rsidP="00C72614">
      <w:pPr>
        <w:jc w:val="both"/>
        <w:rPr>
          <w:rFonts w:ascii="Times New Roman" w:hAnsi="Times New Roman" w:cs="Times New Roman"/>
          <w:sz w:val="25"/>
          <w:szCs w:val="25"/>
        </w:rPr>
      </w:pPr>
    </w:p>
    <w:p w:rsidR="00C72614" w:rsidRP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The Freedom Fighters of the Goa Liberation Movement were already included in the Scheme, 1980, who were eligible as per the said Scheme. Thus, with regard to Freedom Fighters of Goa Liberation Movement, the Scheme, 1980 covered them and the object was to grant only those Freedom Fighters of Goa Liberation Movement, who fulfilled the eligibility of SSSP Scheme, 1980. When Scheme was relaxed and extended to participants of the Goa Liberation Movement Second Phase, relaxation was granted in the eligibility as provided in the SSS</w:t>
      </w:r>
      <w:r w:rsidR="00667237">
        <w:rPr>
          <w:rFonts w:ascii="Times New Roman" w:hAnsi="Times New Roman" w:cs="Times New Roman"/>
          <w:sz w:val="25"/>
          <w:szCs w:val="25"/>
        </w:rPr>
        <w:t>P Scheme, 1980 with</w:t>
      </w:r>
      <w:r w:rsidR="00667237">
        <w:rPr>
          <w:rFonts w:ascii="Times New Roman" w:hAnsi="Times New Roman" w:cs="Times New Roman"/>
          <w:sz w:val="25"/>
          <w:szCs w:val="25"/>
        </w:rPr>
        <w:tab/>
        <w:t>the condition</w:t>
      </w:r>
      <w:r w:rsidR="00667237">
        <w:rPr>
          <w:rFonts w:ascii="Times New Roman" w:hAnsi="Times New Roman" w:cs="Times New Roman"/>
          <w:sz w:val="25"/>
          <w:szCs w:val="25"/>
        </w:rPr>
        <w:tab/>
        <w:t xml:space="preserve">that those who </w:t>
      </w:r>
      <w:r w:rsidRPr="00C72614">
        <w:rPr>
          <w:rFonts w:ascii="Times New Roman" w:hAnsi="Times New Roman" w:cs="Times New Roman"/>
          <w:sz w:val="25"/>
          <w:szCs w:val="25"/>
        </w:rPr>
        <w:t>are in</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 xml:space="preserve">receipt of State pension by 01.08.2002 should be extended the benefit of relaxation. The Scheme was not an open-ended Scheme and relaxation was granted to a particular category of persons, who were in receipt of the State pension by 01.08.2002. The relaxation granted by order </w:t>
      </w:r>
      <w:r w:rsidR="00667237">
        <w:rPr>
          <w:rFonts w:ascii="Times New Roman" w:hAnsi="Times New Roman" w:cs="Times New Roman"/>
          <w:sz w:val="25"/>
          <w:szCs w:val="25"/>
        </w:rPr>
        <w:t>dated 17.02.2003 cannot be</w:t>
      </w:r>
      <w:r w:rsidR="00667237">
        <w:rPr>
          <w:rFonts w:ascii="Times New Roman" w:hAnsi="Times New Roman" w:cs="Times New Roman"/>
          <w:sz w:val="25"/>
          <w:szCs w:val="25"/>
        </w:rPr>
        <w:tab/>
        <w:t xml:space="preserve">said </w:t>
      </w:r>
      <w:r w:rsidRPr="00C72614">
        <w:rPr>
          <w:rFonts w:ascii="Times New Roman" w:hAnsi="Times New Roman" w:cs="Times New Roman"/>
          <w:sz w:val="25"/>
          <w:szCs w:val="25"/>
        </w:rPr>
        <w:t>to be the</w:t>
      </w:r>
      <w:r w:rsidRPr="00C72614">
        <w:rPr>
          <w:rFonts w:ascii="Times New Roman" w:hAnsi="Times New Roman" w:cs="Times New Roman"/>
          <w:sz w:val="25"/>
          <w:szCs w:val="25"/>
        </w:rPr>
        <w:tab/>
        <w:t>object of the</w:t>
      </w:r>
      <w:r w:rsidRPr="00C72614">
        <w:rPr>
          <w:rFonts w:ascii="Times New Roman" w:hAnsi="Times New Roman" w:cs="Times New Roman"/>
          <w:sz w:val="25"/>
          <w:szCs w:val="25"/>
        </w:rPr>
        <w:tab/>
        <w:t>Central</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Government. The object under SSSP Scheme, 1980 w</w:t>
      </w:r>
      <w:r w:rsidR="00667237">
        <w:rPr>
          <w:rFonts w:ascii="Times New Roman" w:hAnsi="Times New Roman" w:cs="Times New Roman"/>
          <w:sz w:val="25"/>
          <w:szCs w:val="25"/>
        </w:rPr>
        <w:t>as always and</w:t>
      </w:r>
      <w:r w:rsidR="00667237">
        <w:rPr>
          <w:rFonts w:ascii="Times New Roman" w:hAnsi="Times New Roman" w:cs="Times New Roman"/>
          <w:sz w:val="25"/>
          <w:szCs w:val="25"/>
        </w:rPr>
        <w:tab/>
        <w:t xml:space="preserve"> still is to grant </w:t>
      </w:r>
      <w:r w:rsidRPr="00C72614">
        <w:rPr>
          <w:rFonts w:ascii="Times New Roman" w:hAnsi="Times New Roman" w:cs="Times New Roman"/>
          <w:sz w:val="25"/>
          <w:szCs w:val="25"/>
        </w:rPr>
        <w:t>Freedom Fighters</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pension to</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those w</w:t>
      </w:r>
      <w:r w:rsidR="00667237">
        <w:rPr>
          <w:rFonts w:ascii="Times New Roman" w:hAnsi="Times New Roman" w:cs="Times New Roman"/>
          <w:sz w:val="25"/>
          <w:szCs w:val="25"/>
        </w:rPr>
        <w:t xml:space="preserve">ho fulfil the eligibility </w:t>
      </w:r>
      <w:r w:rsidRPr="00C72614">
        <w:rPr>
          <w:rFonts w:ascii="Times New Roman" w:hAnsi="Times New Roman" w:cs="Times New Roman"/>
          <w:sz w:val="25"/>
          <w:szCs w:val="25"/>
        </w:rPr>
        <w:t>of SSSP</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Scheme, 1980. The submission of the learned counsel for the respondent No.1 that object of SSSP Scheme, 1980 was to grant central pension to all those, who are in receipt of the State pension cannot be accepted. By relaxing, the SSSP Scheme, 1980 for a limited category, the object of the main Scheme shall not be lost nor those who are not covered by relaxed conditions can claim right to grant of SSSP Scheme, 1980. We, thus, are of the view that the Scheme dated 17.02.2003 has intelligible differentia and also nexus with the object. When relaxation is granted to a limited category, the others, who are not covered by the Scheme cannot claim any violation of right of equality. Right of equality can be claimed only by those who fulfil the eligibilities under the SSSP Scheme, 1980.</w:t>
      </w:r>
    </w:p>
    <w:p w:rsidR="00667237" w:rsidRDefault="00667237" w:rsidP="00C72614">
      <w:pPr>
        <w:jc w:val="both"/>
        <w:rPr>
          <w:rFonts w:ascii="Times New Roman" w:hAnsi="Times New Roman" w:cs="Times New Roman"/>
          <w:sz w:val="25"/>
          <w:szCs w:val="25"/>
        </w:rPr>
      </w:pPr>
    </w:p>
    <w:p w:rsid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27.</w:t>
      </w:r>
      <w:r w:rsidR="00C72614" w:rsidRPr="00C72614">
        <w:rPr>
          <w:rFonts w:ascii="Times New Roman" w:hAnsi="Times New Roman" w:cs="Times New Roman"/>
          <w:sz w:val="25"/>
          <w:szCs w:val="25"/>
        </w:rPr>
        <w:t>The submission which has further been pressed by the counsel for respondent No.1 is that when ultimately the state has accepted the respondent No.1 was entitled for State Pension, although, in the year 2008, there is no justification for denying him the benefit. It is submitted that respondent No.1 had applied for grant of State Pension much before 01.08.2002 and if the State had wrongly rejected it earlier, the claim of the respondent No.1 cannot be prejudiced.</w:t>
      </w:r>
    </w:p>
    <w:p w:rsidR="00667237" w:rsidRPr="00C72614"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28. </w:t>
      </w:r>
      <w:r w:rsidR="00C72614" w:rsidRPr="00C72614">
        <w:rPr>
          <w:rFonts w:ascii="Times New Roman" w:hAnsi="Times New Roman" w:cs="Times New Roman"/>
          <w:sz w:val="25"/>
          <w:szCs w:val="25"/>
        </w:rPr>
        <w:t>We have carefully examined and looked into the materials before us as well as the original records. In the subsequent grant of pension to the respondent No.1 in the year 2008, there is no reference or claim that earlier rejection of claim of respondent No.1 was unjustified or was wrong. The scheme was reopened in the year 2003 by the State of Goa and in response to the reopening of the scheme, applications were received and after scrutinizing the claim of respondent No.1 sanctioned w.e.f. 01.12.2007. The Sanction of the Scheme granted to the respondent from 01.12.2007 cannot be read to mean that he was sanctioned from the date when his earlier application was rejected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or from the date, he made the application.</w:t>
      </w:r>
    </w:p>
    <w:p w:rsidR="00667237" w:rsidRDefault="00667237" w:rsidP="00C72614">
      <w:pPr>
        <w:jc w:val="both"/>
        <w:rPr>
          <w:rFonts w:ascii="Times New Roman" w:hAnsi="Times New Roman" w:cs="Times New Roman"/>
          <w:sz w:val="25"/>
          <w:szCs w:val="25"/>
        </w:rPr>
      </w:pPr>
    </w:p>
    <w:p w:rsidR="00667237"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29. </w:t>
      </w:r>
      <w:r w:rsidR="00C72614" w:rsidRPr="00C72614">
        <w:rPr>
          <w:rFonts w:ascii="Times New Roman" w:hAnsi="Times New Roman" w:cs="Times New Roman"/>
          <w:sz w:val="25"/>
          <w:szCs w:val="25"/>
        </w:rPr>
        <w:t>The High Court has referred to and relied on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judgment of this Court in M</w:t>
      </w:r>
      <w:r w:rsidR="00C72614" w:rsidRPr="00667237">
        <w:rPr>
          <w:rFonts w:ascii="Times New Roman" w:hAnsi="Times New Roman" w:cs="Times New Roman"/>
          <w:i/>
          <w:iCs/>
          <w:sz w:val="25"/>
          <w:szCs w:val="25"/>
        </w:rPr>
        <w:t>ukund Lal Bhandari</w:t>
      </w:r>
      <w:r w:rsidRPr="00667237">
        <w:rPr>
          <w:rFonts w:ascii="Times New Roman" w:hAnsi="Times New Roman" w:cs="Times New Roman"/>
          <w:i/>
          <w:iCs/>
          <w:sz w:val="25"/>
          <w:szCs w:val="25"/>
        </w:rPr>
        <w:t xml:space="preserve"> </w:t>
      </w:r>
      <w:r w:rsidR="00C72614" w:rsidRPr="00667237">
        <w:rPr>
          <w:rFonts w:ascii="Times New Roman" w:hAnsi="Times New Roman" w:cs="Times New Roman"/>
          <w:i/>
          <w:iCs/>
          <w:sz w:val="25"/>
          <w:szCs w:val="25"/>
        </w:rPr>
        <w:t>and Others</w:t>
      </w:r>
      <w:r w:rsidRPr="00667237">
        <w:rPr>
          <w:rFonts w:ascii="Times New Roman" w:hAnsi="Times New Roman" w:cs="Times New Roman"/>
          <w:i/>
          <w:iCs/>
          <w:sz w:val="25"/>
          <w:szCs w:val="25"/>
        </w:rPr>
        <w:t xml:space="preserve"> Vs. Union of India and Others</w:t>
      </w:r>
      <w:r w:rsidRPr="00667237">
        <w:rPr>
          <w:rFonts w:ascii="Times New Roman" w:hAnsi="Times New Roman" w:cs="Times New Roman"/>
          <w:i/>
          <w:iCs/>
          <w:sz w:val="20"/>
          <w:szCs w:val="20"/>
          <w:vertAlign w:val="superscript"/>
        </w:rPr>
        <w:t>1</w:t>
      </w:r>
      <w:r w:rsidRPr="00667237">
        <w:rPr>
          <w:rFonts w:ascii="Times New Roman" w:hAnsi="Times New Roman" w:cs="Times New Roman"/>
          <w:i/>
          <w:iCs/>
          <w:sz w:val="25"/>
          <w:szCs w:val="25"/>
        </w:rPr>
        <w:t>,</w:t>
      </w:r>
      <w:r w:rsidR="00C72614" w:rsidRPr="00C72614">
        <w:rPr>
          <w:rFonts w:ascii="Times New Roman" w:hAnsi="Times New Roman" w:cs="Times New Roman"/>
          <w:sz w:val="25"/>
          <w:szCs w:val="25"/>
        </w:rPr>
        <w:t>. In the above case, one of the grounds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for rejecting the application for grant of SSS</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Pension was that the petitioner had made an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application after the date for making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application as specified in the scheme expired.</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This Court held that the date prescribed inviting</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 claim was more of the matter of administrative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convenience than as a rigid time limit. In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paragraph 7 of the judgment, following has been</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laid down by this Court: -</w:t>
      </w:r>
    </w:p>
    <w:p w:rsidR="00667237" w:rsidRDefault="00667237" w:rsidP="00C72614">
      <w:pPr>
        <w:jc w:val="both"/>
        <w:rPr>
          <w:rFonts w:ascii="Times New Roman" w:hAnsi="Times New Roman" w:cs="Times New Roman"/>
          <w:sz w:val="25"/>
          <w:szCs w:val="25"/>
        </w:rPr>
      </w:pPr>
    </w:p>
    <w:p w:rsidR="00C72614" w:rsidRPr="00C72614" w:rsidRDefault="00C72614" w:rsidP="00667237">
      <w:pPr>
        <w:ind w:left="720"/>
        <w:jc w:val="both"/>
        <w:rPr>
          <w:rFonts w:ascii="Times New Roman" w:hAnsi="Times New Roman" w:cs="Times New Roman"/>
          <w:sz w:val="25"/>
          <w:szCs w:val="25"/>
        </w:rPr>
      </w:pPr>
      <w:r w:rsidRPr="00C72614">
        <w:rPr>
          <w:rFonts w:ascii="Times New Roman" w:hAnsi="Times New Roman" w:cs="Times New Roman"/>
          <w:sz w:val="25"/>
          <w:szCs w:val="25"/>
        </w:rPr>
        <w:t>"7. As regards the cont</w:t>
      </w:r>
      <w:r w:rsidR="00667237">
        <w:rPr>
          <w:rFonts w:ascii="Times New Roman" w:hAnsi="Times New Roman" w:cs="Times New Roman"/>
          <w:sz w:val="25"/>
          <w:szCs w:val="25"/>
        </w:rPr>
        <w:t>ention that the petitioners</w:t>
      </w:r>
      <w:r w:rsidR="00667237">
        <w:rPr>
          <w:rFonts w:ascii="Times New Roman" w:hAnsi="Times New Roman" w:cs="Times New Roman"/>
          <w:sz w:val="25"/>
          <w:szCs w:val="25"/>
        </w:rPr>
        <w:tab/>
        <w:t xml:space="preserve">had filed </w:t>
      </w:r>
      <w:r w:rsidRPr="00C72614">
        <w:rPr>
          <w:rFonts w:ascii="Times New Roman" w:hAnsi="Times New Roman" w:cs="Times New Roman"/>
          <w:sz w:val="25"/>
          <w:szCs w:val="25"/>
        </w:rPr>
        <w:t>their</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applications after the date prescribed in that behalf, we are afraid that the Government stand is not justifiable. It is common knowledge that those who participated in the freedom struggle either at the national level or in the erstwhile Nizam State, are scattered all over the country and most of them may even be inhabiting the remotest parts of the rural areas. What is more, almost all of them must have now grown pretty old, if they are alive. Where the freedom fighters are not alive and their widows and the unmarried daughters have to prefer claims, the position may still</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 xml:space="preserve">be worse with regard to their knowledge of the prescribed date. What is more, if the Scheme has been introduced with the genuine desire to assist and honour those who had given the best part of their life for the country, it ill behoves the Government to raise pleas of limitation against such claims. In fact, the Government, if it is possible for them to do so, should find out the freedom fighters or their dependants and approach them with the pension instead of requiring them to make applications for the same. That would be the true spirit of working out such Schemes. The Scheme has rightly been renamed in 1985 as the Swatantra Sainik Samman Pension Scheme to accord with its object. We, therefore, cannot countenance the plea of the Government that the claimants would only be entitled to the benefit of the Scheme if </w:t>
      </w:r>
      <w:r w:rsidR="00667237">
        <w:rPr>
          <w:rFonts w:ascii="Times New Roman" w:hAnsi="Times New Roman" w:cs="Times New Roman"/>
          <w:sz w:val="25"/>
          <w:szCs w:val="25"/>
        </w:rPr>
        <w:t>they made applications before</w:t>
      </w:r>
      <w:r w:rsidR="00667237">
        <w:rPr>
          <w:rFonts w:ascii="Times New Roman" w:hAnsi="Times New Roman" w:cs="Times New Roman"/>
          <w:sz w:val="25"/>
          <w:szCs w:val="25"/>
        </w:rPr>
        <w:tab/>
        <w:t xml:space="preserve">a particular </w:t>
      </w:r>
      <w:r w:rsidRPr="00C72614">
        <w:rPr>
          <w:rFonts w:ascii="Times New Roman" w:hAnsi="Times New Roman" w:cs="Times New Roman"/>
          <w:sz w:val="25"/>
          <w:szCs w:val="25"/>
        </w:rPr>
        <w:t>date</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notwithstanding that in fact, they had suffered the imprisonment and made the sacrifices and were thus otherwise qualified to receive the benefit. We are, therefore, of the view that whatever the date on which the claimants make the applications, the benefit should be made available to them. The date prescribed in any past or future notice inviting the claims, should be regarded more as a matter of administrative convenience than as a rigid time-limit."</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30. </w:t>
      </w:r>
      <w:r w:rsidR="00C72614" w:rsidRPr="00C72614">
        <w:rPr>
          <w:rFonts w:ascii="Times New Roman" w:hAnsi="Times New Roman" w:cs="Times New Roman"/>
          <w:sz w:val="25"/>
          <w:szCs w:val="25"/>
        </w:rPr>
        <w:t>The date for making an application in the</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Scheme, as in the above case the last date for</w:t>
      </w:r>
    </w:p>
    <w:p w:rsid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 xml:space="preserve">application for considering the freedom fighter's  </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pension may not be a rigid rule as rightly held by this Court in Mukund Lal Bhandari's case but present is a case where SSSP Scheme has been extended by relaxing the scheme to Goa Liberation Movement, Phase-II, by fixing a cut-off date for consideration under the scheme which is a condition for grant of SSS Pension. The judgment in Mukund Lal Bhandari is thus distinguishable and cannot be pressed in service in facts of the present case.</w:t>
      </w:r>
    </w:p>
    <w:p w:rsidR="00667237" w:rsidRPr="00C72614"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31. </w:t>
      </w:r>
      <w:r w:rsidR="00C72614" w:rsidRPr="00C72614">
        <w:rPr>
          <w:rFonts w:ascii="Times New Roman" w:hAnsi="Times New Roman" w:cs="Times New Roman"/>
          <w:sz w:val="25"/>
          <w:szCs w:val="25"/>
        </w:rPr>
        <w:t xml:space="preserve">As noted above, </w:t>
      </w:r>
      <w:r>
        <w:rPr>
          <w:rFonts w:ascii="Times New Roman" w:hAnsi="Times New Roman" w:cs="Times New Roman"/>
          <w:sz w:val="25"/>
          <w:szCs w:val="25"/>
        </w:rPr>
        <w:t xml:space="preserve">before the High Court appellant </w:t>
      </w:r>
      <w:r w:rsidR="00C72614" w:rsidRPr="00C72614">
        <w:rPr>
          <w:rFonts w:ascii="Times New Roman" w:hAnsi="Times New Roman" w:cs="Times New Roman"/>
          <w:sz w:val="25"/>
          <w:szCs w:val="25"/>
        </w:rPr>
        <w:t>could not file</w:t>
      </w:r>
      <w:r w:rsidR="00C72614" w:rsidRPr="00C72614">
        <w:rPr>
          <w:rFonts w:ascii="Times New Roman" w:hAnsi="Times New Roman" w:cs="Times New Roman"/>
          <w:sz w:val="25"/>
          <w:szCs w:val="25"/>
        </w:rPr>
        <w:tab/>
        <w:t>reply and bring</w:t>
      </w:r>
      <w:r>
        <w:rPr>
          <w:rFonts w:ascii="Times New Roman" w:hAnsi="Times New Roman" w:cs="Times New Roman"/>
          <w:sz w:val="25"/>
          <w:szCs w:val="25"/>
        </w:rPr>
        <w:t xml:space="preserve"> </w:t>
      </w:r>
      <w:r w:rsidR="00C72614" w:rsidRPr="00C72614">
        <w:rPr>
          <w:rFonts w:ascii="Times New Roman" w:hAnsi="Times New Roman" w:cs="Times New Roman"/>
          <w:sz w:val="25"/>
          <w:szCs w:val="25"/>
        </w:rPr>
        <w:t>the</w:t>
      </w:r>
    </w:p>
    <w:p w:rsidR="00C72614" w:rsidRP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 xml:space="preserve">relevant facts and materials. The appellant ought to have been careful and produced relevant </w:t>
      </w:r>
      <w:r w:rsidR="00667237">
        <w:rPr>
          <w:rFonts w:ascii="Times New Roman" w:hAnsi="Times New Roman" w:cs="Times New Roman"/>
          <w:sz w:val="25"/>
          <w:szCs w:val="25"/>
        </w:rPr>
        <w:t xml:space="preserve">materials before the High Court for </w:t>
      </w:r>
      <w:r w:rsidRPr="00C72614">
        <w:rPr>
          <w:rFonts w:ascii="Times New Roman" w:hAnsi="Times New Roman" w:cs="Times New Roman"/>
          <w:sz w:val="25"/>
          <w:szCs w:val="25"/>
        </w:rPr>
        <w:t>its</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consi</w:t>
      </w:r>
      <w:r w:rsidR="00667237">
        <w:rPr>
          <w:rFonts w:ascii="Times New Roman" w:hAnsi="Times New Roman" w:cs="Times New Roman"/>
          <w:sz w:val="25"/>
          <w:szCs w:val="25"/>
        </w:rPr>
        <w:t>deration, but given</w:t>
      </w:r>
      <w:r w:rsidR="00667237">
        <w:rPr>
          <w:rFonts w:ascii="Times New Roman" w:hAnsi="Times New Roman" w:cs="Times New Roman"/>
          <w:sz w:val="25"/>
          <w:szCs w:val="25"/>
        </w:rPr>
        <w:tab/>
        <w:t xml:space="preserve">opportunity </w:t>
      </w:r>
      <w:r w:rsidRPr="00C72614">
        <w:rPr>
          <w:rFonts w:ascii="Times New Roman" w:hAnsi="Times New Roman" w:cs="Times New Roman"/>
          <w:sz w:val="25"/>
          <w:szCs w:val="25"/>
        </w:rPr>
        <w:t>by</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this</w:t>
      </w:r>
    </w:p>
    <w:p w:rsidR="00C72614" w:rsidRPr="00C72614" w:rsidRDefault="00C72614" w:rsidP="00C72614">
      <w:pPr>
        <w:jc w:val="both"/>
        <w:rPr>
          <w:rFonts w:ascii="Times New Roman" w:hAnsi="Times New Roman" w:cs="Times New Roman"/>
          <w:sz w:val="25"/>
          <w:szCs w:val="25"/>
        </w:rPr>
      </w:pPr>
      <w:r w:rsidRPr="00C72614">
        <w:rPr>
          <w:rFonts w:ascii="Times New Roman" w:hAnsi="Times New Roman" w:cs="Times New Roman"/>
          <w:sz w:val="25"/>
          <w:szCs w:val="25"/>
        </w:rPr>
        <w:t>Court, relevant materials have been brought on the record by way of addit</w:t>
      </w:r>
      <w:r w:rsidR="00667237">
        <w:rPr>
          <w:rFonts w:ascii="Times New Roman" w:hAnsi="Times New Roman" w:cs="Times New Roman"/>
          <w:sz w:val="25"/>
          <w:szCs w:val="25"/>
        </w:rPr>
        <w:t xml:space="preserve">ional Affidavit which materials </w:t>
      </w:r>
      <w:r w:rsidRPr="00C72614">
        <w:rPr>
          <w:rFonts w:ascii="Times New Roman" w:hAnsi="Times New Roman" w:cs="Times New Roman"/>
          <w:sz w:val="25"/>
          <w:szCs w:val="25"/>
        </w:rPr>
        <w:t>we have peruse</w:t>
      </w:r>
      <w:r w:rsidR="00667237">
        <w:rPr>
          <w:rFonts w:ascii="Times New Roman" w:hAnsi="Times New Roman" w:cs="Times New Roman"/>
          <w:sz w:val="25"/>
          <w:szCs w:val="25"/>
        </w:rPr>
        <w:t xml:space="preserve">d. The appeal </w:t>
      </w:r>
      <w:r w:rsidRPr="00C72614">
        <w:rPr>
          <w:rFonts w:ascii="Times New Roman" w:hAnsi="Times New Roman" w:cs="Times New Roman"/>
          <w:sz w:val="25"/>
          <w:szCs w:val="25"/>
        </w:rPr>
        <w:t>is</w:t>
      </w:r>
      <w:r w:rsidRPr="00C72614">
        <w:rPr>
          <w:rFonts w:ascii="Times New Roman" w:hAnsi="Times New Roman" w:cs="Times New Roman"/>
          <w:sz w:val="25"/>
          <w:szCs w:val="25"/>
        </w:rPr>
        <w:tab/>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being</w:t>
      </w:r>
      <w:r w:rsidR="00667237">
        <w:rPr>
          <w:rFonts w:ascii="Times New Roman" w:hAnsi="Times New Roman" w:cs="Times New Roman"/>
          <w:sz w:val="25"/>
          <w:szCs w:val="25"/>
        </w:rPr>
        <w:t xml:space="preserve"> </w:t>
      </w:r>
      <w:r w:rsidRPr="00C72614">
        <w:rPr>
          <w:rFonts w:ascii="Times New Roman" w:hAnsi="Times New Roman" w:cs="Times New Roman"/>
          <w:sz w:val="25"/>
          <w:szCs w:val="25"/>
        </w:rPr>
        <w:t>decided after taking into consideration the relevant materials brought on record.</w:t>
      </w: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 xml:space="preserve">32. </w:t>
      </w:r>
      <w:r w:rsidR="00C72614" w:rsidRPr="00C72614">
        <w:rPr>
          <w:rFonts w:ascii="Times New Roman" w:hAnsi="Times New Roman" w:cs="Times New Roman"/>
          <w:sz w:val="25"/>
          <w:szCs w:val="25"/>
        </w:rPr>
        <w:t xml:space="preserve"> We thus are of the view that there was no error in rejecting the claim of respondent No.1 for grant of SSSP scheme as communicated by communication letters dated 16.11.2009 and 13.11.2014. The Government Scheme dated 17.02.2003 also did not suffer from any infirmity.</w:t>
      </w:r>
    </w:p>
    <w:p w:rsidR="00667237" w:rsidRDefault="00667237" w:rsidP="00C72614">
      <w:pPr>
        <w:jc w:val="both"/>
        <w:rPr>
          <w:rFonts w:ascii="Times New Roman" w:hAnsi="Times New Roman" w:cs="Times New Roman"/>
          <w:sz w:val="25"/>
          <w:szCs w:val="25"/>
        </w:rPr>
      </w:pPr>
    </w:p>
    <w:p w:rsidR="00C72614" w:rsidRPr="00C72614" w:rsidRDefault="00667237" w:rsidP="00C72614">
      <w:pPr>
        <w:jc w:val="both"/>
        <w:rPr>
          <w:rFonts w:ascii="Times New Roman" w:hAnsi="Times New Roman" w:cs="Times New Roman"/>
          <w:sz w:val="25"/>
          <w:szCs w:val="25"/>
        </w:rPr>
      </w:pPr>
      <w:r>
        <w:rPr>
          <w:rFonts w:ascii="Times New Roman" w:hAnsi="Times New Roman" w:cs="Times New Roman"/>
          <w:sz w:val="25"/>
          <w:szCs w:val="25"/>
        </w:rPr>
        <w:t>33.</w:t>
      </w:r>
      <w:r w:rsidR="00C72614" w:rsidRPr="00C72614">
        <w:rPr>
          <w:rFonts w:ascii="Times New Roman" w:hAnsi="Times New Roman" w:cs="Times New Roman"/>
          <w:sz w:val="25"/>
          <w:szCs w:val="25"/>
        </w:rPr>
        <w:t xml:space="preserve"> In result, the appeal is allowed. The writ petition of the respondent No.1 stands dismissed.</w:t>
      </w:r>
    </w:p>
    <w:p w:rsidR="00C72614" w:rsidRDefault="00C72614" w:rsidP="00C72614">
      <w:pPr>
        <w:jc w:val="both"/>
        <w:rPr>
          <w:rFonts w:ascii="Times New Roman" w:hAnsi="Times New Roman" w:cs="Times New Roman"/>
          <w:sz w:val="25"/>
          <w:szCs w:val="25"/>
        </w:rPr>
      </w:pPr>
    </w:p>
    <w:p w:rsidR="00667237" w:rsidRPr="00C72614" w:rsidRDefault="00667237" w:rsidP="00C72614">
      <w:pPr>
        <w:jc w:val="both"/>
        <w:rPr>
          <w:rFonts w:ascii="Times New Roman" w:hAnsi="Times New Roman" w:cs="Times New Roman"/>
          <w:sz w:val="25"/>
          <w:szCs w:val="25"/>
        </w:rPr>
      </w:pPr>
    </w:p>
    <w:sectPr w:rsidR="00667237" w:rsidRPr="00C7261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2C" w:rsidRDefault="0018002C" w:rsidP="001D2CA4">
      <w:r>
        <w:separator/>
      </w:r>
    </w:p>
  </w:endnote>
  <w:endnote w:type="continuationSeparator" w:id="1">
    <w:p w:rsidR="0018002C" w:rsidRDefault="0018002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B5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B5A" w:rsidRPr="0036752F">
          <w:rPr>
            <w:rFonts w:ascii="Times New Roman" w:hAnsi="Times New Roman" w:cs="Times New Roman"/>
          </w:rPr>
          <w:fldChar w:fldCharType="separate"/>
        </w:r>
        <w:r w:rsidR="0018002C">
          <w:rPr>
            <w:rFonts w:ascii="Times New Roman" w:hAnsi="Times New Roman" w:cs="Times New Roman"/>
            <w:noProof/>
          </w:rPr>
          <w:t>1</w:t>
        </w:r>
        <w:r w:rsidR="00620B5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2C" w:rsidRDefault="0018002C"/>
  </w:footnote>
  <w:footnote w:type="continuationSeparator" w:id="1">
    <w:p w:rsidR="0018002C" w:rsidRDefault="001800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0C26"/>
    <w:rsid w:val="000B600D"/>
    <w:rsid w:val="000B74C1"/>
    <w:rsid w:val="000C690B"/>
    <w:rsid w:val="000D17B6"/>
    <w:rsid w:val="000D201E"/>
    <w:rsid w:val="000E1163"/>
    <w:rsid w:val="000E5591"/>
    <w:rsid w:val="000F1CE7"/>
    <w:rsid w:val="000F7C08"/>
    <w:rsid w:val="0011660F"/>
    <w:rsid w:val="001346B9"/>
    <w:rsid w:val="0013666F"/>
    <w:rsid w:val="00143252"/>
    <w:rsid w:val="00153A6E"/>
    <w:rsid w:val="00171DD6"/>
    <w:rsid w:val="00172022"/>
    <w:rsid w:val="0018002C"/>
    <w:rsid w:val="0018684C"/>
    <w:rsid w:val="00193F7E"/>
    <w:rsid w:val="001941B0"/>
    <w:rsid w:val="001A19FB"/>
    <w:rsid w:val="001A1DEA"/>
    <w:rsid w:val="001A7914"/>
    <w:rsid w:val="001B5B85"/>
    <w:rsid w:val="001D2CA4"/>
    <w:rsid w:val="001D3655"/>
    <w:rsid w:val="001D6D2E"/>
    <w:rsid w:val="001E19DE"/>
    <w:rsid w:val="001E3212"/>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2288"/>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0B5A"/>
    <w:rsid w:val="006217B4"/>
    <w:rsid w:val="00632656"/>
    <w:rsid w:val="00654890"/>
    <w:rsid w:val="00665B8E"/>
    <w:rsid w:val="00666D34"/>
    <w:rsid w:val="00667237"/>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6D9"/>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1147"/>
    <w:rsid w:val="00992798"/>
    <w:rsid w:val="009D2041"/>
    <w:rsid w:val="009D747B"/>
    <w:rsid w:val="009E056C"/>
    <w:rsid w:val="009E4687"/>
    <w:rsid w:val="009F2E83"/>
    <w:rsid w:val="00A067DF"/>
    <w:rsid w:val="00A2374B"/>
    <w:rsid w:val="00A31543"/>
    <w:rsid w:val="00A62552"/>
    <w:rsid w:val="00A65617"/>
    <w:rsid w:val="00A8272D"/>
    <w:rsid w:val="00A836DA"/>
    <w:rsid w:val="00AA5D81"/>
    <w:rsid w:val="00AA5FBC"/>
    <w:rsid w:val="00AA6B01"/>
    <w:rsid w:val="00AA78C4"/>
    <w:rsid w:val="00AE3063"/>
    <w:rsid w:val="00AE4558"/>
    <w:rsid w:val="00AF0C4A"/>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121"/>
    <w:rsid w:val="00C408F0"/>
    <w:rsid w:val="00C4242D"/>
    <w:rsid w:val="00C42435"/>
    <w:rsid w:val="00C4623D"/>
    <w:rsid w:val="00C527E6"/>
    <w:rsid w:val="00C52C4B"/>
    <w:rsid w:val="00C545CD"/>
    <w:rsid w:val="00C55305"/>
    <w:rsid w:val="00C572E0"/>
    <w:rsid w:val="00C62459"/>
    <w:rsid w:val="00C72614"/>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37E0"/>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2020-02-12T06:42:00Z</cp:lastPrinted>
  <dcterms:created xsi:type="dcterms:W3CDTF">2020-02-12T11:26:00Z</dcterms:created>
  <dcterms:modified xsi:type="dcterms:W3CDTF">2020-02-12T11:26:00Z</dcterms:modified>
</cp:coreProperties>
</file>